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highlight w:val="none"/>
          <w:lang w:eastAsia="zh-CN"/>
        </w:rPr>
      </w:pPr>
    </w:p>
    <w:p>
      <w:pPr>
        <w:pStyle w:val="2"/>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highlight w:val="none"/>
          <w:lang w:eastAsia="zh-CN"/>
        </w:rPr>
      </w:pPr>
      <w:r>
        <w:rPr>
          <w:rFonts w:hint="eastAsia"/>
          <w:highlight w:val="none"/>
          <w:lang w:eastAsia="zh-CN"/>
        </w:rPr>
        <w:t>广东省住房和城乡建设厅 广东省交通运输厅</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highlight w:val="none"/>
          <w:lang w:eastAsia="zh-CN"/>
        </w:rPr>
      </w:pPr>
      <w:r>
        <w:rPr>
          <w:rFonts w:hint="eastAsia"/>
          <w:highlight w:val="none"/>
          <w:lang w:eastAsia="zh-CN"/>
        </w:rPr>
        <w:t>广东省水利厅 广州铁路监督管理局 中国民用</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highlight w:val="none"/>
          <w:lang w:eastAsia="zh-CN"/>
        </w:rPr>
      </w:pPr>
      <w:r>
        <w:rPr>
          <w:rFonts w:hint="eastAsia"/>
          <w:highlight w:val="none"/>
          <w:lang w:eastAsia="zh-CN"/>
        </w:rPr>
        <w:t>航空中南地区管理局转发住房和城乡建设部</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highlight w:val="none"/>
          <w:lang w:eastAsia="zh-CN"/>
        </w:rPr>
      </w:pPr>
      <w:r>
        <w:rPr>
          <w:rFonts w:hint="eastAsia"/>
          <w:highlight w:val="none"/>
          <w:lang w:eastAsia="zh-CN"/>
        </w:rPr>
        <w:t>办公厅 交通运输部办公厅 水利部办公厅</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highlight w:val="none"/>
          <w:lang w:eastAsia="zh-CN"/>
        </w:rPr>
      </w:pPr>
      <w:r>
        <w:rPr>
          <w:rFonts w:hint="eastAsia"/>
          <w:highlight w:val="none"/>
          <w:lang w:eastAsia="zh-CN"/>
        </w:rPr>
        <w:t>国家铁路局综合司 中国民用航空局综合司</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highlight w:val="none"/>
          <w:lang w:eastAsia="zh-CN"/>
        </w:rPr>
      </w:pPr>
      <w:r>
        <w:rPr>
          <w:rFonts w:hint="eastAsia"/>
          <w:highlight w:val="none"/>
          <w:lang w:eastAsia="zh-CN"/>
        </w:rPr>
        <w:t>关于阶段性缓缴工程质量保证金的通知</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highlight w:val="none"/>
          <w:lang w:val="en-US" w:eastAsia="zh-CN"/>
        </w:rPr>
      </w:pPr>
      <w:r>
        <w:rPr>
          <w:rFonts w:hint="eastAsia"/>
          <w:highlight w:val="none"/>
          <w:lang w:val="en-US" w:eastAsia="zh-CN"/>
        </w:rPr>
        <w:t>粤建电发〔2022〕19 号</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highlight w:val="none"/>
          <w:lang w:val="en-US" w:eastAsia="zh-CN"/>
        </w:rPr>
      </w:pPr>
      <w:r>
        <w:rPr>
          <w:rFonts w:hint="eastAsia"/>
          <w:highlight w:val="none"/>
          <w:lang w:val="en-US" w:eastAsia="zh-CN"/>
        </w:rPr>
        <w:t>各地级以上市住房城乡建设、交通运输（港口、铁路）、水利（水</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highlight w:val="none"/>
          <w:lang w:val="en-US" w:eastAsia="zh-CN"/>
        </w:rPr>
      </w:pPr>
      <w:r>
        <w:rPr>
          <w:rFonts w:hint="eastAsia"/>
          <w:highlight w:val="none"/>
          <w:lang w:val="en-US" w:eastAsia="zh-CN"/>
        </w:rPr>
        <w:t>务）主管部门，民航广东、深圳监管局，中国铁路广州局集团，</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highlight w:val="none"/>
          <w:lang w:val="en-US" w:eastAsia="zh-CN"/>
        </w:rPr>
      </w:pPr>
      <w:r>
        <w:rPr>
          <w:rFonts w:hint="eastAsia"/>
          <w:highlight w:val="none"/>
          <w:lang w:val="en-US" w:eastAsia="zh-CN"/>
        </w:rPr>
        <w:t>省公路、航道事务中心，省交通集团、港航集团、铁路建设投资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highlight w:val="none"/>
          <w:lang w:val="en-US" w:eastAsia="zh-CN"/>
        </w:rPr>
      </w:pPr>
      <w:r>
        <w:rPr>
          <w:rFonts w:hint="eastAsia"/>
          <w:highlight w:val="none"/>
          <w:lang w:val="en-US" w:eastAsia="zh-CN"/>
        </w:rPr>
        <w:t>集团、机场管理集团有限公司，深圳市机场（集团）有限公司，</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highlight w:val="none"/>
          <w:lang w:val="en-US" w:eastAsia="zh-CN"/>
        </w:rPr>
      </w:pPr>
      <w:r>
        <w:rPr>
          <w:rFonts w:hint="eastAsia"/>
          <w:highlight w:val="none"/>
          <w:lang w:val="en-US" w:eastAsia="zh-CN"/>
        </w:rPr>
        <w:t>珠海机场集团有限公司，各相关企业：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ighlight w:val="none"/>
          <w:lang w:val="en-US" w:eastAsia="zh-CN"/>
        </w:rPr>
      </w:pPr>
      <w:r>
        <w:rPr>
          <w:rFonts w:hint="eastAsia"/>
          <w:highlight w:val="none"/>
          <w:lang w:val="en-US" w:eastAsia="zh-CN"/>
        </w:rPr>
        <w:t>现将《住房和城乡建设部办公厅交通运输部办公厅水利部办</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highlight w:val="none"/>
          <w:lang w:val="en-US" w:eastAsia="zh-CN"/>
        </w:rPr>
      </w:pPr>
      <w:r>
        <w:rPr>
          <w:rFonts w:hint="eastAsia"/>
          <w:highlight w:val="none"/>
          <w:lang w:val="en-US" w:eastAsia="zh-CN"/>
        </w:rPr>
        <w:t>公厅 国家铁路局综合司 中国民用航空局综合司关于阶段性缓缴工程质量保证金的通知》（建办质电〔2022〕46 号）转发你们，请遵照执行。有关事项及要求通知如下：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ascii="黑体" w:hAnsi="黑体" w:eastAsia="黑体" w:cs="黑体"/>
          <w:lang w:val="en-US" w:eastAsia="zh-CN"/>
        </w:rPr>
        <w:t>一是提高思想认识，迅速传达部署。</w:t>
      </w:r>
      <w:r>
        <w:rPr>
          <w:rFonts w:hint="eastAsia"/>
          <w:lang w:val="en-US" w:eastAsia="zh-CN"/>
        </w:rPr>
        <w:t>阶段性缓缴工程质量保证金是贯彻落实党中央、国务院关于稳定经济、稳定市场主体决策部署的重要举措，各地各主管部门要切实提高政治站位，认真抓好落实。各地各主管部门要将《通知》明确的工程质量保证金缓缴时间、期满后补缴方式以及有关具体要求等内容第一时间传</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lang w:val="en-US" w:eastAsia="zh-CN"/>
        </w:rPr>
      </w:pPr>
      <w:r>
        <w:rPr>
          <w:rFonts w:hint="eastAsia"/>
          <w:lang w:val="en-US" w:eastAsia="zh-CN"/>
        </w:rPr>
        <w:t>达至所有在建工程项目的相关单位和企业，尤其是第四季度竣工的工程项目的建设单位和施工企业，确保相关单位和企业及时掌握和落实政策。同时，各地各主管部门要加强对工程建设项目质量保证金缓缴情况的监督检查，突出抓好合同和相关补充协议的监管和执行，严禁搞变通和层层加码，确保政策落实落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ascii="黑体" w:hAnsi="黑体" w:eastAsia="黑体" w:cs="黑体"/>
          <w:lang w:val="en-US" w:eastAsia="zh-CN"/>
        </w:rPr>
        <w:t>二是加强质量监管，维护各方合法权益。</w:t>
      </w:r>
      <w:r>
        <w:rPr>
          <w:rFonts w:hint="eastAsia"/>
          <w:lang w:val="en-US" w:eastAsia="zh-CN"/>
        </w:rPr>
        <w:t>各地各主管部门要加强对工程建设项目质量保修责任落实情况的日常监管，督促建设单位落实工程质量首要责任，参建各方落实主体责任，确保工程建设的质量安全，切实维护各方合法权益。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ascii="黑体" w:hAnsi="黑体" w:eastAsia="黑体" w:cs="黑体"/>
          <w:lang w:val="en-US" w:eastAsia="zh-CN"/>
        </w:rPr>
        <w:t>三是加强执法监督，严肃查处违法违规行为。</w:t>
      </w:r>
      <w:r>
        <w:rPr>
          <w:rFonts w:hint="eastAsia"/>
          <w:lang w:val="en-US" w:eastAsia="zh-CN"/>
        </w:rPr>
        <w:t>各地各主管部门要进一步加强对工程缺陷责任期内维修责任的监管，对缓缴政策实施过程中未履行保修责任的单位和个人，要依法依规严肃处理。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lang w:val="en-US" w:eastAsia="zh-CN"/>
        </w:rPr>
        <w:t>请各地各主管部门和相关单位于2023年1月5日前将本地区落实情况（缓缴金额等）报送广东省住房和城乡建设厅、广东省交通运输厅、广东省水利厅、广州铁路监督管理局、中国民用航空中南地区管理局。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rPr>
          <w:rFonts w:hint="eastAsia"/>
          <w:lang w:val="en-US" w:eastAsia="zh-CN"/>
        </w:rPr>
      </w:pPr>
      <w:r>
        <w:rPr>
          <w:rFonts w:hint="eastAsia"/>
          <w:lang w:val="en-US" w:eastAsia="zh-CN"/>
        </w:rPr>
        <w:t>广东省住房和城乡建设厅      广东省交通运输厅</w:t>
      </w: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lang w:val="en-US" w:eastAsia="zh-CN"/>
        </w:rPr>
      </w:pPr>
      <w:r>
        <w:rPr>
          <w:rFonts w:hint="eastAsia"/>
          <w:lang w:val="en-US" w:eastAsia="zh-CN"/>
        </w:rPr>
        <w:t>广东省水利厅           广州铁路监督管理局</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3840" w:firstLineChars="1200"/>
        <w:textAlignment w:val="auto"/>
        <w:rPr>
          <w:rFonts w:hint="eastAsia"/>
          <w:lang w:val="en-US" w:eastAsia="zh-CN"/>
        </w:rPr>
      </w:pPr>
      <w:r>
        <w:rPr>
          <w:rFonts w:hint="eastAsia"/>
          <w:lang w:val="en-US" w:eastAsia="zh-CN"/>
        </w:rPr>
        <w:t>中国民用航空中南地区管理局</w:t>
      </w:r>
    </w:p>
    <w:p>
      <w:pPr>
        <w:keepNext w:val="0"/>
        <w:keepLines w:val="0"/>
        <w:pageBreakBefore w:val="0"/>
        <w:widowControl w:val="0"/>
        <w:kinsoku/>
        <w:wordWrap/>
        <w:overflowPunct/>
        <w:topLinePunct w:val="0"/>
        <w:autoSpaceDE/>
        <w:autoSpaceDN/>
        <w:bidi w:val="0"/>
        <w:adjustRightInd w:val="0"/>
        <w:snapToGrid w:val="0"/>
        <w:spacing w:line="560" w:lineRule="exact"/>
        <w:ind w:firstLine="4800" w:firstLineChars="1500"/>
        <w:textAlignment w:val="auto"/>
        <w:rPr>
          <w:rFonts w:hint="eastAsia"/>
          <w:lang w:val="en-US" w:eastAsia="zh-CN"/>
        </w:rPr>
      </w:pPr>
      <w:r>
        <w:rPr>
          <w:rFonts w:hint="eastAsia"/>
          <w:lang w:val="en-US" w:eastAsia="zh-CN"/>
        </w:rPr>
        <w:t>2022年10月11日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lang w:val="en-US" w:eastAsia="zh-CN"/>
        </w:rPr>
        <w:sectPr>
          <w:footerReference r:id="rId3" w:type="default"/>
          <w:pgSz w:w="11906" w:h="16838"/>
          <w:pgMar w:top="1587" w:right="1474" w:bottom="1417" w:left="1474" w:header="851" w:footer="992" w:gutter="0"/>
          <w:cols w:space="425" w:num="1"/>
          <w:docGrid w:type="lines" w:linePitch="312" w:charSpace="0"/>
        </w:sectPr>
      </w:pPr>
      <w:r>
        <w:rPr>
          <w:rFonts w:hint="eastAsia" w:ascii="黑体" w:hAnsi="黑体" w:eastAsia="黑体" w:cs="黑体"/>
          <w:lang w:val="en-US" w:eastAsia="zh-CN"/>
        </w:rPr>
        <w:t>公开方式：</w:t>
      </w:r>
      <w:r>
        <w:rPr>
          <w:rFonts w:hint="eastAsia"/>
          <w:lang w:val="en-US" w:eastAsia="zh-CN"/>
        </w:rPr>
        <w:t>主动公开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住房和城乡建设部办公厅 交通运输部办公厅</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水利部办公厅 国家铁路局综合司 中国民用</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航空局综合司关于阶段性缓缴工程</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质量保证金的通知</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cs="方正小标宋简体"/>
          <w:sz w:val="32"/>
          <w:szCs w:val="36"/>
          <w:lang w:val="en-US" w:eastAsia="zh-CN"/>
        </w:rPr>
      </w:pPr>
      <w:r>
        <w:rPr>
          <w:rFonts w:hint="eastAsia" w:ascii="Times New Roman" w:hAnsi="Times New Roman" w:eastAsia="仿宋_GB2312" w:cs="方正小标宋简体"/>
          <w:sz w:val="32"/>
          <w:szCs w:val="36"/>
          <w:lang w:val="en-US" w:eastAsia="zh-CN"/>
        </w:rPr>
        <w:t>建办质电〔2022〕46 号</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方正小标宋简体"/>
          <w:sz w:val="32"/>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方正小标宋简体"/>
          <w:sz w:val="32"/>
          <w:szCs w:val="36"/>
          <w:lang w:val="en-US" w:eastAsia="zh-CN"/>
        </w:rPr>
      </w:pPr>
      <w:r>
        <w:rPr>
          <w:rFonts w:hint="eastAsia" w:ascii="Times New Roman" w:hAnsi="Times New Roman" w:eastAsia="仿宋_GB2312" w:cs="方正小标宋简体"/>
          <w:sz w:val="32"/>
          <w:szCs w:val="36"/>
          <w:lang w:val="en-US" w:eastAsia="zh-CN"/>
        </w:rPr>
        <w:t>各省、自治区、直辖市和新疆生产建设兵团住房和城乡建设厅（委、管委、局）、交通运输厅（局、委）、水利厅（局），各地区铁路监管局，民航各地区管理局：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方正小标宋简体"/>
          <w:sz w:val="32"/>
          <w:szCs w:val="36"/>
          <w:lang w:val="en-US" w:eastAsia="zh-CN"/>
        </w:rPr>
      </w:pPr>
      <w:r>
        <w:rPr>
          <w:rFonts w:hint="eastAsia" w:ascii="Times New Roman" w:hAnsi="Times New Roman" w:eastAsia="仿宋_GB2312" w:cs="方正小标宋简体"/>
          <w:sz w:val="32"/>
          <w:szCs w:val="36"/>
          <w:lang w:val="en-US" w:eastAsia="zh-CN"/>
        </w:rPr>
        <w:t>为贯彻落实党中央、国务院关于稳定经济增长、稳定市场主</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方正小标宋简体"/>
          <w:sz w:val="32"/>
          <w:szCs w:val="36"/>
          <w:lang w:val="en-US" w:eastAsia="zh-CN"/>
        </w:rPr>
      </w:pPr>
      <w:r>
        <w:rPr>
          <w:rFonts w:hint="eastAsia" w:ascii="Times New Roman" w:hAnsi="Times New Roman" w:eastAsia="仿宋_GB2312" w:cs="方正小标宋简体"/>
          <w:sz w:val="32"/>
          <w:szCs w:val="36"/>
          <w:lang w:val="en-US" w:eastAsia="zh-CN"/>
        </w:rPr>
        <w:t>体的决策部署，现就做好阶段性缓缴工程质量保证金有关事项通</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方正小标宋简体"/>
          <w:sz w:val="32"/>
          <w:szCs w:val="36"/>
          <w:lang w:val="en-US" w:eastAsia="zh-CN"/>
        </w:rPr>
      </w:pPr>
      <w:r>
        <w:rPr>
          <w:rFonts w:hint="eastAsia" w:ascii="Times New Roman" w:hAnsi="Times New Roman" w:eastAsia="仿宋_GB2312" w:cs="方正小标宋简体"/>
          <w:sz w:val="32"/>
          <w:szCs w:val="36"/>
          <w:lang w:val="en-US" w:eastAsia="zh-CN"/>
        </w:rPr>
        <w:t>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方正小标宋简体"/>
          <w:sz w:val="32"/>
          <w:szCs w:val="36"/>
          <w:lang w:val="en-US" w:eastAsia="zh-CN"/>
        </w:rPr>
      </w:pPr>
      <w:r>
        <w:rPr>
          <w:rFonts w:hint="eastAsia" w:ascii="Times New Roman" w:hAnsi="Times New Roman" w:eastAsia="仿宋_GB2312" w:cs="方正小标宋简体"/>
          <w:sz w:val="32"/>
          <w:szCs w:val="36"/>
          <w:lang w:val="en-US" w:eastAsia="zh-CN"/>
        </w:rPr>
        <w:t>一、在2022年10月1日至12月31日期间应缴纳的各类工程质量保证金，自应缴之日起缓缴一个季度，建设单位不得以扣留工程款等方式收取工程质量保证金。对于缓缴的工程质量保证金，施工单位应在缓缴期满后及时补缴。补缴时可采用金融机构、担保机构保函（保险）的方式缴纳，任何单位不得排斥、限制或拒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方正小标宋简体"/>
          <w:sz w:val="32"/>
          <w:szCs w:val="36"/>
          <w:lang w:val="en-US" w:eastAsia="zh-CN"/>
        </w:rPr>
      </w:pPr>
      <w:r>
        <w:rPr>
          <w:rFonts w:hint="eastAsia" w:ascii="Times New Roman" w:hAnsi="Times New Roman" w:eastAsia="仿宋_GB2312" w:cs="方正小标宋简体"/>
          <w:sz w:val="32"/>
          <w:szCs w:val="36"/>
          <w:lang w:val="en-US" w:eastAsia="zh-CN"/>
        </w:rPr>
        <w:t>二、各地要认真落实工程质量保证金缓缴政策，加强对缓缴</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方正小标宋简体"/>
          <w:sz w:val="32"/>
          <w:szCs w:val="36"/>
          <w:lang w:val="en-US" w:eastAsia="zh-CN"/>
        </w:rPr>
      </w:pPr>
      <w:r>
        <w:rPr>
          <w:rFonts w:hint="eastAsia" w:ascii="Times New Roman" w:hAnsi="Times New Roman" w:eastAsia="仿宋_GB2312" w:cs="方正小标宋简体"/>
          <w:sz w:val="32"/>
          <w:szCs w:val="36"/>
          <w:lang w:val="en-US" w:eastAsia="zh-CN"/>
        </w:rPr>
        <w:t>落实情况的监督检查，确保政策落实落地。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方正小标宋简体"/>
          <w:sz w:val="32"/>
          <w:szCs w:val="36"/>
          <w:lang w:val="en-US" w:eastAsia="zh-CN"/>
        </w:rPr>
      </w:pPr>
      <w:r>
        <w:rPr>
          <w:rFonts w:hint="eastAsia" w:ascii="Times New Roman" w:hAnsi="Times New Roman" w:eastAsia="仿宋_GB2312" w:cs="方正小标宋简体"/>
          <w:sz w:val="32"/>
          <w:szCs w:val="36"/>
          <w:lang w:val="en-US" w:eastAsia="zh-CN"/>
        </w:rPr>
        <w:t>三、各地要加强工程建设项目质量保修责任落实情况的日常</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方正小标宋简体"/>
          <w:sz w:val="32"/>
          <w:szCs w:val="36"/>
          <w:lang w:val="en-US" w:eastAsia="zh-CN"/>
        </w:rPr>
      </w:pPr>
      <w:r>
        <w:rPr>
          <w:rFonts w:hint="eastAsia" w:ascii="Times New Roman" w:hAnsi="Times New Roman" w:eastAsia="仿宋_GB2312" w:cs="方正小标宋简体"/>
          <w:sz w:val="32"/>
          <w:szCs w:val="36"/>
          <w:lang w:val="en-US" w:eastAsia="zh-CN"/>
        </w:rPr>
        <w:t>监管，督促施工单位严格履行保修事项，切实维护公共安全和公</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方正小标宋简体"/>
          <w:sz w:val="32"/>
          <w:szCs w:val="36"/>
          <w:lang w:val="en-US" w:eastAsia="zh-CN"/>
        </w:rPr>
      </w:pPr>
      <w:r>
        <w:rPr>
          <w:rFonts w:hint="eastAsia" w:ascii="Times New Roman" w:hAnsi="Times New Roman" w:eastAsia="仿宋_GB2312" w:cs="方正小标宋简体"/>
          <w:sz w:val="32"/>
          <w:szCs w:val="36"/>
          <w:lang w:val="en-US" w:eastAsia="zh-CN"/>
        </w:rPr>
        <w:t>众利益。对缓缴政策实施中未履行保修责任的，依法依规严肃查</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方正小标宋简体"/>
          <w:sz w:val="32"/>
          <w:szCs w:val="36"/>
          <w:lang w:val="en-US" w:eastAsia="zh-CN"/>
        </w:rPr>
      </w:pPr>
      <w:r>
        <w:rPr>
          <w:rFonts w:hint="eastAsia" w:ascii="Times New Roman" w:hAnsi="Times New Roman" w:eastAsia="仿宋_GB2312" w:cs="方正小标宋简体"/>
          <w:sz w:val="32"/>
          <w:szCs w:val="36"/>
          <w:lang w:val="en-US" w:eastAsia="zh-CN"/>
        </w:rPr>
        <w:t>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方正小标宋简体"/>
          <w:sz w:val="32"/>
          <w:szCs w:val="36"/>
          <w:lang w:val="en-US" w:eastAsia="zh-CN"/>
        </w:rPr>
      </w:pPr>
      <w:r>
        <w:rPr>
          <w:rFonts w:hint="eastAsia" w:ascii="Times New Roman" w:hAnsi="Times New Roman" w:eastAsia="仿宋_GB2312" w:cs="方正小标宋简体"/>
          <w:sz w:val="32"/>
          <w:szCs w:val="36"/>
          <w:lang w:val="en-US" w:eastAsia="zh-CN"/>
        </w:rPr>
        <w:t>请各地住房和城乡建设、交通运输、水利、铁路、民航主管</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方正小标宋简体"/>
          <w:sz w:val="32"/>
          <w:szCs w:val="36"/>
          <w:lang w:val="en-US" w:eastAsia="zh-CN"/>
        </w:rPr>
      </w:pPr>
      <w:r>
        <w:rPr>
          <w:rFonts w:hint="eastAsia" w:ascii="Times New Roman" w:hAnsi="Times New Roman" w:eastAsia="仿宋_GB2312" w:cs="方正小标宋简体"/>
          <w:sz w:val="32"/>
          <w:szCs w:val="36"/>
          <w:lang w:val="en-US" w:eastAsia="zh-CN"/>
        </w:rPr>
        <w:t>部门于 2023年1月10日前将本地区阶段性缓缴政策落实情况（缓缴金额等）分别报送住房和城乡建设部、交通运输部、水利部、国家铁路局、中国民用航空局。</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方正小标宋简体"/>
          <w:sz w:val="32"/>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方正小标宋简体"/>
          <w:sz w:val="32"/>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jc w:val="both"/>
        <w:textAlignment w:val="auto"/>
        <w:rPr>
          <w:rFonts w:hint="eastAsia" w:ascii="Times New Roman" w:hAnsi="Times New Roman" w:eastAsia="仿宋_GB2312" w:cs="方正小标宋简体"/>
          <w:sz w:val="32"/>
          <w:szCs w:val="36"/>
          <w:lang w:val="en-US" w:eastAsia="zh-CN"/>
        </w:rPr>
      </w:pPr>
      <w:r>
        <w:rPr>
          <w:rFonts w:hint="eastAsia" w:ascii="Times New Roman" w:hAnsi="Times New Roman" w:eastAsia="仿宋_GB2312" w:cs="方正小标宋简体"/>
          <w:sz w:val="32"/>
          <w:szCs w:val="36"/>
          <w:lang w:val="en-US" w:eastAsia="zh-CN"/>
        </w:rPr>
        <w:t xml:space="preserve">住房和城乡建设部办公厅 </w:t>
      </w:r>
      <w:r>
        <w:rPr>
          <w:rFonts w:hint="eastAsia" w:ascii="Times New Roman" w:hAnsi="Times New Roman" w:cs="方正小标宋简体"/>
          <w:sz w:val="32"/>
          <w:szCs w:val="36"/>
          <w:lang w:val="en-US" w:eastAsia="zh-CN"/>
        </w:rPr>
        <w:t xml:space="preserve">   </w:t>
      </w:r>
      <w:r>
        <w:rPr>
          <w:rFonts w:hint="eastAsia" w:ascii="Times New Roman" w:hAnsi="Times New Roman" w:eastAsia="仿宋_GB2312" w:cs="方正小标宋简体"/>
          <w:sz w:val="32"/>
          <w:szCs w:val="36"/>
          <w:lang w:val="en-US" w:eastAsia="zh-CN"/>
        </w:rPr>
        <w:t>交通运输部办公厅</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jc w:val="both"/>
        <w:textAlignment w:val="auto"/>
        <w:rPr>
          <w:rFonts w:hint="eastAsia" w:ascii="Times New Roman" w:hAnsi="Times New Roman" w:eastAsia="仿宋_GB2312" w:cs="方正小标宋简体"/>
          <w:sz w:val="32"/>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2560" w:firstLineChars="800"/>
        <w:jc w:val="both"/>
        <w:textAlignment w:val="auto"/>
        <w:rPr>
          <w:rFonts w:hint="eastAsia" w:ascii="Times New Roman" w:hAnsi="Times New Roman" w:eastAsia="仿宋_GB2312" w:cs="方正小标宋简体"/>
          <w:sz w:val="32"/>
          <w:szCs w:val="36"/>
          <w:lang w:val="en-US" w:eastAsia="zh-CN"/>
        </w:rPr>
      </w:pPr>
      <w:r>
        <w:rPr>
          <w:rFonts w:hint="eastAsia" w:ascii="Times New Roman" w:hAnsi="Times New Roman" w:eastAsia="仿宋_GB2312" w:cs="方正小标宋简体"/>
          <w:sz w:val="32"/>
          <w:szCs w:val="36"/>
          <w:lang w:val="en-US" w:eastAsia="zh-CN"/>
        </w:rPr>
        <w:t>水利部办公厅</w:t>
      </w:r>
      <w:r>
        <w:rPr>
          <w:rFonts w:hint="eastAsia" w:ascii="Times New Roman" w:hAnsi="Times New Roman" w:cs="方正小标宋简体"/>
          <w:sz w:val="32"/>
          <w:szCs w:val="36"/>
          <w:lang w:val="en-US" w:eastAsia="zh-CN"/>
        </w:rPr>
        <w:t xml:space="preserve">         </w:t>
      </w:r>
      <w:r>
        <w:rPr>
          <w:rFonts w:hint="eastAsia" w:ascii="Times New Roman" w:hAnsi="Times New Roman" w:eastAsia="仿宋_GB2312" w:cs="方正小标宋简体"/>
          <w:sz w:val="32"/>
          <w:szCs w:val="36"/>
          <w:lang w:val="en-US" w:eastAsia="zh-CN"/>
        </w:rPr>
        <w:t xml:space="preserve"> 国家铁路局综合司</w:t>
      </w:r>
    </w:p>
    <w:p>
      <w:pPr>
        <w:keepNext w:val="0"/>
        <w:keepLines w:val="0"/>
        <w:pageBreakBefore w:val="0"/>
        <w:widowControl w:val="0"/>
        <w:kinsoku/>
        <w:wordWrap/>
        <w:overflowPunct/>
        <w:topLinePunct w:val="0"/>
        <w:autoSpaceDE/>
        <w:autoSpaceDN/>
        <w:bidi w:val="0"/>
        <w:adjustRightInd w:val="0"/>
        <w:snapToGrid w:val="0"/>
        <w:spacing w:line="560" w:lineRule="exact"/>
        <w:ind w:firstLine="2560" w:firstLineChars="800"/>
        <w:jc w:val="both"/>
        <w:textAlignment w:val="auto"/>
        <w:rPr>
          <w:rFonts w:hint="eastAsia" w:ascii="Times New Roman" w:hAnsi="Times New Roman" w:eastAsia="仿宋_GB2312" w:cs="方正小标宋简体"/>
          <w:sz w:val="32"/>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5440" w:firstLineChars="1700"/>
        <w:jc w:val="both"/>
        <w:textAlignment w:val="auto"/>
        <w:rPr>
          <w:rFonts w:hint="eastAsia" w:ascii="Times New Roman" w:hAnsi="Times New Roman" w:eastAsia="仿宋_GB2312" w:cs="方正小标宋简体"/>
          <w:sz w:val="32"/>
          <w:szCs w:val="36"/>
          <w:lang w:val="en-US" w:eastAsia="zh-CN"/>
        </w:rPr>
      </w:pPr>
      <w:r>
        <w:rPr>
          <w:rFonts w:hint="eastAsia" w:ascii="Times New Roman" w:hAnsi="Times New Roman" w:eastAsia="仿宋_GB2312" w:cs="方正小标宋简体"/>
          <w:sz w:val="32"/>
          <w:szCs w:val="36"/>
          <w:lang w:val="en-US" w:eastAsia="zh-CN"/>
        </w:rPr>
        <w:t>中国民用航空局综合司</w:t>
      </w:r>
    </w:p>
    <w:p>
      <w:pPr>
        <w:keepNext w:val="0"/>
        <w:keepLines w:val="0"/>
        <w:pageBreakBefore w:val="0"/>
        <w:widowControl w:val="0"/>
        <w:kinsoku/>
        <w:wordWrap/>
        <w:overflowPunct/>
        <w:topLinePunct w:val="0"/>
        <w:autoSpaceDE/>
        <w:autoSpaceDN/>
        <w:bidi w:val="0"/>
        <w:adjustRightInd w:val="0"/>
        <w:snapToGrid w:val="0"/>
        <w:spacing w:line="560" w:lineRule="exact"/>
        <w:ind w:firstLine="6080" w:firstLineChars="1900"/>
        <w:jc w:val="both"/>
        <w:textAlignment w:val="auto"/>
        <w:rPr>
          <w:rFonts w:hint="eastAsia" w:ascii="Times New Roman" w:hAnsi="Times New Roman" w:eastAsia="仿宋_GB2312" w:cs="方正小标宋简体"/>
          <w:sz w:val="32"/>
          <w:szCs w:val="36"/>
          <w:lang w:val="en-US" w:eastAsia="zh-CN"/>
        </w:rPr>
      </w:pPr>
      <w:r>
        <w:rPr>
          <w:rFonts w:hint="eastAsia" w:ascii="Times New Roman" w:hAnsi="Times New Roman" w:eastAsia="仿宋_GB2312" w:cs="方正小标宋简体"/>
          <w:sz w:val="32"/>
          <w:szCs w:val="36"/>
          <w:lang w:val="en-US" w:eastAsia="zh-CN"/>
        </w:rPr>
        <w:t>2022年9月30日</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方正小标宋简体"/>
          <w:sz w:val="32"/>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方正小标宋简体"/>
          <w:sz w:val="32"/>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方正小标宋简体"/>
          <w:sz w:val="32"/>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方正小标宋简体"/>
          <w:sz w:val="32"/>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方正小标宋简体"/>
          <w:sz w:val="32"/>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方正小标宋简体"/>
          <w:sz w:val="32"/>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方正小标宋简体"/>
          <w:sz w:val="32"/>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方正小标宋简体"/>
          <w:sz w:val="32"/>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方正小标宋简体"/>
          <w:sz w:val="32"/>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方正小标宋简体"/>
          <w:sz w:val="32"/>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方正小标宋简体"/>
          <w:sz w:val="32"/>
          <w:szCs w:val="36"/>
          <w:lang w:val="en-US" w:eastAsia="zh-CN"/>
        </w:rPr>
      </w:pPr>
      <w:r>
        <w:rPr>
          <w:rFonts w:hint="eastAsia" w:ascii="Times New Roman" w:hAnsi="Times New Roman" w:cs="方正小标宋简体"/>
          <w:sz w:val="32"/>
          <w:szCs w:val="36"/>
          <w:lang w:val="en-US" w:eastAsia="zh-CN"/>
        </w:rPr>
        <w:t>（此件主动公开）</w:t>
      </w:r>
    </w:p>
    <w:sectPr>
      <w:pgSz w:w="11906" w:h="16838"/>
      <w:pgMar w:top="1587"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1"/>
        <w:rFonts w:ascii="宋体" w:hAnsi="宋体"/>
        <w:color w:val="FFFFFF"/>
        <w:sz w:val="28"/>
        <w:szCs w:val="28"/>
      </w:rPr>
    </w:pPr>
    <w:r>
      <w:rPr>
        <w:rStyle w:val="11"/>
        <w:rFonts w:hint="eastAsia" w:ascii="宋体" w:hAnsi="宋体"/>
        <w:sz w:val="28"/>
        <w:szCs w:val="28"/>
      </w:rPr>
      <w:t xml:space="preserve">— </w:t>
    </w:r>
    <w:r>
      <w:rPr>
        <w:rFonts w:ascii="Times New Roman" w:hAnsi="Times New Roman"/>
        <w:sz w:val="28"/>
        <w:szCs w:val="28"/>
      </w:rPr>
      <w:fldChar w:fldCharType="begin"/>
    </w:r>
    <w:r>
      <w:rPr>
        <w:rStyle w:val="11"/>
        <w:rFonts w:ascii="Times New Roman" w:hAnsi="Times New Roman"/>
        <w:sz w:val="28"/>
        <w:szCs w:val="28"/>
      </w:rPr>
      <w:instrText xml:space="preserve">PAGE  </w:instrText>
    </w:r>
    <w:r>
      <w:rPr>
        <w:rFonts w:ascii="Times New Roman" w:hAnsi="Times New Roman"/>
        <w:sz w:val="28"/>
        <w:szCs w:val="28"/>
      </w:rPr>
      <w:fldChar w:fldCharType="separate"/>
    </w:r>
    <w:r>
      <w:rPr>
        <w:rStyle w:val="11"/>
        <w:rFonts w:ascii="Times New Roman" w:hAnsi="Times New Roman"/>
        <w:sz w:val="28"/>
        <w:szCs w:val="28"/>
      </w:rPr>
      <w:t>1</w:t>
    </w:r>
    <w:r>
      <w:rPr>
        <w:rFonts w:ascii="Times New Roman" w:hAnsi="Times New Roman"/>
        <w:sz w:val="28"/>
        <w:szCs w:val="28"/>
      </w:rPr>
      <w:fldChar w:fldCharType="end"/>
    </w:r>
    <w:r>
      <w:rPr>
        <w:rStyle w:val="11"/>
        <w:rFonts w:hint="eastAsia" w:ascii="宋体" w:hAnsi="宋体"/>
        <w:sz w:val="28"/>
        <w:szCs w:val="28"/>
      </w:rPr>
      <w:t xml:space="preserve"> —</w:t>
    </w:r>
  </w:p>
  <w:p>
    <w:pPr>
      <w:pStyle w:val="3"/>
      <w:ind w:right="360" w:firstLine="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74361"/>
    <w:rsid w:val="00C479AD"/>
    <w:rsid w:val="010338F4"/>
    <w:rsid w:val="01074DFE"/>
    <w:rsid w:val="02017860"/>
    <w:rsid w:val="022753BB"/>
    <w:rsid w:val="02505729"/>
    <w:rsid w:val="02AA6BF9"/>
    <w:rsid w:val="02B079B9"/>
    <w:rsid w:val="03BA7DFD"/>
    <w:rsid w:val="03C7654D"/>
    <w:rsid w:val="04CC5028"/>
    <w:rsid w:val="05724A29"/>
    <w:rsid w:val="0630308F"/>
    <w:rsid w:val="06453A6D"/>
    <w:rsid w:val="06604962"/>
    <w:rsid w:val="06A04437"/>
    <w:rsid w:val="07E21C74"/>
    <w:rsid w:val="08AB13FA"/>
    <w:rsid w:val="08E55D93"/>
    <w:rsid w:val="0905022F"/>
    <w:rsid w:val="09A77D30"/>
    <w:rsid w:val="09A94EB9"/>
    <w:rsid w:val="0A687556"/>
    <w:rsid w:val="0A9B6AE7"/>
    <w:rsid w:val="0AD47EEC"/>
    <w:rsid w:val="0B5B7395"/>
    <w:rsid w:val="0C5F05EF"/>
    <w:rsid w:val="0CB54443"/>
    <w:rsid w:val="0D1B66EF"/>
    <w:rsid w:val="0DCD3717"/>
    <w:rsid w:val="0E4C5CB9"/>
    <w:rsid w:val="0ED54F5C"/>
    <w:rsid w:val="0F37577D"/>
    <w:rsid w:val="0FBF56E4"/>
    <w:rsid w:val="0FDF051B"/>
    <w:rsid w:val="0FFA07BF"/>
    <w:rsid w:val="10104A74"/>
    <w:rsid w:val="10E7262B"/>
    <w:rsid w:val="116A39B5"/>
    <w:rsid w:val="11A73ADC"/>
    <w:rsid w:val="1263744F"/>
    <w:rsid w:val="126B1BE8"/>
    <w:rsid w:val="12C10636"/>
    <w:rsid w:val="134569F4"/>
    <w:rsid w:val="137E1311"/>
    <w:rsid w:val="138A79E1"/>
    <w:rsid w:val="13D10D84"/>
    <w:rsid w:val="13DC18CA"/>
    <w:rsid w:val="13DC6A09"/>
    <w:rsid w:val="13E13BAB"/>
    <w:rsid w:val="143D00FA"/>
    <w:rsid w:val="14D42CB9"/>
    <w:rsid w:val="154D3F28"/>
    <w:rsid w:val="1592677F"/>
    <w:rsid w:val="15A6659E"/>
    <w:rsid w:val="16AE11AE"/>
    <w:rsid w:val="17075969"/>
    <w:rsid w:val="179B36D1"/>
    <w:rsid w:val="17E421FF"/>
    <w:rsid w:val="180F77D5"/>
    <w:rsid w:val="198B4F78"/>
    <w:rsid w:val="19930B4E"/>
    <w:rsid w:val="19A14D84"/>
    <w:rsid w:val="19CE1CEB"/>
    <w:rsid w:val="1AD7335E"/>
    <w:rsid w:val="1AE0778D"/>
    <w:rsid w:val="1AF15283"/>
    <w:rsid w:val="1B1B6714"/>
    <w:rsid w:val="1B340058"/>
    <w:rsid w:val="1B971B4B"/>
    <w:rsid w:val="1C646DDF"/>
    <w:rsid w:val="1C8E7861"/>
    <w:rsid w:val="1CC838E0"/>
    <w:rsid w:val="1D5D3A07"/>
    <w:rsid w:val="1E25678B"/>
    <w:rsid w:val="1E381B4C"/>
    <w:rsid w:val="1E512BFB"/>
    <w:rsid w:val="1EA0072E"/>
    <w:rsid w:val="1EA20BDB"/>
    <w:rsid w:val="1F0243AF"/>
    <w:rsid w:val="1F104316"/>
    <w:rsid w:val="1FD041CB"/>
    <w:rsid w:val="200676DA"/>
    <w:rsid w:val="20272902"/>
    <w:rsid w:val="20374EF9"/>
    <w:rsid w:val="23451B2C"/>
    <w:rsid w:val="236A70AD"/>
    <w:rsid w:val="24326EFC"/>
    <w:rsid w:val="25187FDD"/>
    <w:rsid w:val="25B85EAC"/>
    <w:rsid w:val="25C132D8"/>
    <w:rsid w:val="26325D37"/>
    <w:rsid w:val="27210464"/>
    <w:rsid w:val="2870292A"/>
    <w:rsid w:val="28D04BD8"/>
    <w:rsid w:val="29026C65"/>
    <w:rsid w:val="29101B5F"/>
    <w:rsid w:val="297475D7"/>
    <w:rsid w:val="29873AF2"/>
    <w:rsid w:val="2A063AE6"/>
    <w:rsid w:val="2A1609FB"/>
    <w:rsid w:val="2A6C62DD"/>
    <w:rsid w:val="2A8C7DFE"/>
    <w:rsid w:val="2AB5312E"/>
    <w:rsid w:val="2ACF2D38"/>
    <w:rsid w:val="2B21203E"/>
    <w:rsid w:val="2B8F210B"/>
    <w:rsid w:val="2BC06BA0"/>
    <w:rsid w:val="2BC67990"/>
    <w:rsid w:val="2BE65561"/>
    <w:rsid w:val="2C227A6B"/>
    <w:rsid w:val="2C3B117E"/>
    <w:rsid w:val="2CC84C89"/>
    <w:rsid w:val="2CE55777"/>
    <w:rsid w:val="2E567FFA"/>
    <w:rsid w:val="2F2C4B1C"/>
    <w:rsid w:val="2F702AE9"/>
    <w:rsid w:val="30EF6BE8"/>
    <w:rsid w:val="3117384E"/>
    <w:rsid w:val="31273150"/>
    <w:rsid w:val="31A27E39"/>
    <w:rsid w:val="32482E01"/>
    <w:rsid w:val="32862BBB"/>
    <w:rsid w:val="32D7658A"/>
    <w:rsid w:val="333606C4"/>
    <w:rsid w:val="333E315F"/>
    <w:rsid w:val="33815150"/>
    <w:rsid w:val="338E3D60"/>
    <w:rsid w:val="33A20A4B"/>
    <w:rsid w:val="343212FA"/>
    <w:rsid w:val="347072D4"/>
    <w:rsid w:val="347C41C3"/>
    <w:rsid w:val="34FB114D"/>
    <w:rsid w:val="35B22ABD"/>
    <w:rsid w:val="35E521BF"/>
    <w:rsid w:val="366C19B0"/>
    <w:rsid w:val="368444CD"/>
    <w:rsid w:val="368C078E"/>
    <w:rsid w:val="36CC05AC"/>
    <w:rsid w:val="377977EC"/>
    <w:rsid w:val="37BB2D92"/>
    <w:rsid w:val="38661A0F"/>
    <w:rsid w:val="38913814"/>
    <w:rsid w:val="39035180"/>
    <w:rsid w:val="398328FE"/>
    <w:rsid w:val="39903460"/>
    <w:rsid w:val="3A4B2CBD"/>
    <w:rsid w:val="3A6771A8"/>
    <w:rsid w:val="3ABA074C"/>
    <w:rsid w:val="3AD42520"/>
    <w:rsid w:val="3B3608C8"/>
    <w:rsid w:val="3BCC05C8"/>
    <w:rsid w:val="3BFC5808"/>
    <w:rsid w:val="3CB41F68"/>
    <w:rsid w:val="3D7D3A6F"/>
    <w:rsid w:val="3DD5739A"/>
    <w:rsid w:val="3EB070CD"/>
    <w:rsid w:val="3EE80729"/>
    <w:rsid w:val="3F051200"/>
    <w:rsid w:val="408A151E"/>
    <w:rsid w:val="40B66C70"/>
    <w:rsid w:val="411A6DFF"/>
    <w:rsid w:val="415112FE"/>
    <w:rsid w:val="41695CA0"/>
    <w:rsid w:val="42364356"/>
    <w:rsid w:val="426F6144"/>
    <w:rsid w:val="42B5651E"/>
    <w:rsid w:val="42C53A31"/>
    <w:rsid w:val="43D51B21"/>
    <w:rsid w:val="448E4477"/>
    <w:rsid w:val="44B25FE2"/>
    <w:rsid w:val="44C26BFE"/>
    <w:rsid w:val="45041503"/>
    <w:rsid w:val="4507532E"/>
    <w:rsid w:val="46B87A92"/>
    <w:rsid w:val="46F11BA2"/>
    <w:rsid w:val="473F2F75"/>
    <w:rsid w:val="47F51CCC"/>
    <w:rsid w:val="48574AC6"/>
    <w:rsid w:val="48CA04A4"/>
    <w:rsid w:val="48DE32AA"/>
    <w:rsid w:val="495B0442"/>
    <w:rsid w:val="49C53409"/>
    <w:rsid w:val="4A854B49"/>
    <w:rsid w:val="4A937B99"/>
    <w:rsid w:val="4C1B09DB"/>
    <w:rsid w:val="4C985F04"/>
    <w:rsid w:val="4D5E47C4"/>
    <w:rsid w:val="4D9653D6"/>
    <w:rsid w:val="4E676CAE"/>
    <w:rsid w:val="4EC41319"/>
    <w:rsid w:val="4ECB163F"/>
    <w:rsid w:val="4EE0660C"/>
    <w:rsid w:val="4EF0174C"/>
    <w:rsid w:val="4F0D7BC7"/>
    <w:rsid w:val="4F391364"/>
    <w:rsid w:val="4F983458"/>
    <w:rsid w:val="511838C2"/>
    <w:rsid w:val="52D85004"/>
    <w:rsid w:val="53B021E1"/>
    <w:rsid w:val="53DD7746"/>
    <w:rsid w:val="54470EF4"/>
    <w:rsid w:val="54AB6F1C"/>
    <w:rsid w:val="55714C05"/>
    <w:rsid w:val="55DA6920"/>
    <w:rsid w:val="55FE4D28"/>
    <w:rsid w:val="56B22355"/>
    <w:rsid w:val="57302B16"/>
    <w:rsid w:val="57A71BC1"/>
    <w:rsid w:val="57B07707"/>
    <w:rsid w:val="57EF4DC9"/>
    <w:rsid w:val="58A169D7"/>
    <w:rsid w:val="58CE1F59"/>
    <w:rsid w:val="58F62AFF"/>
    <w:rsid w:val="59494C45"/>
    <w:rsid w:val="595578B4"/>
    <w:rsid w:val="595E70B6"/>
    <w:rsid w:val="59D81DF8"/>
    <w:rsid w:val="5A4865D0"/>
    <w:rsid w:val="5A9535C6"/>
    <w:rsid w:val="5A965A0B"/>
    <w:rsid w:val="5B4E4C18"/>
    <w:rsid w:val="5BAF4195"/>
    <w:rsid w:val="5BCC28DD"/>
    <w:rsid w:val="5C9174A1"/>
    <w:rsid w:val="5CA32A85"/>
    <w:rsid w:val="5CB24699"/>
    <w:rsid w:val="5CD275B0"/>
    <w:rsid w:val="5DC5583F"/>
    <w:rsid w:val="5E757D0A"/>
    <w:rsid w:val="5E8D0C58"/>
    <w:rsid w:val="5ED31FA4"/>
    <w:rsid w:val="5F2B0486"/>
    <w:rsid w:val="5F63298C"/>
    <w:rsid w:val="5FE14EBE"/>
    <w:rsid w:val="5FE3322D"/>
    <w:rsid w:val="607E0752"/>
    <w:rsid w:val="61285269"/>
    <w:rsid w:val="61E01409"/>
    <w:rsid w:val="62796467"/>
    <w:rsid w:val="64423E21"/>
    <w:rsid w:val="658863B7"/>
    <w:rsid w:val="65F3759F"/>
    <w:rsid w:val="668644EC"/>
    <w:rsid w:val="66F011CB"/>
    <w:rsid w:val="66FD3818"/>
    <w:rsid w:val="67B56293"/>
    <w:rsid w:val="680A1986"/>
    <w:rsid w:val="68A200CF"/>
    <w:rsid w:val="68B311B8"/>
    <w:rsid w:val="68FE1F7F"/>
    <w:rsid w:val="6991200A"/>
    <w:rsid w:val="69A75735"/>
    <w:rsid w:val="6A9B480D"/>
    <w:rsid w:val="6AB642E1"/>
    <w:rsid w:val="6AC069C7"/>
    <w:rsid w:val="6AE7266A"/>
    <w:rsid w:val="6B3E36B8"/>
    <w:rsid w:val="6BF12B67"/>
    <w:rsid w:val="6C7A6459"/>
    <w:rsid w:val="6CCC38B5"/>
    <w:rsid w:val="6D0B42C8"/>
    <w:rsid w:val="6D1A7EC5"/>
    <w:rsid w:val="6D5A304F"/>
    <w:rsid w:val="6DAF343E"/>
    <w:rsid w:val="6E0F1C36"/>
    <w:rsid w:val="6E7567D2"/>
    <w:rsid w:val="6EBB3466"/>
    <w:rsid w:val="6ECF0813"/>
    <w:rsid w:val="6F1B6AD1"/>
    <w:rsid w:val="6FCF40A0"/>
    <w:rsid w:val="703A4E49"/>
    <w:rsid w:val="70A92441"/>
    <w:rsid w:val="71104489"/>
    <w:rsid w:val="716C52AF"/>
    <w:rsid w:val="71760CB9"/>
    <w:rsid w:val="724D32BD"/>
    <w:rsid w:val="730948ED"/>
    <w:rsid w:val="74261CC7"/>
    <w:rsid w:val="750072D6"/>
    <w:rsid w:val="75052198"/>
    <w:rsid w:val="75412438"/>
    <w:rsid w:val="76130658"/>
    <w:rsid w:val="772A4A1E"/>
    <w:rsid w:val="77312976"/>
    <w:rsid w:val="773845A1"/>
    <w:rsid w:val="779A5A6D"/>
    <w:rsid w:val="77EF7862"/>
    <w:rsid w:val="78181E61"/>
    <w:rsid w:val="78276C9B"/>
    <w:rsid w:val="787E00B1"/>
    <w:rsid w:val="788F57CA"/>
    <w:rsid w:val="791821F1"/>
    <w:rsid w:val="79722DBE"/>
    <w:rsid w:val="79A715AD"/>
    <w:rsid w:val="79AF6541"/>
    <w:rsid w:val="79F81FF2"/>
    <w:rsid w:val="7A1E1C24"/>
    <w:rsid w:val="7A673A28"/>
    <w:rsid w:val="7A863F35"/>
    <w:rsid w:val="7ABE1C8F"/>
    <w:rsid w:val="7BCF58A0"/>
    <w:rsid w:val="7CAC53E3"/>
    <w:rsid w:val="7D862867"/>
    <w:rsid w:val="7D9048A3"/>
    <w:rsid w:val="7D980330"/>
    <w:rsid w:val="7DB37FAC"/>
    <w:rsid w:val="7E4E5E2B"/>
    <w:rsid w:val="7E6966CA"/>
    <w:rsid w:val="7F086C4D"/>
    <w:rsid w:val="7F147097"/>
    <w:rsid w:val="7F1A6F50"/>
    <w:rsid w:val="7F872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2" w:lineRule="exact"/>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572" w:lineRule="exact"/>
      <w:jc w:val="center"/>
      <w:outlineLvl w:val="0"/>
    </w:pPr>
    <w:rPr>
      <w:rFonts w:ascii="Times New Roman" w:hAnsi="Times New Roman" w:eastAsia="方正小标宋简体"/>
      <w:kern w:val="44"/>
      <w:sz w:val="44"/>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Subtitle"/>
    <w:basedOn w:val="1"/>
    <w:next w:val="1"/>
    <w:qFormat/>
    <w:uiPriority w:val="0"/>
    <w:pPr>
      <w:spacing w:before="240" w:after="60" w:line="312" w:lineRule="auto"/>
      <w:jc w:val="center"/>
      <w:outlineLvl w:val="1"/>
    </w:pPr>
    <w:rPr>
      <w:rFonts w:ascii="Cambria" w:hAnsi="Cambria" w:eastAsia="Times New Roman"/>
      <w:b/>
      <w:bCs/>
      <w:kern w:val="28"/>
      <w:sz w:val="32"/>
      <w:szCs w:val="32"/>
    </w:rPr>
  </w:style>
  <w:style w:type="paragraph" w:styleId="6">
    <w:name w:val="Normal (Web)"/>
    <w:basedOn w:val="1"/>
    <w:unhideWhenUsed/>
    <w:qFormat/>
    <w:uiPriority w:val="99"/>
    <w:pPr>
      <w:spacing w:before="100" w:beforeAutospacing="1" w:after="100" w:afterAutospacing="1"/>
      <w:jc w:val="left"/>
    </w:pPr>
    <w:rPr>
      <w:kern w:val="0"/>
      <w:sz w:val="24"/>
      <w:szCs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2022-10-09T07:15:00Z</dcterms:created>
  <dc:creator>SWJ</dc:creator>
  <cp:lastModifiedBy>张华岩</cp:lastModifiedBy>
  <cp:lastPrinted>2022-10-20T01:21:00Z</cp:lastPrinted>
  <dcterms:modified xsi:type="dcterms:W3CDTF">2022-10-21T06:55:41Z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