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color w:val="000000"/>
          <w:sz w:val="44"/>
          <w:szCs w:val="44"/>
        </w:rPr>
      </w:pPr>
    </w:p>
    <w:p>
      <w:pPr>
        <w:jc w:val="center"/>
        <w:rPr>
          <w:rFonts w:ascii="仿宋_GB2312" w:hAnsi="宋体" w:eastAsia="仿宋_GB2312"/>
          <w:b/>
          <w:color w:val="000000"/>
          <w:sz w:val="44"/>
          <w:szCs w:val="44"/>
        </w:rPr>
      </w:pPr>
    </w:p>
    <w:p>
      <w:pPr>
        <w:jc w:val="center"/>
        <w:rPr>
          <w:rFonts w:ascii="仿宋_GB2312" w:hAnsi="宋体" w:eastAsia="仿宋_GB2312"/>
          <w:b/>
          <w:color w:val="000000"/>
          <w:sz w:val="36"/>
          <w:szCs w:val="36"/>
        </w:rPr>
      </w:pPr>
      <w:r>
        <w:rPr>
          <w:rFonts w:hint="eastAsia" w:ascii="仿宋_GB2312" w:hAnsi="宋体" w:eastAsia="仿宋_GB2312"/>
          <w:b/>
          <w:color w:val="000000"/>
          <w:sz w:val="36"/>
          <w:szCs w:val="36"/>
        </w:rPr>
        <w:t>广州市水务工程（水利工程）施工公开招标项目</w:t>
      </w:r>
    </w:p>
    <w:p>
      <w:pPr>
        <w:jc w:val="center"/>
        <w:rPr>
          <w:rFonts w:ascii="仿宋_GB2312" w:hAnsi="宋体" w:eastAsia="仿宋_GB2312"/>
          <w:b/>
          <w:color w:val="000000"/>
          <w:sz w:val="44"/>
          <w:szCs w:val="44"/>
        </w:rPr>
      </w:pPr>
    </w:p>
    <w:p>
      <w:pPr>
        <w:jc w:val="center"/>
        <w:rPr>
          <w:rFonts w:ascii="仿宋_GB2312" w:hAnsi="宋体" w:eastAsia="仿宋_GB2312"/>
          <w:b/>
          <w:color w:val="000000"/>
          <w:sz w:val="120"/>
          <w:szCs w:val="120"/>
        </w:rPr>
      </w:pPr>
      <w:r>
        <w:rPr>
          <w:rFonts w:hint="eastAsia" w:ascii="仿宋_GB2312" w:hAnsi="宋体" w:eastAsia="仿宋_GB2312"/>
          <w:b/>
          <w:color w:val="000000"/>
          <w:sz w:val="120"/>
          <w:szCs w:val="120"/>
        </w:rPr>
        <w:t>招标文件范本</w:t>
      </w:r>
    </w:p>
    <w:p>
      <w:pPr>
        <w:jc w:val="center"/>
        <w:rPr>
          <w:rFonts w:ascii="仿宋_GB2312" w:hAnsi="宋体" w:eastAsia="仿宋_GB2312"/>
          <w:b/>
          <w:color w:val="000000"/>
          <w:sz w:val="36"/>
          <w:szCs w:val="36"/>
        </w:rPr>
      </w:pPr>
      <w:r>
        <w:rPr>
          <w:rFonts w:hint="eastAsia" w:ascii="仿宋_GB2312" w:hAnsi="宋体" w:eastAsia="仿宋_GB2312"/>
          <w:b/>
          <w:color w:val="000000"/>
          <w:sz w:val="36"/>
          <w:szCs w:val="36"/>
        </w:rPr>
        <w:t>（适用于资格后审及全流程电子化的施工招标项目）</w:t>
      </w:r>
    </w:p>
    <w:p>
      <w:pPr>
        <w:jc w:val="center"/>
        <w:rPr>
          <w:rFonts w:ascii="仿宋_GB2312" w:hAnsi="宋体" w:eastAsia="仿宋_GB2312"/>
          <w:b/>
          <w:color w:val="000000"/>
          <w:sz w:val="36"/>
          <w:szCs w:val="36"/>
        </w:rPr>
      </w:pPr>
      <w:r>
        <w:rPr>
          <w:rFonts w:hint="eastAsia" w:ascii="仿宋_GB2312" w:hAnsi="宋体" w:eastAsia="仿宋_GB2312"/>
          <w:b/>
          <w:color w:val="000000"/>
          <w:sz w:val="36"/>
          <w:szCs w:val="36"/>
        </w:rPr>
        <w:t>（SWZB2019-02）</w:t>
      </w:r>
    </w:p>
    <w:p>
      <w:pPr>
        <w:jc w:val="center"/>
        <w:rPr>
          <w:rFonts w:ascii="仿宋_GB2312" w:hAnsi="宋体" w:eastAsia="仿宋_GB2312"/>
          <w:b/>
          <w:color w:val="000000"/>
          <w:sz w:val="40"/>
          <w:szCs w:val="48"/>
        </w:rPr>
      </w:pPr>
      <w:r>
        <w:rPr>
          <w:rFonts w:hint="eastAsia" w:ascii="仿宋_GB2312" w:hAnsi="宋体" w:eastAsia="仿宋_GB2312"/>
          <w:b/>
          <w:color w:val="000000"/>
          <w:sz w:val="40"/>
          <w:szCs w:val="48"/>
        </w:rPr>
        <w:t>（试行版）</w:t>
      </w:r>
    </w:p>
    <w:p>
      <w:pPr>
        <w:jc w:val="center"/>
        <w:rPr>
          <w:rFonts w:ascii="仿宋_GB2312" w:hAnsi="宋体" w:eastAsia="仿宋_GB2312"/>
          <w:b/>
          <w:color w:val="000000"/>
          <w:sz w:val="44"/>
          <w:szCs w:val="52"/>
        </w:rPr>
      </w:pPr>
    </w:p>
    <w:p>
      <w:pPr>
        <w:jc w:val="center"/>
        <w:rPr>
          <w:rFonts w:ascii="仿宋_GB2312" w:hAnsi="宋体" w:eastAsia="仿宋_GB2312"/>
          <w:b/>
          <w:color w:val="000000"/>
          <w:sz w:val="44"/>
          <w:szCs w:val="52"/>
        </w:rPr>
      </w:pPr>
    </w:p>
    <w:p>
      <w:pPr>
        <w:jc w:val="center"/>
        <w:rPr>
          <w:rFonts w:ascii="仿宋_GB2312" w:hAnsi="宋体" w:eastAsia="仿宋_GB2312"/>
          <w:b/>
          <w:color w:val="000000"/>
          <w:sz w:val="44"/>
          <w:szCs w:val="52"/>
        </w:rPr>
      </w:pPr>
    </w:p>
    <w:p>
      <w:pPr>
        <w:jc w:val="center"/>
        <w:rPr>
          <w:rFonts w:ascii="仿宋_GB2312" w:hAnsi="宋体" w:eastAsia="仿宋_GB2312"/>
          <w:b/>
          <w:color w:val="000000"/>
          <w:sz w:val="44"/>
          <w:szCs w:val="52"/>
        </w:rPr>
      </w:pPr>
    </w:p>
    <w:p>
      <w:pPr>
        <w:jc w:val="center"/>
        <w:rPr>
          <w:rFonts w:ascii="仿宋_GB2312" w:hAnsi="宋体" w:eastAsia="仿宋_GB2312"/>
          <w:b/>
          <w:color w:val="000000"/>
          <w:sz w:val="44"/>
          <w:szCs w:val="52"/>
        </w:rPr>
      </w:pPr>
    </w:p>
    <w:p>
      <w:pPr>
        <w:jc w:val="center"/>
        <w:rPr>
          <w:rFonts w:ascii="仿宋_GB2312" w:hAnsi="宋体" w:eastAsia="仿宋_GB2312"/>
          <w:b/>
          <w:color w:val="000000"/>
          <w:sz w:val="44"/>
          <w:szCs w:val="52"/>
        </w:rPr>
      </w:pPr>
    </w:p>
    <w:p>
      <w:pPr>
        <w:jc w:val="center"/>
        <w:rPr>
          <w:rFonts w:ascii="仿宋_GB2312" w:hAnsi="宋体" w:eastAsia="仿宋_GB2312"/>
          <w:b/>
          <w:color w:val="000000"/>
          <w:sz w:val="44"/>
          <w:szCs w:val="52"/>
        </w:rPr>
      </w:pPr>
    </w:p>
    <w:p>
      <w:pPr>
        <w:jc w:val="center"/>
        <w:rPr>
          <w:rFonts w:ascii="仿宋_GB2312" w:hAnsi="宋体" w:eastAsia="仿宋_GB2312"/>
          <w:b/>
          <w:color w:val="000000"/>
          <w:sz w:val="44"/>
          <w:szCs w:val="52"/>
        </w:rPr>
      </w:pPr>
    </w:p>
    <w:p>
      <w:pPr>
        <w:jc w:val="center"/>
        <w:rPr>
          <w:rFonts w:ascii="仿宋_GB2312" w:hAnsi="宋体" w:eastAsia="仿宋_GB2312"/>
          <w:b/>
          <w:color w:val="000000"/>
          <w:sz w:val="44"/>
          <w:szCs w:val="52"/>
        </w:rPr>
      </w:pPr>
    </w:p>
    <w:p>
      <w:pPr>
        <w:rPr>
          <w:rFonts w:ascii="仿宋_GB2312" w:hAnsi="宋体" w:eastAsia="仿宋_GB2312"/>
          <w:b/>
          <w:color w:val="000000"/>
          <w:sz w:val="44"/>
          <w:szCs w:val="52"/>
        </w:rPr>
      </w:pPr>
    </w:p>
    <w:p>
      <w:pPr>
        <w:jc w:val="center"/>
        <w:rPr>
          <w:rFonts w:ascii="仿宋_GB2312" w:hAnsi="宋体" w:eastAsia="仿宋_GB2312"/>
          <w:b/>
          <w:color w:val="000000"/>
          <w:sz w:val="52"/>
          <w:szCs w:val="52"/>
        </w:rPr>
      </w:pPr>
      <w:r>
        <w:rPr>
          <w:rFonts w:hint="eastAsia" w:ascii="仿宋_GB2312" w:hAnsi="宋体" w:eastAsia="仿宋_GB2312"/>
          <w:b/>
          <w:color w:val="000000"/>
          <w:sz w:val="52"/>
          <w:szCs w:val="52"/>
        </w:rPr>
        <w:t>广州市水务局</w:t>
      </w:r>
    </w:p>
    <w:p>
      <w:pPr>
        <w:widowControl/>
        <w:jc w:val="center"/>
        <w:rPr>
          <w:rFonts w:ascii="宋体" w:hAnsi="宋体"/>
          <w:b/>
          <w:color w:val="000000"/>
          <w:sz w:val="24"/>
          <w:szCs w:val="24"/>
        </w:rPr>
      </w:pPr>
    </w:p>
    <w:p>
      <w:pPr>
        <w:widowControl/>
        <w:jc w:val="center"/>
        <w:rPr>
          <w:rFonts w:ascii="宋体" w:hAnsi="宋体"/>
          <w:b/>
          <w:color w:val="000000"/>
          <w:sz w:val="44"/>
          <w:szCs w:val="44"/>
        </w:rPr>
      </w:pPr>
      <w:r>
        <w:rPr>
          <w:rFonts w:ascii="宋体" w:hAnsi="宋体"/>
          <w:b/>
          <w:color w:val="000000"/>
          <w:sz w:val="24"/>
        </w:rPr>
        <w:br w:type="page"/>
      </w:r>
      <w:r>
        <w:rPr>
          <w:rFonts w:hint="eastAsia" w:ascii="宋体" w:hAnsi="宋体"/>
          <w:b/>
          <w:color w:val="000000"/>
          <w:sz w:val="44"/>
          <w:szCs w:val="44"/>
        </w:rPr>
        <w:t>使用说明</w:t>
      </w:r>
    </w:p>
    <w:p>
      <w:pPr>
        <w:widowControl/>
        <w:jc w:val="left"/>
        <w:rPr>
          <w:rFonts w:ascii="宋体" w:hAnsi="宋体"/>
          <w:b/>
          <w:color w:val="000000"/>
          <w:sz w:val="24"/>
        </w:rPr>
      </w:pPr>
    </w:p>
    <w:p>
      <w:pPr>
        <w:spacing w:line="360" w:lineRule="auto"/>
        <w:ind w:firstLine="540" w:firstLineChars="225"/>
        <w:rPr>
          <w:rFonts w:ascii="宋体" w:hAnsi="宋体"/>
          <w:color w:val="000000"/>
          <w:sz w:val="24"/>
          <w:szCs w:val="24"/>
        </w:rPr>
      </w:pPr>
      <w:r>
        <w:rPr>
          <w:rFonts w:hint="eastAsia" w:ascii="宋体" w:hAnsi="宋体"/>
          <w:color w:val="000000"/>
          <w:sz w:val="24"/>
          <w:szCs w:val="24"/>
        </w:rPr>
        <w:t>一、本范本适用于采用资格后审及全流程电子化招标投标的广州市水务工程（水利工程）施工公开招标项目。</w:t>
      </w:r>
    </w:p>
    <w:p>
      <w:pPr>
        <w:spacing w:line="360" w:lineRule="auto"/>
        <w:ind w:firstLine="540" w:firstLineChars="225"/>
        <w:rPr>
          <w:rFonts w:ascii="宋体" w:hAnsi="宋体"/>
          <w:color w:val="000000"/>
          <w:sz w:val="24"/>
          <w:szCs w:val="24"/>
        </w:rPr>
      </w:pPr>
      <w:r>
        <w:rPr>
          <w:rFonts w:hint="eastAsia" w:ascii="宋体" w:hAnsi="宋体"/>
          <w:color w:val="000000"/>
          <w:sz w:val="24"/>
          <w:szCs w:val="24"/>
        </w:rPr>
        <w:t>二、《广州市水务工程（水利工程）施工公开招标项目招标文件示范文本》（适用于资格后审及全流程电子化的施工招标项目,以下简称《招标文件范本》）参照中华人民共和国《简明标准施工招标文件2012版》，结合市属水务工程招投标的实际情况编写，各区水务工程招投标活动可参照执行。</w:t>
      </w:r>
    </w:p>
    <w:p>
      <w:pPr>
        <w:spacing w:line="360" w:lineRule="auto"/>
        <w:ind w:firstLine="540" w:firstLineChars="225"/>
        <w:rPr>
          <w:rFonts w:ascii="宋体" w:hAnsi="宋体"/>
          <w:color w:val="000000"/>
          <w:sz w:val="24"/>
          <w:szCs w:val="24"/>
        </w:rPr>
      </w:pPr>
      <w:r>
        <w:rPr>
          <w:rFonts w:hint="eastAsia" w:ascii="宋体" w:hAnsi="宋体"/>
          <w:color w:val="000000"/>
          <w:sz w:val="24"/>
          <w:szCs w:val="24"/>
        </w:rPr>
        <w:t>三、《招标文件范本》以空格标示的由招标人填写，招标人应根据招标项目具体特点和实际需要具体化，确实没有需要填写的，在空格中用“/”标示。</w:t>
      </w:r>
    </w:p>
    <w:p>
      <w:pPr>
        <w:spacing w:line="360" w:lineRule="auto"/>
        <w:ind w:firstLine="540" w:firstLineChars="225"/>
        <w:rPr>
          <w:rFonts w:ascii="宋体" w:hAnsi="宋体"/>
          <w:color w:val="000000"/>
          <w:sz w:val="24"/>
          <w:szCs w:val="24"/>
        </w:rPr>
      </w:pPr>
      <w:r>
        <w:rPr>
          <w:rFonts w:hint="eastAsia" w:ascii="宋体" w:hAnsi="宋体"/>
          <w:color w:val="000000"/>
          <w:sz w:val="24"/>
          <w:szCs w:val="24"/>
        </w:rPr>
        <w:t>四、部分条款用仿宋体加注了说明，使用时无需引用说明部分。部分条款注明为选择性条件的，招标人可根据招标项目的具体特点和实际需要选择使用。</w:t>
      </w:r>
    </w:p>
    <w:p>
      <w:pPr>
        <w:spacing w:line="360" w:lineRule="auto"/>
        <w:ind w:firstLine="540" w:firstLineChars="225"/>
        <w:rPr>
          <w:rFonts w:ascii="宋体" w:hAnsi="宋体"/>
          <w:color w:val="000000"/>
          <w:sz w:val="24"/>
          <w:szCs w:val="24"/>
        </w:rPr>
      </w:pPr>
      <w:r>
        <w:rPr>
          <w:rFonts w:hint="eastAsia" w:ascii="宋体" w:hAnsi="宋体"/>
          <w:color w:val="000000"/>
          <w:sz w:val="24"/>
          <w:szCs w:val="24"/>
        </w:rPr>
        <w:t>五、《招标文件范本》仅供参考，招标人可根据实际情况选用和修改，并对发布的招标文件自行负责。招标人对《招标文件范本》条款的修改，请在相应部分的修改表中列明。</w:t>
      </w:r>
    </w:p>
    <w:p>
      <w:pPr>
        <w:spacing w:line="360" w:lineRule="auto"/>
        <w:ind w:firstLine="540" w:firstLineChars="225"/>
        <w:rPr>
          <w:rFonts w:ascii="宋体" w:hAnsi="宋体"/>
          <w:color w:val="000000"/>
          <w:sz w:val="24"/>
          <w:szCs w:val="24"/>
        </w:rPr>
      </w:pPr>
      <w:r>
        <w:rPr>
          <w:rFonts w:hint="eastAsia" w:ascii="宋体" w:hAnsi="宋体"/>
          <w:color w:val="000000"/>
          <w:sz w:val="24"/>
          <w:szCs w:val="24"/>
        </w:rPr>
        <w:t>六、本范本依据广州公共资源交易中心的招投标相关程序编制，若采用其他交易平台开展招投标活动的项目，应依据相应平台规定设置相关内容。</w:t>
      </w:r>
    </w:p>
    <w:p>
      <w:pPr>
        <w:widowControl/>
        <w:spacing w:line="360" w:lineRule="auto"/>
        <w:jc w:val="left"/>
        <w:rPr>
          <w:rFonts w:ascii="宋体" w:hAnsi="宋体" w:cs="宋体"/>
          <w:color w:val="000000"/>
          <w:kern w:val="0"/>
          <w:sz w:val="24"/>
          <w:szCs w:val="24"/>
          <w:u w:val="single"/>
        </w:rPr>
      </w:pPr>
      <w:r>
        <w:rPr>
          <w:rFonts w:hint="eastAsia" w:ascii="宋体" w:hAnsi="宋体" w:cs="宋体"/>
          <w:color w:val="000000"/>
          <w:kern w:val="0"/>
          <w:sz w:val="24"/>
          <w:szCs w:val="24"/>
        </w:rPr>
        <w:t>广州公共资源交易中心交易平台关于水务工程全流程电子化项目的相关指南详见：</w:t>
      </w:r>
      <w:r>
        <w:fldChar w:fldCharType="begin"/>
      </w:r>
      <w:r>
        <w:instrText xml:space="preserve"> HYPERLINK "http://www.gzzb.gd.cn/cms/wz/view/index/layout3/index.jsp?infoId=486799&amp;channelId=942" </w:instrText>
      </w:r>
      <w:r>
        <w:fldChar w:fldCharType="separate"/>
      </w:r>
      <w:r>
        <w:rPr>
          <w:rStyle w:val="50"/>
          <w:rFonts w:ascii="宋体" w:hAnsi="宋体" w:cs="宋体"/>
          <w:color w:val="000000"/>
          <w:kern w:val="0"/>
          <w:sz w:val="24"/>
          <w:szCs w:val="24"/>
        </w:rPr>
        <w:t>http://www.gzzb.gd.cn/cms/wz/view/index/layout3/index.jsp?infoId=486799&amp;channelId=942</w:t>
      </w:r>
      <w:r>
        <w:rPr>
          <w:rStyle w:val="50"/>
          <w:rFonts w:ascii="宋体" w:hAnsi="宋体" w:cs="宋体"/>
          <w:color w:val="000000"/>
          <w:kern w:val="0"/>
          <w:sz w:val="24"/>
          <w:szCs w:val="24"/>
        </w:rPr>
        <w:fldChar w:fldCharType="end"/>
      </w:r>
      <w:r>
        <w:rPr>
          <w:rFonts w:ascii="宋体" w:hAnsi="宋体" w:cs="宋体"/>
          <w:color w:val="000000"/>
          <w:kern w:val="0"/>
          <w:sz w:val="24"/>
          <w:szCs w:val="24"/>
          <w:u w:val="single"/>
        </w:rPr>
        <w:t>。</w:t>
      </w:r>
    </w:p>
    <w:p>
      <w:pPr>
        <w:widowControl/>
        <w:spacing w:line="360" w:lineRule="auto"/>
        <w:ind w:firstLine="480" w:firstLineChars="200"/>
        <w:rPr>
          <w:rFonts w:ascii="宋体" w:hAnsi="宋体"/>
          <w:color w:val="000000"/>
          <w:sz w:val="24"/>
          <w:szCs w:val="24"/>
        </w:rPr>
      </w:pPr>
      <w:r>
        <w:rPr>
          <w:rFonts w:hint="eastAsia" w:ascii="宋体" w:hAnsi="宋体"/>
          <w:color w:val="000000"/>
          <w:sz w:val="24"/>
          <w:szCs w:val="24"/>
        </w:rPr>
        <w:t>七、本范本提供的评审表格为广州公共资源交易中心全流程电子化招标投标系统中的表格，若招标人拟制定新的表格请与广州公共资源交易中心系统部联系。</w:t>
      </w:r>
    </w:p>
    <w:p>
      <w:pPr>
        <w:widowControl/>
        <w:spacing w:line="360" w:lineRule="auto"/>
        <w:ind w:firstLine="480" w:firstLineChars="200"/>
        <w:rPr>
          <w:rFonts w:ascii="宋体" w:hAnsi="宋体"/>
          <w:color w:val="000000"/>
          <w:sz w:val="24"/>
          <w:szCs w:val="24"/>
        </w:rPr>
      </w:pPr>
      <w:r>
        <w:rPr>
          <w:rFonts w:hint="eastAsia" w:ascii="宋体" w:hAnsi="宋体"/>
          <w:color w:val="000000"/>
          <w:sz w:val="24"/>
          <w:szCs w:val="24"/>
        </w:rPr>
        <w:t>八、在使用中遇到问题，请向广州市水务工程招投标管理办公室反映。联系方式如下：</w:t>
      </w:r>
    </w:p>
    <w:p>
      <w:pPr>
        <w:widowControl/>
        <w:spacing w:line="360" w:lineRule="auto"/>
        <w:jc w:val="left"/>
        <w:rPr>
          <w:rFonts w:ascii="宋体" w:hAnsi="宋体"/>
          <w:color w:val="000000"/>
          <w:sz w:val="24"/>
          <w:szCs w:val="24"/>
        </w:rPr>
      </w:pPr>
      <w:r>
        <w:rPr>
          <w:rFonts w:hint="eastAsia" w:ascii="宋体" w:hAnsi="宋体"/>
          <w:color w:val="000000"/>
          <w:sz w:val="24"/>
          <w:szCs w:val="24"/>
        </w:rPr>
        <w:t>电话：020-61300522、</w:t>
      </w:r>
      <w:r>
        <w:rPr>
          <w:rFonts w:ascii="宋体" w:hAnsi="宋体"/>
          <w:color w:val="000000"/>
          <w:sz w:val="24"/>
          <w:szCs w:val="24"/>
        </w:rPr>
        <w:t>020-83625116</w:t>
      </w:r>
      <w:r>
        <w:rPr>
          <w:rFonts w:hint="eastAsia" w:ascii="宋体" w:hAnsi="宋体"/>
          <w:color w:val="000000"/>
          <w:sz w:val="24"/>
          <w:szCs w:val="24"/>
        </w:rPr>
        <w:t>。</w:t>
      </w:r>
    </w:p>
    <w:p>
      <w:pPr>
        <w:widowControl/>
        <w:spacing w:line="360" w:lineRule="auto"/>
        <w:jc w:val="left"/>
        <w:rPr>
          <w:rFonts w:ascii="宋体" w:hAnsi="宋体"/>
          <w:color w:val="000000"/>
          <w:sz w:val="24"/>
          <w:szCs w:val="24"/>
        </w:rPr>
      </w:pPr>
      <w:r>
        <w:rPr>
          <w:rFonts w:hint="eastAsia" w:ascii="宋体" w:hAnsi="宋体"/>
          <w:color w:val="000000"/>
          <w:sz w:val="24"/>
          <w:szCs w:val="24"/>
        </w:rPr>
        <w:t>电子邮箱：</w:t>
      </w:r>
      <w:r>
        <w:fldChar w:fldCharType="begin"/>
      </w:r>
      <w:r>
        <w:instrText xml:space="preserve"> HYPERLINK "mailto:A61300522@126.com" </w:instrText>
      </w:r>
      <w:r>
        <w:fldChar w:fldCharType="separate"/>
      </w:r>
      <w:r>
        <w:rPr>
          <w:rStyle w:val="50"/>
          <w:rFonts w:hint="eastAsia" w:ascii="宋体" w:hAnsi="宋体" w:eastAsia="宋体"/>
          <w:color w:val="000000"/>
          <w:sz w:val="24"/>
          <w:szCs w:val="24"/>
        </w:rPr>
        <w:t>A61300522@126.com</w:t>
      </w:r>
      <w:r>
        <w:rPr>
          <w:rStyle w:val="50"/>
          <w:rFonts w:hint="eastAsia" w:ascii="宋体" w:hAnsi="宋体" w:eastAsia="宋体"/>
          <w:color w:val="000000"/>
          <w:sz w:val="24"/>
          <w:szCs w:val="24"/>
        </w:rPr>
        <w:fldChar w:fldCharType="end"/>
      </w:r>
      <w:r>
        <w:rPr>
          <w:rFonts w:hint="eastAsia" w:ascii="宋体" w:hAnsi="宋体"/>
          <w:color w:val="000000"/>
          <w:sz w:val="24"/>
          <w:szCs w:val="24"/>
        </w:rPr>
        <w:t>。</w:t>
      </w:r>
    </w:p>
    <w:p>
      <w:pPr>
        <w:widowControl/>
        <w:spacing w:line="360" w:lineRule="auto"/>
        <w:jc w:val="left"/>
        <w:rPr>
          <w:rFonts w:ascii="宋体" w:hAnsi="宋体"/>
          <w:color w:val="000000"/>
          <w:sz w:val="24"/>
          <w:szCs w:val="24"/>
        </w:rPr>
      </w:pPr>
      <w:r>
        <w:rPr>
          <w:rFonts w:hint="eastAsia" w:ascii="宋体" w:hAnsi="宋体"/>
          <w:color w:val="000000"/>
          <w:sz w:val="24"/>
          <w:szCs w:val="24"/>
        </w:rPr>
        <w:t>地址：广州市天河区瘦狗岭路555号402房。</w:t>
      </w:r>
    </w:p>
    <w:p>
      <w:pPr>
        <w:widowControl/>
        <w:spacing w:line="360" w:lineRule="auto"/>
        <w:jc w:val="left"/>
        <w:rPr>
          <w:rFonts w:ascii="宋体" w:hAnsi="宋体"/>
          <w:color w:val="000000"/>
          <w:sz w:val="24"/>
          <w:szCs w:val="24"/>
        </w:rPr>
      </w:pPr>
    </w:p>
    <w:p>
      <w:pPr>
        <w:widowControl/>
        <w:jc w:val="left"/>
        <w:rPr>
          <w:rFonts w:hAnsi="宋体"/>
          <w:color w:val="000000"/>
          <w:sz w:val="24"/>
        </w:rPr>
      </w:pPr>
      <w:r>
        <w:rPr>
          <w:rFonts w:hAnsi="宋体"/>
          <w:color w:val="000000"/>
          <w:sz w:val="24"/>
        </w:rPr>
        <w:br w:type="page"/>
      </w:r>
    </w:p>
    <w:p>
      <w:pPr>
        <w:widowControl/>
        <w:ind w:firstLine="1100" w:firstLineChars="249"/>
        <w:jc w:val="left"/>
        <w:rPr>
          <w:rFonts w:ascii="宋体" w:hAnsi="宋体"/>
          <w:b/>
          <w:color w:val="000000"/>
          <w:sz w:val="44"/>
          <w:szCs w:val="44"/>
          <w:u w:val="single"/>
        </w:rPr>
      </w:pPr>
    </w:p>
    <w:p>
      <w:pPr>
        <w:widowControl/>
        <w:ind w:firstLine="1100" w:firstLineChars="249"/>
        <w:jc w:val="left"/>
        <w:rPr>
          <w:rFonts w:ascii="宋体" w:hAnsi="宋体"/>
          <w:b/>
          <w:color w:val="000000"/>
          <w:sz w:val="44"/>
          <w:szCs w:val="44"/>
          <w:u w:val="single"/>
        </w:rPr>
      </w:pPr>
    </w:p>
    <w:p>
      <w:pPr>
        <w:widowControl/>
        <w:ind w:firstLine="1100" w:firstLineChars="249"/>
        <w:jc w:val="left"/>
        <w:rPr>
          <w:rFonts w:ascii="宋体" w:hAnsi="宋体"/>
          <w:b/>
          <w:color w:val="000000"/>
          <w:sz w:val="44"/>
          <w:szCs w:val="44"/>
          <w:u w:val="single"/>
        </w:rPr>
      </w:pPr>
    </w:p>
    <w:p>
      <w:pPr>
        <w:widowControl/>
        <w:ind w:firstLine="1100" w:firstLineChars="249"/>
        <w:jc w:val="center"/>
        <w:rPr>
          <w:rFonts w:ascii="宋体" w:hAnsi="宋体"/>
          <w:b/>
          <w:color w:val="000000"/>
          <w:sz w:val="44"/>
          <w:szCs w:val="44"/>
        </w:rPr>
      </w:pPr>
      <w:r>
        <w:rPr>
          <w:rFonts w:hint="eastAsia" w:ascii="宋体" w:hAnsi="宋体"/>
          <w:b/>
          <w:color w:val="000000"/>
          <w:sz w:val="44"/>
          <w:szCs w:val="44"/>
        </w:rPr>
        <w:t>（项目名称）施工招标</w:t>
      </w:r>
    </w:p>
    <w:p>
      <w:pPr>
        <w:widowControl/>
        <w:jc w:val="center"/>
        <w:rPr>
          <w:rFonts w:ascii="宋体" w:hAnsi="宋体"/>
          <w:b/>
          <w:color w:val="000000"/>
          <w:sz w:val="44"/>
          <w:szCs w:val="44"/>
        </w:rPr>
      </w:pPr>
    </w:p>
    <w:p>
      <w:pPr>
        <w:widowControl/>
        <w:jc w:val="left"/>
        <w:rPr>
          <w:rFonts w:ascii="宋体" w:hAnsi="宋体"/>
          <w:b/>
          <w:color w:val="000000"/>
          <w:sz w:val="44"/>
          <w:szCs w:val="44"/>
        </w:rPr>
      </w:pPr>
    </w:p>
    <w:p>
      <w:pPr>
        <w:widowControl/>
        <w:jc w:val="left"/>
        <w:rPr>
          <w:rFonts w:ascii="宋体" w:hAnsi="宋体"/>
          <w:b/>
          <w:color w:val="000000"/>
          <w:sz w:val="44"/>
          <w:szCs w:val="44"/>
        </w:rPr>
      </w:pPr>
    </w:p>
    <w:p>
      <w:pPr>
        <w:spacing w:line="360" w:lineRule="auto"/>
        <w:jc w:val="center"/>
        <w:rPr>
          <w:rFonts w:ascii="仿宋_GB2312" w:hAnsi="宋体" w:eastAsia="仿宋_GB2312"/>
          <w:b/>
          <w:bCs/>
          <w:color w:val="000000"/>
          <w:spacing w:val="26"/>
          <w:sz w:val="110"/>
          <w:szCs w:val="110"/>
        </w:rPr>
      </w:pPr>
      <w:r>
        <w:rPr>
          <w:rFonts w:hint="eastAsia" w:ascii="仿宋_GB2312" w:hAnsi="宋体" w:eastAsia="仿宋_GB2312"/>
          <w:b/>
          <w:bCs/>
          <w:color w:val="000000"/>
          <w:spacing w:val="26"/>
          <w:sz w:val="110"/>
          <w:szCs w:val="110"/>
        </w:rPr>
        <w:t>招 标 文 件</w:t>
      </w: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left"/>
        <w:rPr>
          <w:rFonts w:ascii="宋体" w:hAnsi="宋体"/>
          <w:color w:val="000000"/>
          <w:sz w:val="24"/>
          <w:szCs w:val="24"/>
        </w:rPr>
      </w:pPr>
    </w:p>
    <w:p>
      <w:pPr>
        <w:widowControl/>
        <w:jc w:val="center"/>
        <w:rPr>
          <w:rFonts w:ascii="宋体" w:hAnsi="宋体"/>
          <w:color w:val="000000"/>
          <w:sz w:val="30"/>
          <w:szCs w:val="30"/>
        </w:rPr>
      </w:pPr>
      <w:r>
        <w:rPr>
          <w:rFonts w:hint="eastAsia" w:ascii="宋体" w:hAnsi="宋体"/>
          <w:color w:val="000000"/>
          <w:sz w:val="30"/>
          <w:szCs w:val="30"/>
        </w:rPr>
        <w:t>招标人：（盖单位章）</w:t>
      </w:r>
    </w:p>
    <w:p>
      <w:pPr>
        <w:widowControl/>
        <w:jc w:val="center"/>
        <w:rPr>
          <w:rFonts w:ascii="宋体" w:hAnsi="宋体"/>
          <w:color w:val="000000"/>
          <w:sz w:val="30"/>
          <w:szCs w:val="30"/>
        </w:rPr>
      </w:pPr>
    </w:p>
    <w:p>
      <w:pPr>
        <w:widowControl/>
        <w:jc w:val="center"/>
        <w:rPr>
          <w:rFonts w:ascii="宋体" w:hAnsi="宋体"/>
          <w:color w:val="000000"/>
          <w:sz w:val="30"/>
          <w:szCs w:val="30"/>
        </w:rPr>
      </w:pPr>
      <w:r>
        <w:rPr>
          <w:rFonts w:hint="eastAsia" w:ascii="宋体" w:hAnsi="宋体"/>
          <w:color w:val="000000"/>
          <w:sz w:val="30"/>
          <w:szCs w:val="30"/>
        </w:rPr>
        <w:t>年  月  日</w:t>
      </w:r>
    </w:p>
    <w:p>
      <w:pPr>
        <w:rPr>
          <w:color w:val="000000"/>
        </w:rPr>
      </w:pPr>
      <w:r>
        <w:rPr>
          <w:color w:val="000000"/>
        </w:rPr>
        <w:br w:type="page"/>
      </w:r>
    </w:p>
    <w:p>
      <w:pPr>
        <w:pStyle w:val="105"/>
        <w:jc w:val="center"/>
        <w:rPr>
          <w:color w:val="000000"/>
        </w:rPr>
      </w:pPr>
      <w:r>
        <w:rPr>
          <w:color w:val="000000"/>
          <w:lang w:val="zh-CN"/>
        </w:rPr>
        <w:t>目录</w:t>
      </w:r>
    </w:p>
    <w:p>
      <w:pPr>
        <w:pStyle w:val="28"/>
        <w:tabs>
          <w:tab w:val="right" w:leader="dot" w:pos="8296"/>
        </w:tabs>
        <w:rPr>
          <w:kern w:val="2"/>
          <w:sz w:val="21"/>
        </w:rPr>
      </w:pPr>
      <w:r>
        <w:rPr>
          <w:color w:val="000000"/>
        </w:rPr>
        <w:fldChar w:fldCharType="begin"/>
      </w:r>
      <w:r>
        <w:rPr>
          <w:color w:val="000000"/>
        </w:rPr>
        <w:instrText xml:space="preserve"> TOC \o "1-3" \h \z \u </w:instrText>
      </w:r>
      <w:r>
        <w:rPr>
          <w:color w:val="000000"/>
        </w:rPr>
        <w:fldChar w:fldCharType="separate"/>
      </w:r>
      <w:r>
        <w:fldChar w:fldCharType="begin"/>
      </w:r>
      <w:r>
        <w:instrText xml:space="preserve"> HYPERLINK \l "_Toc21787625" </w:instrText>
      </w:r>
      <w:r>
        <w:fldChar w:fldCharType="separate"/>
      </w:r>
      <w:r>
        <w:rPr>
          <w:rStyle w:val="50"/>
          <w:rFonts w:hint="eastAsia"/>
        </w:rPr>
        <w:t>第一章招标公告</w:t>
      </w:r>
      <w:r>
        <w:tab/>
      </w:r>
      <w:r>
        <w:fldChar w:fldCharType="begin"/>
      </w:r>
      <w:r>
        <w:instrText xml:space="preserve"> PAGEREF _Toc21787625 \h </w:instrText>
      </w:r>
      <w:r>
        <w:fldChar w:fldCharType="separate"/>
      </w:r>
      <w:r>
        <w:t>10</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"_Toc21787626" </w:instrText>
      </w:r>
      <w:r>
        <w:fldChar w:fldCharType="separate"/>
      </w:r>
      <w:r>
        <w:rPr>
          <w:rStyle w:val="50"/>
        </w:rPr>
        <w:t>1.</w:t>
      </w:r>
      <w:r>
        <w:rPr>
          <w:kern w:val="2"/>
          <w:sz w:val="21"/>
        </w:rPr>
        <w:tab/>
      </w:r>
      <w:r>
        <w:rPr>
          <w:rStyle w:val="50"/>
          <w:rFonts w:hint="eastAsia"/>
        </w:rPr>
        <w:t>招标条件</w:t>
      </w:r>
      <w:r>
        <w:tab/>
      </w:r>
      <w:r>
        <w:fldChar w:fldCharType="begin"/>
      </w:r>
      <w:r>
        <w:instrText xml:space="preserve"> PAGEREF _Toc21787626 \h </w:instrText>
      </w:r>
      <w:r>
        <w:fldChar w:fldCharType="separate"/>
      </w:r>
      <w:r>
        <w:t>10</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"_Toc21787627" </w:instrText>
      </w:r>
      <w:r>
        <w:fldChar w:fldCharType="separate"/>
      </w:r>
      <w:r>
        <w:rPr>
          <w:rStyle w:val="50"/>
        </w:rPr>
        <w:t>2.</w:t>
      </w:r>
      <w:r>
        <w:rPr>
          <w:kern w:val="2"/>
          <w:sz w:val="21"/>
        </w:rPr>
        <w:tab/>
      </w:r>
      <w:r>
        <w:rPr>
          <w:rStyle w:val="50"/>
          <w:rFonts w:hint="eastAsia"/>
        </w:rPr>
        <w:t>项目概况与招标范围</w:t>
      </w:r>
      <w:r>
        <w:tab/>
      </w:r>
      <w:r>
        <w:fldChar w:fldCharType="begin"/>
      </w:r>
      <w:r>
        <w:instrText xml:space="preserve"> PAGEREF _Toc21787627 \h </w:instrText>
      </w:r>
      <w:r>
        <w:fldChar w:fldCharType="separate"/>
      </w:r>
      <w:r>
        <w:t>10</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"_Toc21787628" </w:instrText>
      </w:r>
      <w:r>
        <w:fldChar w:fldCharType="separate"/>
      </w:r>
      <w:r>
        <w:rPr>
          <w:rStyle w:val="50"/>
        </w:rPr>
        <w:t>3.</w:t>
      </w:r>
      <w:r>
        <w:rPr>
          <w:kern w:val="2"/>
          <w:sz w:val="21"/>
        </w:rPr>
        <w:tab/>
      </w:r>
      <w:r>
        <w:rPr>
          <w:rStyle w:val="50"/>
          <w:rFonts w:hint="eastAsia"/>
        </w:rPr>
        <w:t>投标人资格要求</w:t>
      </w:r>
      <w:r>
        <w:tab/>
      </w:r>
      <w:r>
        <w:fldChar w:fldCharType="begin"/>
      </w:r>
      <w:r>
        <w:instrText xml:space="preserve"> PAGEREF _Toc21787628 \h </w:instrText>
      </w:r>
      <w:r>
        <w:fldChar w:fldCharType="separate"/>
      </w:r>
      <w:r>
        <w:t>10</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"_Toc21787629" </w:instrText>
      </w:r>
      <w:r>
        <w:fldChar w:fldCharType="separate"/>
      </w:r>
      <w:r>
        <w:rPr>
          <w:rStyle w:val="50"/>
        </w:rPr>
        <w:t>4.</w:t>
      </w:r>
      <w:r>
        <w:rPr>
          <w:kern w:val="2"/>
          <w:sz w:val="21"/>
        </w:rPr>
        <w:tab/>
      </w:r>
      <w:r>
        <w:rPr>
          <w:rStyle w:val="50"/>
          <w:rFonts w:hint="eastAsia"/>
        </w:rPr>
        <w:t>招标公告和招标文件的获取</w:t>
      </w:r>
      <w:r>
        <w:tab/>
      </w:r>
      <w:r>
        <w:fldChar w:fldCharType="begin"/>
      </w:r>
      <w:r>
        <w:instrText xml:space="preserve"> PAGEREF _Toc21787629 \h </w:instrText>
      </w:r>
      <w:r>
        <w:fldChar w:fldCharType="separate"/>
      </w:r>
      <w:r>
        <w:t>13</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"_Toc21787630" </w:instrText>
      </w:r>
      <w:r>
        <w:fldChar w:fldCharType="separate"/>
      </w:r>
      <w:r>
        <w:rPr>
          <w:rStyle w:val="50"/>
        </w:rPr>
        <w:t>5.</w:t>
      </w:r>
      <w:r>
        <w:rPr>
          <w:kern w:val="2"/>
          <w:sz w:val="21"/>
        </w:rPr>
        <w:tab/>
      </w:r>
      <w:r>
        <w:rPr>
          <w:rStyle w:val="50"/>
          <w:rFonts w:hint="eastAsia"/>
        </w:rPr>
        <w:t>投标文件的递交</w:t>
      </w:r>
      <w:r>
        <w:tab/>
      </w:r>
      <w:r>
        <w:fldChar w:fldCharType="begin"/>
      </w:r>
      <w:r>
        <w:instrText xml:space="preserve"> PAGEREF _Toc21787630 \h </w:instrText>
      </w:r>
      <w:r>
        <w:fldChar w:fldCharType="separate"/>
      </w:r>
      <w:r>
        <w:t>13</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"_Toc21787631" </w:instrText>
      </w:r>
      <w:r>
        <w:fldChar w:fldCharType="separate"/>
      </w:r>
      <w:r>
        <w:rPr>
          <w:rStyle w:val="50"/>
        </w:rPr>
        <w:t>6.</w:t>
      </w:r>
      <w:r>
        <w:rPr>
          <w:kern w:val="2"/>
          <w:sz w:val="21"/>
        </w:rPr>
        <w:tab/>
      </w:r>
      <w:r>
        <w:rPr>
          <w:rStyle w:val="50"/>
          <w:rFonts w:hint="eastAsia"/>
        </w:rPr>
        <w:t>投标保证金</w:t>
      </w:r>
      <w:r>
        <w:tab/>
      </w:r>
      <w:r>
        <w:fldChar w:fldCharType="begin"/>
      </w:r>
      <w:r>
        <w:instrText xml:space="preserve"> PAGEREF _Toc21787631 \h </w:instrText>
      </w:r>
      <w:r>
        <w:fldChar w:fldCharType="separate"/>
      </w:r>
      <w:r>
        <w:t>14</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"_Toc21787632" </w:instrText>
      </w:r>
      <w:r>
        <w:fldChar w:fldCharType="separate"/>
      </w:r>
      <w:r>
        <w:rPr>
          <w:rStyle w:val="50"/>
        </w:rPr>
        <w:t>7.</w:t>
      </w:r>
      <w:r>
        <w:rPr>
          <w:kern w:val="2"/>
          <w:sz w:val="21"/>
        </w:rPr>
        <w:tab/>
      </w:r>
      <w:r>
        <w:rPr>
          <w:rStyle w:val="50"/>
          <w:rFonts w:hint="eastAsia"/>
        </w:rPr>
        <w:t>资格审查方式</w:t>
      </w:r>
      <w:r>
        <w:tab/>
      </w:r>
      <w:r>
        <w:fldChar w:fldCharType="begin"/>
      </w:r>
      <w:r>
        <w:instrText xml:space="preserve"> PAGEREF _Toc21787632 \h </w:instrText>
      </w:r>
      <w:r>
        <w:fldChar w:fldCharType="separate"/>
      </w:r>
      <w:r>
        <w:t>14</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"_Toc21787633" </w:instrText>
      </w:r>
      <w:r>
        <w:fldChar w:fldCharType="separate"/>
      </w:r>
      <w:r>
        <w:rPr>
          <w:rStyle w:val="50"/>
        </w:rPr>
        <w:t>8.</w:t>
      </w:r>
      <w:r>
        <w:rPr>
          <w:kern w:val="2"/>
          <w:sz w:val="21"/>
        </w:rPr>
        <w:tab/>
      </w:r>
      <w:r>
        <w:rPr>
          <w:rStyle w:val="50"/>
          <w:rFonts w:hint="eastAsia"/>
        </w:rPr>
        <w:t>企业信息登记</w:t>
      </w:r>
      <w:r>
        <w:tab/>
      </w:r>
      <w:r>
        <w:fldChar w:fldCharType="begin"/>
      </w:r>
      <w:r>
        <w:instrText xml:space="preserve"> PAGEREF _Toc21787633 \h </w:instrText>
      </w:r>
      <w:r>
        <w:fldChar w:fldCharType="separate"/>
      </w:r>
      <w:r>
        <w:t>14</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"_Toc21787634" </w:instrText>
      </w:r>
      <w:r>
        <w:fldChar w:fldCharType="separate"/>
      </w:r>
      <w:r>
        <w:rPr>
          <w:rStyle w:val="50"/>
        </w:rPr>
        <w:t>9.</w:t>
      </w:r>
      <w:r>
        <w:rPr>
          <w:kern w:val="2"/>
          <w:sz w:val="21"/>
        </w:rPr>
        <w:tab/>
      </w:r>
      <w:r>
        <w:rPr>
          <w:rStyle w:val="50"/>
          <w:rFonts w:hint="eastAsia"/>
        </w:rPr>
        <w:t>诚信得分</w:t>
      </w:r>
      <w:r>
        <w:tab/>
      </w:r>
      <w:r>
        <w:fldChar w:fldCharType="begin"/>
      </w:r>
      <w:r>
        <w:instrText xml:space="preserve"> PAGEREF _Toc21787634 \h </w:instrText>
      </w:r>
      <w:r>
        <w:fldChar w:fldCharType="separate"/>
      </w:r>
      <w:r>
        <w:t>15</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"_Toc21787635" </w:instrText>
      </w:r>
      <w:r>
        <w:fldChar w:fldCharType="separate"/>
      </w:r>
      <w:r>
        <w:rPr>
          <w:rStyle w:val="50"/>
        </w:rPr>
        <w:t>10.</w:t>
      </w:r>
      <w:r>
        <w:rPr>
          <w:kern w:val="2"/>
          <w:sz w:val="21"/>
        </w:rPr>
        <w:tab/>
      </w:r>
      <w:r>
        <w:rPr>
          <w:rStyle w:val="50"/>
          <w:rFonts w:hint="eastAsia"/>
        </w:rPr>
        <w:t>疑问、异议、投诉处理</w:t>
      </w:r>
      <w:r>
        <w:tab/>
      </w:r>
      <w:r>
        <w:fldChar w:fldCharType="begin"/>
      </w:r>
      <w:r>
        <w:instrText xml:space="preserve"> PAGEREF _Toc21787635 \h </w:instrText>
      </w:r>
      <w:r>
        <w:fldChar w:fldCharType="separate"/>
      </w:r>
      <w:r>
        <w:t>15</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"_Toc21787636" </w:instrText>
      </w:r>
      <w:r>
        <w:fldChar w:fldCharType="separate"/>
      </w:r>
      <w:r>
        <w:rPr>
          <w:rStyle w:val="50"/>
        </w:rPr>
        <w:t>11.</w:t>
      </w:r>
      <w:r>
        <w:rPr>
          <w:kern w:val="2"/>
          <w:sz w:val="21"/>
        </w:rPr>
        <w:tab/>
      </w:r>
      <w:r>
        <w:rPr>
          <w:rStyle w:val="50"/>
          <w:rFonts w:hint="eastAsia"/>
        </w:rPr>
        <w:t>联系方式</w:t>
      </w:r>
      <w:r>
        <w:tab/>
      </w:r>
      <w:r>
        <w:fldChar w:fldCharType="begin"/>
      </w:r>
      <w:r>
        <w:instrText xml:space="preserve"> PAGEREF _Toc21787636 \h </w:instrText>
      </w:r>
      <w:r>
        <w:fldChar w:fldCharType="separate"/>
      </w:r>
      <w:r>
        <w:t>15</w:t>
      </w:r>
      <w:r>
        <w:fldChar w:fldCharType="end"/>
      </w:r>
      <w:r>
        <w:fldChar w:fldCharType="end"/>
      </w:r>
    </w:p>
    <w:p>
      <w:pPr>
        <w:pStyle w:val="28"/>
        <w:tabs>
          <w:tab w:val="right" w:leader="dot" w:pos="8296"/>
        </w:tabs>
        <w:rPr>
          <w:kern w:val="2"/>
          <w:sz w:val="21"/>
        </w:rPr>
      </w:pPr>
      <w:r>
        <w:fldChar w:fldCharType="begin"/>
      </w:r>
      <w:r>
        <w:instrText xml:space="preserve"> HYPERLINK \l "_Toc21787637" </w:instrText>
      </w:r>
      <w:r>
        <w:fldChar w:fldCharType="separate"/>
      </w:r>
      <w:r>
        <w:rPr>
          <w:rStyle w:val="50"/>
          <w:rFonts w:hint="eastAsia"/>
        </w:rPr>
        <w:t>第二章投标人须知</w:t>
      </w:r>
      <w:r>
        <w:tab/>
      </w:r>
      <w:r>
        <w:fldChar w:fldCharType="begin"/>
      </w:r>
      <w:r>
        <w:instrText xml:space="preserve"> PAGEREF _Toc21787637 \h </w:instrText>
      </w:r>
      <w:r>
        <w:fldChar w:fldCharType="separate"/>
      </w:r>
      <w:r>
        <w:t>17</w:t>
      </w:r>
      <w:r>
        <w:fldChar w:fldCharType="end"/>
      </w:r>
      <w:r>
        <w:fldChar w:fldCharType="end"/>
      </w:r>
    </w:p>
    <w:p>
      <w:pPr>
        <w:pStyle w:val="19"/>
        <w:tabs>
          <w:tab w:val="right" w:leader="dot" w:pos="8296"/>
        </w:tabs>
        <w:rPr>
          <w:kern w:val="2"/>
          <w:sz w:val="21"/>
        </w:rPr>
      </w:pPr>
      <w:r>
        <w:fldChar w:fldCharType="begin"/>
      </w:r>
      <w:r>
        <w:instrText xml:space="preserve"> HYPERLINK \l "_Toc21787638" </w:instrText>
      </w:r>
      <w:r>
        <w:fldChar w:fldCharType="separate"/>
      </w:r>
      <w:r>
        <w:rPr>
          <w:rStyle w:val="50"/>
          <w:rFonts w:hint="eastAsia" w:ascii="黑体" w:hAnsi="黑体"/>
        </w:rPr>
        <w:t>投标须知修改表</w:t>
      </w:r>
      <w:r>
        <w:tab/>
      </w:r>
      <w:r>
        <w:fldChar w:fldCharType="begin"/>
      </w:r>
      <w:r>
        <w:instrText xml:space="preserve"> PAGEREF _Toc21787638 \h </w:instrText>
      </w:r>
      <w:r>
        <w:fldChar w:fldCharType="separate"/>
      </w:r>
      <w:r>
        <w:t>17</w:t>
      </w:r>
      <w:r>
        <w:fldChar w:fldCharType="end"/>
      </w:r>
      <w:r>
        <w:fldChar w:fldCharType="end"/>
      </w:r>
    </w:p>
    <w:p>
      <w:pPr>
        <w:pStyle w:val="19"/>
        <w:tabs>
          <w:tab w:val="right" w:leader="dot" w:pos="8296"/>
        </w:tabs>
        <w:rPr>
          <w:kern w:val="2"/>
          <w:sz w:val="21"/>
        </w:rPr>
      </w:pPr>
      <w:r>
        <w:fldChar w:fldCharType="begin"/>
      </w:r>
      <w:r>
        <w:instrText xml:space="preserve"> HYPERLINK \l "_Toc21787639" </w:instrText>
      </w:r>
      <w:r>
        <w:fldChar w:fldCharType="separate"/>
      </w:r>
      <w:r>
        <w:rPr>
          <w:rStyle w:val="50"/>
          <w:rFonts w:hint="eastAsia" w:ascii="黑体" w:hAnsi="黑体"/>
        </w:rPr>
        <w:t>投标人须知前附表</w:t>
      </w:r>
      <w:r>
        <w:tab/>
      </w:r>
      <w:r>
        <w:fldChar w:fldCharType="begin"/>
      </w:r>
      <w:r>
        <w:instrText xml:space="preserve"> PAGEREF _Toc21787639 \h </w:instrText>
      </w:r>
      <w:r>
        <w:fldChar w:fldCharType="separate"/>
      </w:r>
      <w:r>
        <w:t>18</w:t>
      </w:r>
      <w:r>
        <w:fldChar w:fldCharType="end"/>
      </w:r>
      <w:r>
        <w:fldChar w:fldCharType="end"/>
      </w:r>
    </w:p>
    <w:p>
      <w:pPr>
        <w:pStyle w:val="19"/>
        <w:tabs>
          <w:tab w:val="right" w:leader="dot" w:pos="8296"/>
        </w:tabs>
        <w:rPr>
          <w:kern w:val="2"/>
          <w:sz w:val="21"/>
        </w:rPr>
      </w:pPr>
      <w:r>
        <w:fldChar w:fldCharType="begin"/>
      </w:r>
      <w:r>
        <w:instrText xml:space="preserve"> HYPERLINK \l "_Toc21787640" </w:instrText>
      </w:r>
      <w:r>
        <w:fldChar w:fldCharType="separate"/>
      </w:r>
      <w:r>
        <w:rPr>
          <w:rStyle w:val="50"/>
          <w:rFonts w:hint="eastAsia" w:ascii="黑体" w:hAnsi="黑体"/>
        </w:rPr>
        <w:t>投标须知通用条款</w:t>
      </w:r>
      <w:r>
        <w:tab/>
      </w:r>
      <w:r>
        <w:fldChar w:fldCharType="begin"/>
      </w:r>
      <w:r>
        <w:instrText xml:space="preserve"> PAGEREF _Toc21787640 \h </w:instrText>
      </w:r>
      <w:r>
        <w:fldChar w:fldCharType="separate"/>
      </w:r>
      <w:r>
        <w:t>22</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"_Toc21787641" </w:instrText>
      </w:r>
      <w:r>
        <w:fldChar w:fldCharType="separate"/>
      </w:r>
      <w:r>
        <w:rPr>
          <w:rStyle w:val="50"/>
        </w:rPr>
        <w:t>1.</w:t>
      </w:r>
      <w:r>
        <w:rPr>
          <w:kern w:val="2"/>
          <w:sz w:val="21"/>
        </w:rPr>
        <w:tab/>
      </w:r>
      <w:r>
        <w:rPr>
          <w:rStyle w:val="50"/>
          <w:rFonts w:hint="eastAsia"/>
        </w:rPr>
        <w:t>总则</w:t>
      </w:r>
      <w:r>
        <w:tab/>
      </w:r>
      <w:r>
        <w:fldChar w:fldCharType="begin"/>
      </w:r>
      <w:r>
        <w:instrText xml:space="preserve"> PAGEREF _Toc21787641 \h </w:instrText>
      </w:r>
      <w:r>
        <w:fldChar w:fldCharType="separate"/>
      </w:r>
      <w:r>
        <w:t>22</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"_Toc21787642" </w:instrText>
      </w:r>
      <w:r>
        <w:fldChar w:fldCharType="separate"/>
      </w:r>
      <w:r>
        <w:rPr>
          <w:rStyle w:val="50"/>
        </w:rPr>
        <w:t>2.</w:t>
      </w:r>
      <w:r>
        <w:rPr>
          <w:kern w:val="2"/>
          <w:sz w:val="21"/>
        </w:rPr>
        <w:tab/>
      </w:r>
      <w:r>
        <w:rPr>
          <w:rStyle w:val="50"/>
          <w:rFonts w:hint="eastAsia"/>
        </w:rPr>
        <w:t>招标文件</w:t>
      </w:r>
      <w:r>
        <w:tab/>
      </w:r>
      <w:r>
        <w:fldChar w:fldCharType="begin"/>
      </w:r>
      <w:r>
        <w:instrText xml:space="preserve"> PAGEREF _Toc21787642 \h </w:instrText>
      </w:r>
      <w:r>
        <w:fldChar w:fldCharType="separate"/>
      </w:r>
      <w:r>
        <w:t>25</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"_Toc21787643" </w:instrText>
      </w:r>
      <w:r>
        <w:fldChar w:fldCharType="separate"/>
      </w:r>
      <w:r>
        <w:rPr>
          <w:rStyle w:val="50"/>
          <w:rFonts w:ascii="黑体" w:hAnsi="黑体"/>
          <w:b/>
        </w:rPr>
        <w:t>2.1</w:t>
      </w:r>
      <w:r>
        <w:rPr>
          <w:kern w:val="2"/>
          <w:sz w:val="21"/>
        </w:rPr>
        <w:tab/>
      </w:r>
      <w:r>
        <w:rPr>
          <w:rStyle w:val="50"/>
          <w:rFonts w:hint="eastAsia" w:ascii="黑体" w:hAnsi="黑体"/>
          <w:b/>
        </w:rPr>
        <w:t>招标文件的组成</w:t>
      </w:r>
      <w:r>
        <w:tab/>
      </w:r>
      <w:r>
        <w:fldChar w:fldCharType="begin"/>
      </w:r>
      <w:r>
        <w:instrText xml:space="preserve"> PAGEREF _Toc21787643 \h </w:instrText>
      </w:r>
      <w:r>
        <w:fldChar w:fldCharType="separate"/>
      </w:r>
      <w:r>
        <w:t>25</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"_Toc21787644" </w:instrText>
      </w:r>
      <w:r>
        <w:fldChar w:fldCharType="separate"/>
      </w:r>
      <w:r>
        <w:rPr>
          <w:rStyle w:val="50"/>
          <w:rFonts w:ascii="黑体" w:hAnsi="黑体"/>
          <w:b/>
        </w:rPr>
        <w:t>2.2</w:t>
      </w:r>
      <w:r>
        <w:rPr>
          <w:kern w:val="2"/>
          <w:sz w:val="21"/>
        </w:rPr>
        <w:tab/>
      </w:r>
      <w:r>
        <w:rPr>
          <w:rStyle w:val="50"/>
          <w:rFonts w:hint="eastAsia" w:ascii="黑体" w:hAnsi="黑体"/>
          <w:b/>
        </w:rPr>
        <w:t>招标答疑</w:t>
      </w:r>
      <w:r>
        <w:tab/>
      </w:r>
      <w:r>
        <w:fldChar w:fldCharType="begin"/>
      </w:r>
      <w:r>
        <w:instrText xml:space="preserve"> PAGEREF _Toc21787644 \h </w:instrText>
      </w:r>
      <w:r>
        <w:fldChar w:fldCharType="separate"/>
      </w:r>
      <w:r>
        <w:t>26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"_Toc21787645" </w:instrText>
      </w:r>
      <w:r>
        <w:fldChar w:fldCharType="separate"/>
      </w:r>
      <w:r>
        <w:rPr>
          <w:rStyle w:val="50"/>
          <w:rFonts w:ascii="黑体" w:hAnsi="黑体"/>
          <w:b/>
        </w:rPr>
        <w:t>2.3</w:t>
      </w:r>
      <w:r>
        <w:rPr>
          <w:kern w:val="2"/>
          <w:sz w:val="21"/>
        </w:rPr>
        <w:tab/>
      </w:r>
      <w:r>
        <w:rPr>
          <w:rStyle w:val="50"/>
          <w:rFonts w:hint="eastAsia" w:ascii="黑体" w:hAnsi="黑体"/>
          <w:b/>
        </w:rPr>
        <w:t>招标文件的澄清与修改</w:t>
      </w:r>
      <w:r>
        <w:tab/>
      </w:r>
      <w:r>
        <w:fldChar w:fldCharType="begin"/>
      </w:r>
      <w:r>
        <w:instrText xml:space="preserve"> PAGEREF _Toc21787645 \h </w:instrText>
      </w:r>
      <w:r>
        <w:fldChar w:fldCharType="separate"/>
      </w:r>
      <w:r>
        <w:t>26</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"_Toc21787646" </w:instrText>
      </w:r>
      <w:r>
        <w:fldChar w:fldCharType="separate"/>
      </w:r>
      <w:r>
        <w:rPr>
          <w:rStyle w:val="50"/>
        </w:rPr>
        <w:t>3.</w:t>
      </w:r>
      <w:r>
        <w:rPr>
          <w:kern w:val="2"/>
          <w:sz w:val="21"/>
        </w:rPr>
        <w:tab/>
      </w:r>
      <w:r>
        <w:rPr>
          <w:rStyle w:val="50"/>
          <w:rFonts w:hint="eastAsia"/>
        </w:rPr>
        <w:t>投标文件</w:t>
      </w:r>
      <w:r>
        <w:tab/>
      </w:r>
      <w:r>
        <w:fldChar w:fldCharType="begin"/>
      </w:r>
      <w:r>
        <w:instrText xml:space="preserve"> PAGEREF _Toc21787646 \h </w:instrText>
      </w:r>
      <w:r>
        <w:fldChar w:fldCharType="separate"/>
      </w:r>
      <w:r>
        <w:t>26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"_Toc21787647" </w:instrText>
      </w:r>
      <w:r>
        <w:fldChar w:fldCharType="separate"/>
      </w:r>
      <w:r>
        <w:rPr>
          <w:rStyle w:val="50"/>
          <w:rFonts w:ascii="黑体" w:hAnsi="黑体"/>
          <w:b/>
        </w:rPr>
        <w:t>3.1</w:t>
      </w:r>
      <w:r>
        <w:rPr>
          <w:kern w:val="2"/>
          <w:sz w:val="21"/>
        </w:rPr>
        <w:tab/>
      </w:r>
      <w:r>
        <w:rPr>
          <w:rStyle w:val="50"/>
          <w:rFonts w:hint="eastAsia" w:ascii="黑体" w:hAnsi="黑体"/>
          <w:b/>
        </w:rPr>
        <w:t>投标文件的组成</w:t>
      </w:r>
      <w:r>
        <w:tab/>
      </w:r>
      <w:r>
        <w:fldChar w:fldCharType="begin"/>
      </w:r>
      <w:r>
        <w:instrText xml:space="preserve"> PAGEREF _Toc21787647 \h </w:instrText>
      </w:r>
      <w:r>
        <w:fldChar w:fldCharType="separate"/>
      </w:r>
      <w:r>
        <w:t>26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"_Toc21787648" </w:instrText>
      </w:r>
      <w:r>
        <w:fldChar w:fldCharType="separate"/>
      </w:r>
      <w:r>
        <w:rPr>
          <w:rStyle w:val="50"/>
          <w:rFonts w:ascii="黑体" w:hAnsi="黑体"/>
          <w:b/>
        </w:rPr>
        <w:t>3.2</w:t>
      </w:r>
      <w:r>
        <w:rPr>
          <w:kern w:val="2"/>
          <w:sz w:val="21"/>
        </w:rPr>
        <w:tab/>
      </w:r>
      <w:r>
        <w:rPr>
          <w:rStyle w:val="50"/>
          <w:rFonts w:hint="eastAsia" w:ascii="黑体" w:hAnsi="黑体"/>
          <w:b/>
        </w:rPr>
        <w:t>投标报价</w:t>
      </w:r>
      <w:r>
        <w:tab/>
      </w:r>
      <w:r>
        <w:fldChar w:fldCharType="begin"/>
      </w:r>
      <w:r>
        <w:instrText xml:space="preserve"> PAGEREF _Toc21787648 \h </w:instrText>
      </w:r>
      <w:r>
        <w:fldChar w:fldCharType="separate"/>
      </w:r>
      <w:r>
        <w:t>27</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"_Toc21787649" </w:instrText>
      </w:r>
      <w:r>
        <w:fldChar w:fldCharType="separate"/>
      </w:r>
      <w:r>
        <w:rPr>
          <w:rStyle w:val="50"/>
          <w:rFonts w:ascii="黑体" w:hAnsi="黑体"/>
          <w:b/>
        </w:rPr>
        <w:t>3.3</w:t>
      </w:r>
      <w:r>
        <w:rPr>
          <w:kern w:val="2"/>
          <w:sz w:val="21"/>
        </w:rPr>
        <w:tab/>
      </w:r>
      <w:r>
        <w:rPr>
          <w:rStyle w:val="50"/>
          <w:rFonts w:hint="eastAsia" w:ascii="黑体" w:hAnsi="黑体"/>
          <w:b/>
        </w:rPr>
        <w:t>投标有效期</w:t>
      </w:r>
      <w:r>
        <w:tab/>
      </w:r>
      <w:r>
        <w:fldChar w:fldCharType="begin"/>
      </w:r>
      <w:r>
        <w:instrText xml:space="preserve"> PAGEREF _Toc21787649 \h </w:instrText>
      </w:r>
      <w:r>
        <w:fldChar w:fldCharType="separate"/>
      </w:r>
      <w:r>
        <w:t>27</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"_Toc21787650" </w:instrText>
      </w:r>
      <w:r>
        <w:fldChar w:fldCharType="separate"/>
      </w:r>
      <w:r>
        <w:rPr>
          <w:rStyle w:val="50"/>
          <w:rFonts w:ascii="黑体" w:hAnsi="黑体"/>
          <w:b/>
        </w:rPr>
        <w:t>3.4</w:t>
      </w:r>
      <w:r>
        <w:rPr>
          <w:kern w:val="2"/>
          <w:sz w:val="21"/>
        </w:rPr>
        <w:tab/>
      </w:r>
      <w:r>
        <w:rPr>
          <w:rStyle w:val="50"/>
          <w:rFonts w:hint="eastAsia" w:ascii="黑体" w:hAnsi="黑体"/>
          <w:b/>
        </w:rPr>
        <w:t>投标保证金</w:t>
      </w:r>
      <w:r>
        <w:tab/>
      </w:r>
      <w:r>
        <w:fldChar w:fldCharType="begin"/>
      </w:r>
      <w:r>
        <w:instrText xml:space="preserve"> PAGEREF _Toc21787650 \h </w:instrText>
      </w:r>
      <w:r>
        <w:fldChar w:fldCharType="separate"/>
      </w:r>
      <w:r>
        <w:t>28</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"_Toc21787651" </w:instrText>
      </w:r>
      <w:r>
        <w:fldChar w:fldCharType="separate"/>
      </w:r>
      <w:r>
        <w:rPr>
          <w:rStyle w:val="50"/>
          <w:rFonts w:ascii="黑体" w:hAnsi="黑体"/>
          <w:b/>
        </w:rPr>
        <w:t>3.5</w:t>
      </w:r>
      <w:r>
        <w:rPr>
          <w:kern w:val="2"/>
          <w:sz w:val="21"/>
        </w:rPr>
        <w:tab/>
      </w:r>
      <w:r>
        <w:rPr>
          <w:rStyle w:val="50"/>
          <w:rFonts w:hint="eastAsia" w:ascii="黑体" w:hAnsi="黑体"/>
          <w:b/>
        </w:rPr>
        <w:t>资格审查资料</w:t>
      </w:r>
      <w:r>
        <w:tab/>
      </w:r>
      <w:r>
        <w:fldChar w:fldCharType="begin"/>
      </w:r>
      <w:r>
        <w:instrText xml:space="preserve"> PAGEREF _Toc21787651 \h </w:instrText>
      </w:r>
      <w:r>
        <w:fldChar w:fldCharType="separate"/>
      </w:r>
      <w:r>
        <w:t>29</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"_Toc21787652" </w:instrText>
      </w:r>
      <w:r>
        <w:fldChar w:fldCharType="separate"/>
      </w:r>
      <w:r>
        <w:rPr>
          <w:rStyle w:val="50"/>
          <w:rFonts w:ascii="黑体" w:hAnsi="黑体"/>
          <w:b/>
        </w:rPr>
        <w:t>3.6</w:t>
      </w:r>
      <w:r>
        <w:rPr>
          <w:kern w:val="2"/>
          <w:sz w:val="21"/>
        </w:rPr>
        <w:tab/>
      </w:r>
      <w:r>
        <w:rPr>
          <w:rStyle w:val="50"/>
          <w:rFonts w:hint="eastAsia" w:ascii="黑体" w:hAnsi="黑体"/>
          <w:b/>
        </w:rPr>
        <w:t>投标文件的编制</w:t>
      </w:r>
      <w:r>
        <w:tab/>
      </w:r>
      <w:r>
        <w:fldChar w:fldCharType="begin"/>
      </w:r>
      <w:r>
        <w:instrText xml:space="preserve"> PAGEREF _Toc21787652 \h </w:instrText>
      </w:r>
      <w:r>
        <w:fldChar w:fldCharType="separate"/>
      </w:r>
      <w:r>
        <w:t>29</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"_Toc21787653" </w:instrText>
      </w:r>
      <w:r>
        <w:fldChar w:fldCharType="separate"/>
      </w:r>
      <w:r>
        <w:rPr>
          <w:rStyle w:val="50"/>
        </w:rPr>
        <w:t>4.</w:t>
      </w:r>
      <w:r>
        <w:rPr>
          <w:kern w:val="2"/>
          <w:sz w:val="21"/>
        </w:rPr>
        <w:tab/>
      </w:r>
      <w:r>
        <w:rPr>
          <w:rStyle w:val="50"/>
          <w:rFonts w:hint="eastAsia"/>
        </w:rPr>
        <w:t>投标</w:t>
      </w:r>
      <w:r>
        <w:tab/>
      </w:r>
      <w:r>
        <w:fldChar w:fldCharType="begin"/>
      </w:r>
      <w:r>
        <w:instrText xml:space="preserve"> PAGEREF _Toc21787653 \h </w:instrText>
      </w:r>
      <w:r>
        <w:fldChar w:fldCharType="separate"/>
      </w:r>
      <w:r>
        <w:t>30</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"_Toc21787654" </w:instrText>
      </w:r>
      <w:r>
        <w:fldChar w:fldCharType="separate"/>
      </w:r>
      <w:r>
        <w:rPr>
          <w:rStyle w:val="50"/>
          <w:rFonts w:ascii="黑体" w:hAnsi="黑体"/>
          <w:b/>
        </w:rPr>
        <w:t>4.1</w:t>
      </w:r>
      <w:r>
        <w:rPr>
          <w:kern w:val="2"/>
          <w:sz w:val="21"/>
        </w:rPr>
        <w:tab/>
      </w:r>
      <w:r>
        <w:rPr>
          <w:rStyle w:val="50"/>
          <w:rFonts w:hint="eastAsia" w:ascii="黑体" w:hAnsi="黑体"/>
          <w:b/>
        </w:rPr>
        <w:t>投标文件的加密</w:t>
      </w:r>
      <w:r>
        <w:tab/>
      </w:r>
      <w:r>
        <w:fldChar w:fldCharType="begin"/>
      </w:r>
      <w:r>
        <w:instrText xml:space="preserve"> PAGEREF _Toc21787654 \h </w:instrText>
      </w:r>
      <w:r>
        <w:fldChar w:fldCharType="separate"/>
      </w:r>
      <w:r>
        <w:t>30</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"_Toc21787655" </w:instrText>
      </w:r>
      <w:r>
        <w:fldChar w:fldCharType="separate"/>
      </w:r>
      <w:r>
        <w:rPr>
          <w:rStyle w:val="50"/>
          <w:rFonts w:ascii="黑体" w:hAnsi="黑体"/>
          <w:b/>
        </w:rPr>
        <w:t>4.2</w:t>
      </w:r>
      <w:r>
        <w:rPr>
          <w:kern w:val="2"/>
          <w:sz w:val="21"/>
        </w:rPr>
        <w:tab/>
      </w:r>
      <w:r>
        <w:rPr>
          <w:rStyle w:val="50"/>
          <w:rFonts w:hint="eastAsia" w:ascii="黑体" w:hAnsi="黑体"/>
          <w:b/>
        </w:rPr>
        <w:t>投标文件的递交和接收</w:t>
      </w:r>
      <w:r>
        <w:tab/>
      </w:r>
      <w:r>
        <w:fldChar w:fldCharType="begin"/>
      </w:r>
      <w:r>
        <w:instrText xml:space="preserve"> PAGEREF _Toc21787655 \h </w:instrText>
      </w:r>
      <w:r>
        <w:fldChar w:fldCharType="separate"/>
      </w:r>
      <w:r>
        <w:t>30</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"_Toc21787656" </w:instrText>
      </w:r>
      <w:r>
        <w:fldChar w:fldCharType="separate"/>
      </w:r>
      <w:r>
        <w:rPr>
          <w:rStyle w:val="50"/>
          <w:rFonts w:ascii="黑体" w:hAnsi="黑体"/>
          <w:b/>
        </w:rPr>
        <w:t>4.3</w:t>
      </w:r>
      <w:r>
        <w:rPr>
          <w:kern w:val="2"/>
          <w:sz w:val="21"/>
        </w:rPr>
        <w:tab/>
      </w:r>
      <w:r>
        <w:rPr>
          <w:rStyle w:val="50"/>
          <w:rFonts w:hint="eastAsia" w:ascii="黑体" w:hAnsi="黑体"/>
          <w:b/>
        </w:rPr>
        <w:t>投标文件递交的截止时间</w:t>
      </w:r>
      <w:r>
        <w:tab/>
      </w:r>
      <w:r>
        <w:fldChar w:fldCharType="begin"/>
      </w:r>
      <w:r>
        <w:instrText xml:space="preserve"> PAGEREF _Toc21787656 \h </w:instrText>
      </w:r>
      <w:r>
        <w:fldChar w:fldCharType="separate"/>
      </w:r>
      <w:r>
        <w:t>30</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"_Toc21787657" </w:instrText>
      </w:r>
      <w:r>
        <w:fldChar w:fldCharType="separate"/>
      </w:r>
      <w:r>
        <w:rPr>
          <w:rStyle w:val="50"/>
          <w:rFonts w:ascii="黑体" w:hAnsi="黑体"/>
          <w:b/>
        </w:rPr>
        <w:t>4.4</w:t>
      </w:r>
      <w:r>
        <w:rPr>
          <w:kern w:val="2"/>
          <w:sz w:val="21"/>
        </w:rPr>
        <w:tab/>
      </w:r>
      <w:r>
        <w:rPr>
          <w:rStyle w:val="50"/>
          <w:rFonts w:hint="eastAsia" w:ascii="黑体" w:hAnsi="黑体"/>
          <w:b/>
        </w:rPr>
        <w:t>迟交的投标文件</w:t>
      </w:r>
      <w:r>
        <w:tab/>
      </w:r>
      <w:r>
        <w:fldChar w:fldCharType="begin"/>
      </w:r>
      <w:r>
        <w:instrText xml:space="preserve"> PAGEREF _Toc21787657 \h </w:instrText>
      </w:r>
      <w:r>
        <w:fldChar w:fldCharType="separate"/>
      </w:r>
      <w:r>
        <w:t>31</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"_Toc21787658" </w:instrText>
      </w:r>
      <w:r>
        <w:fldChar w:fldCharType="separate"/>
      </w:r>
      <w:r>
        <w:rPr>
          <w:rStyle w:val="50"/>
          <w:rFonts w:ascii="黑体" w:hAnsi="黑体"/>
          <w:b/>
        </w:rPr>
        <w:t>4.5</w:t>
      </w:r>
      <w:r>
        <w:rPr>
          <w:kern w:val="2"/>
          <w:sz w:val="21"/>
        </w:rPr>
        <w:tab/>
      </w:r>
      <w:r>
        <w:rPr>
          <w:rStyle w:val="50"/>
          <w:rFonts w:hint="eastAsia" w:ascii="黑体" w:hAnsi="黑体"/>
          <w:b/>
        </w:rPr>
        <w:t>投标文件的补充、修改与撤回</w:t>
      </w:r>
      <w:r>
        <w:tab/>
      </w:r>
      <w:r>
        <w:fldChar w:fldCharType="begin"/>
      </w:r>
      <w:r>
        <w:instrText xml:space="preserve"> PAGEREF _Toc21787658 \h </w:instrText>
      </w:r>
      <w:r>
        <w:fldChar w:fldCharType="separate"/>
      </w:r>
      <w:r>
        <w:t>31</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"_Toc21787659" </w:instrText>
      </w:r>
      <w:r>
        <w:fldChar w:fldCharType="separate"/>
      </w:r>
      <w:r>
        <w:rPr>
          <w:rStyle w:val="50"/>
          <w:rFonts w:ascii="黑体" w:hAnsi="黑体"/>
          <w:b/>
        </w:rPr>
        <w:t>4.6</w:t>
      </w:r>
      <w:r>
        <w:rPr>
          <w:kern w:val="2"/>
          <w:sz w:val="21"/>
        </w:rPr>
        <w:tab/>
      </w:r>
      <w:r>
        <w:rPr>
          <w:rStyle w:val="50"/>
          <w:rFonts w:hint="eastAsia" w:ascii="黑体" w:hAnsi="黑体"/>
          <w:b/>
        </w:rPr>
        <w:t>投标文件解密</w:t>
      </w:r>
      <w:r>
        <w:tab/>
      </w:r>
      <w:r>
        <w:fldChar w:fldCharType="begin"/>
      </w:r>
      <w:r>
        <w:instrText xml:space="preserve"> PAGEREF _Toc21787659 \h </w:instrText>
      </w:r>
      <w:r>
        <w:fldChar w:fldCharType="separate"/>
      </w:r>
      <w:r>
        <w:t>31</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"_Toc21787660" </w:instrText>
      </w:r>
      <w:r>
        <w:fldChar w:fldCharType="separate"/>
      </w:r>
      <w:r>
        <w:rPr>
          <w:rStyle w:val="50"/>
        </w:rPr>
        <w:t>5.</w:t>
      </w:r>
      <w:r>
        <w:rPr>
          <w:kern w:val="2"/>
          <w:sz w:val="21"/>
        </w:rPr>
        <w:tab/>
      </w:r>
      <w:r>
        <w:rPr>
          <w:rStyle w:val="50"/>
          <w:rFonts w:hint="eastAsia"/>
        </w:rPr>
        <w:t>开标</w:t>
      </w:r>
      <w:r>
        <w:tab/>
      </w:r>
      <w:r>
        <w:fldChar w:fldCharType="begin"/>
      </w:r>
      <w:r>
        <w:instrText xml:space="preserve"> PAGEREF _Toc21787660 \h </w:instrText>
      </w:r>
      <w:r>
        <w:fldChar w:fldCharType="separate"/>
      </w:r>
      <w:r>
        <w:t>31</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"_Toc21787661" </w:instrText>
      </w:r>
      <w:r>
        <w:fldChar w:fldCharType="separate"/>
      </w:r>
      <w:r>
        <w:rPr>
          <w:rStyle w:val="50"/>
          <w:rFonts w:ascii="黑体" w:hAnsi="黑体"/>
          <w:b/>
        </w:rPr>
        <w:t>5.1</w:t>
      </w:r>
      <w:r>
        <w:rPr>
          <w:kern w:val="2"/>
          <w:sz w:val="21"/>
        </w:rPr>
        <w:tab/>
      </w:r>
      <w:r>
        <w:rPr>
          <w:rStyle w:val="50"/>
          <w:rFonts w:hint="eastAsia" w:ascii="黑体" w:hAnsi="黑体"/>
          <w:b/>
        </w:rPr>
        <w:t>开标时间和地点</w:t>
      </w:r>
      <w:r>
        <w:tab/>
      </w:r>
      <w:r>
        <w:fldChar w:fldCharType="begin"/>
      </w:r>
      <w:r>
        <w:instrText xml:space="preserve"> PAGEREF _Toc21787661 \h </w:instrText>
      </w:r>
      <w:r>
        <w:fldChar w:fldCharType="separate"/>
      </w:r>
      <w:r>
        <w:t>31</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"_Toc21787662" </w:instrText>
      </w:r>
      <w:r>
        <w:fldChar w:fldCharType="separate"/>
      </w:r>
      <w:r>
        <w:rPr>
          <w:rStyle w:val="50"/>
          <w:rFonts w:ascii="黑体" w:hAnsi="黑体"/>
          <w:b/>
        </w:rPr>
        <w:t>5.2</w:t>
      </w:r>
      <w:r>
        <w:rPr>
          <w:kern w:val="2"/>
          <w:sz w:val="21"/>
        </w:rPr>
        <w:tab/>
      </w:r>
      <w:r>
        <w:rPr>
          <w:rStyle w:val="50"/>
          <w:rFonts w:hint="eastAsia" w:ascii="黑体" w:hAnsi="黑体"/>
          <w:b/>
        </w:rPr>
        <w:t>开标程序</w:t>
      </w:r>
      <w:r>
        <w:tab/>
      </w:r>
      <w:r>
        <w:fldChar w:fldCharType="begin"/>
      </w:r>
      <w:r>
        <w:instrText xml:space="preserve"> PAGEREF _Toc21787662 \h </w:instrText>
      </w:r>
      <w:r>
        <w:fldChar w:fldCharType="separate"/>
      </w:r>
      <w:r>
        <w:t>32</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"_Toc21787663" </w:instrText>
      </w:r>
      <w:r>
        <w:fldChar w:fldCharType="separate"/>
      </w:r>
      <w:r>
        <w:rPr>
          <w:rStyle w:val="50"/>
          <w:rFonts w:ascii="黑体" w:hAnsi="黑体"/>
          <w:b/>
        </w:rPr>
        <w:t>5.3</w:t>
      </w:r>
      <w:r>
        <w:rPr>
          <w:kern w:val="2"/>
          <w:sz w:val="21"/>
        </w:rPr>
        <w:tab/>
      </w:r>
      <w:r>
        <w:rPr>
          <w:rStyle w:val="50"/>
          <w:rFonts w:hint="eastAsia" w:ascii="黑体" w:hAnsi="黑体"/>
          <w:b/>
        </w:rPr>
        <w:t>开标异议</w:t>
      </w:r>
      <w:r>
        <w:tab/>
      </w:r>
      <w:r>
        <w:fldChar w:fldCharType="begin"/>
      </w:r>
      <w:r>
        <w:instrText xml:space="preserve"> PAGEREF _Toc21787663 \h </w:instrText>
      </w:r>
      <w:r>
        <w:fldChar w:fldCharType="separate"/>
      </w:r>
      <w:r>
        <w:t>32</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"_Toc21787664" </w:instrText>
      </w:r>
      <w:r>
        <w:fldChar w:fldCharType="separate"/>
      </w:r>
      <w:r>
        <w:rPr>
          <w:rStyle w:val="50"/>
          <w:rFonts w:ascii="黑体" w:hAnsi="黑体"/>
          <w:b/>
        </w:rPr>
        <w:t>5.4</w:t>
      </w:r>
      <w:r>
        <w:rPr>
          <w:kern w:val="2"/>
          <w:sz w:val="21"/>
        </w:rPr>
        <w:tab/>
      </w:r>
      <w:r>
        <w:rPr>
          <w:rStyle w:val="50"/>
          <w:rFonts w:hint="eastAsia" w:ascii="黑体" w:hAnsi="黑体"/>
          <w:b/>
        </w:rPr>
        <w:t>开标时重新招标情形</w:t>
      </w:r>
      <w:r>
        <w:tab/>
      </w:r>
      <w:r>
        <w:fldChar w:fldCharType="begin"/>
      </w:r>
      <w:r>
        <w:instrText xml:space="preserve"> PAGEREF _Toc21787664 \h </w:instrText>
      </w:r>
      <w:r>
        <w:fldChar w:fldCharType="separate"/>
      </w:r>
      <w:r>
        <w:t>32</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"_Toc21787665" </w:instrText>
      </w:r>
      <w:r>
        <w:fldChar w:fldCharType="separate"/>
      </w:r>
      <w:r>
        <w:rPr>
          <w:rStyle w:val="50"/>
        </w:rPr>
        <w:t>6.</w:t>
      </w:r>
      <w:r>
        <w:rPr>
          <w:kern w:val="2"/>
          <w:sz w:val="21"/>
        </w:rPr>
        <w:tab/>
      </w:r>
      <w:r>
        <w:rPr>
          <w:rStyle w:val="50"/>
          <w:rFonts w:hint="eastAsia"/>
        </w:rPr>
        <w:t>评标</w:t>
      </w:r>
      <w:r>
        <w:tab/>
      </w:r>
      <w:r>
        <w:fldChar w:fldCharType="begin"/>
      </w:r>
      <w:r>
        <w:instrText xml:space="preserve"> PAGEREF _Toc21787665 \h </w:instrText>
      </w:r>
      <w:r>
        <w:fldChar w:fldCharType="separate"/>
      </w:r>
      <w:r>
        <w:t>33</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"_Toc21787666" </w:instrText>
      </w:r>
      <w:r>
        <w:fldChar w:fldCharType="separate"/>
      </w:r>
      <w:r>
        <w:rPr>
          <w:rStyle w:val="50"/>
          <w:rFonts w:ascii="黑体" w:hAnsi="黑体"/>
          <w:b/>
        </w:rPr>
        <w:t>6.1</w:t>
      </w:r>
      <w:r>
        <w:rPr>
          <w:kern w:val="2"/>
          <w:sz w:val="21"/>
        </w:rPr>
        <w:tab/>
      </w:r>
      <w:r>
        <w:rPr>
          <w:rStyle w:val="50"/>
          <w:rFonts w:hint="eastAsia" w:ascii="黑体" w:hAnsi="黑体"/>
          <w:b/>
        </w:rPr>
        <w:t>评标委员会</w:t>
      </w:r>
      <w:r>
        <w:tab/>
      </w:r>
      <w:r>
        <w:fldChar w:fldCharType="begin"/>
      </w:r>
      <w:r>
        <w:instrText xml:space="preserve"> PAGEREF _Toc21787666 \h </w:instrText>
      </w:r>
      <w:r>
        <w:fldChar w:fldCharType="separate"/>
      </w:r>
      <w:r>
        <w:t>33</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"_Toc21787667" </w:instrText>
      </w:r>
      <w:r>
        <w:fldChar w:fldCharType="separate"/>
      </w:r>
      <w:r>
        <w:rPr>
          <w:rStyle w:val="50"/>
          <w:rFonts w:ascii="黑体" w:hAnsi="黑体"/>
          <w:b/>
        </w:rPr>
        <w:t>6.2</w:t>
      </w:r>
      <w:r>
        <w:rPr>
          <w:kern w:val="2"/>
          <w:sz w:val="21"/>
        </w:rPr>
        <w:tab/>
      </w:r>
      <w:r>
        <w:rPr>
          <w:rStyle w:val="50"/>
          <w:rFonts w:hint="eastAsia" w:ascii="黑体" w:hAnsi="黑体"/>
          <w:b/>
        </w:rPr>
        <w:t>评标原则</w:t>
      </w:r>
      <w:r>
        <w:tab/>
      </w:r>
      <w:r>
        <w:fldChar w:fldCharType="begin"/>
      </w:r>
      <w:r>
        <w:instrText xml:space="preserve"> PAGEREF _Toc21787667 \h </w:instrText>
      </w:r>
      <w:r>
        <w:fldChar w:fldCharType="separate"/>
      </w:r>
      <w:r>
        <w:t>33</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"_Toc21787668" </w:instrText>
      </w:r>
      <w:r>
        <w:fldChar w:fldCharType="separate"/>
      </w:r>
      <w:r>
        <w:rPr>
          <w:rStyle w:val="50"/>
          <w:rFonts w:ascii="黑体" w:hAnsi="黑体"/>
          <w:b/>
        </w:rPr>
        <w:t>6.3</w:t>
      </w:r>
      <w:r>
        <w:rPr>
          <w:kern w:val="2"/>
          <w:sz w:val="21"/>
        </w:rPr>
        <w:tab/>
      </w:r>
      <w:r>
        <w:rPr>
          <w:rStyle w:val="50"/>
          <w:rFonts w:hint="eastAsia" w:ascii="黑体" w:hAnsi="黑体"/>
          <w:b/>
        </w:rPr>
        <w:t>评审</w:t>
      </w:r>
      <w:r>
        <w:tab/>
      </w:r>
      <w:r>
        <w:fldChar w:fldCharType="begin"/>
      </w:r>
      <w:r>
        <w:instrText xml:space="preserve"> PAGEREF _Toc21787668 \h </w:instrText>
      </w:r>
      <w:r>
        <w:fldChar w:fldCharType="separate"/>
      </w:r>
      <w:r>
        <w:t>33</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"_Toc21787669" </w:instrText>
      </w:r>
      <w:r>
        <w:fldChar w:fldCharType="separate"/>
      </w:r>
      <w:r>
        <w:rPr>
          <w:rStyle w:val="50"/>
          <w:rFonts w:ascii="黑体" w:hAnsi="黑体"/>
          <w:b/>
        </w:rPr>
        <w:t>6.4</w:t>
      </w:r>
      <w:r>
        <w:rPr>
          <w:kern w:val="2"/>
          <w:sz w:val="21"/>
        </w:rPr>
        <w:tab/>
      </w:r>
      <w:r>
        <w:rPr>
          <w:rStyle w:val="50"/>
          <w:rFonts w:hint="eastAsia" w:ascii="黑体" w:hAnsi="黑体"/>
          <w:b/>
        </w:rPr>
        <w:t>评标过程的保密</w:t>
      </w:r>
      <w:r>
        <w:tab/>
      </w:r>
      <w:r>
        <w:fldChar w:fldCharType="begin"/>
      </w:r>
      <w:r>
        <w:instrText xml:space="preserve"> PAGEREF _Toc21787669 \h </w:instrText>
      </w:r>
      <w:r>
        <w:fldChar w:fldCharType="separate"/>
      </w:r>
      <w:r>
        <w:t>34</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"_Toc21787670" </w:instrText>
      </w:r>
      <w:r>
        <w:fldChar w:fldCharType="separate"/>
      </w:r>
      <w:r>
        <w:rPr>
          <w:rStyle w:val="50"/>
        </w:rPr>
        <w:t>7.</w:t>
      </w:r>
      <w:r>
        <w:rPr>
          <w:kern w:val="2"/>
          <w:sz w:val="21"/>
        </w:rPr>
        <w:tab/>
      </w:r>
      <w:r>
        <w:rPr>
          <w:rStyle w:val="50"/>
          <w:rFonts w:hint="eastAsia"/>
        </w:rPr>
        <w:t>合同授予</w:t>
      </w:r>
      <w:r>
        <w:tab/>
      </w:r>
      <w:r>
        <w:fldChar w:fldCharType="begin"/>
      </w:r>
      <w:r>
        <w:instrText xml:space="preserve"> PAGEREF _Toc21787670 \h </w:instrText>
      </w:r>
      <w:r>
        <w:fldChar w:fldCharType="separate"/>
      </w:r>
      <w:r>
        <w:t>34</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"_Toc21787671" </w:instrText>
      </w:r>
      <w:r>
        <w:fldChar w:fldCharType="separate"/>
      </w:r>
      <w:r>
        <w:rPr>
          <w:rStyle w:val="50"/>
          <w:rFonts w:ascii="黑体" w:hAnsi="黑体"/>
          <w:b/>
        </w:rPr>
        <w:t>7.1</w:t>
      </w:r>
      <w:r>
        <w:rPr>
          <w:kern w:val="2"/>
          <w:sz w:val="21"/>
        </w:rPr>
        <w:tab/>
      </w:r>
      <w:r>
        <w:rPr>
          <w:rStyle w:val="50"/>
          <w:rFonts w:hint="eastAsia" w:ascii="黑体" w:hAnsi="黑体"/>
          <w:b/>
        </w:rPr>
        <w:t>中标候选人公示</w:t>
      </w:r>
      <w:r>
        <w:tab/>
      </w:r>
      <w:r>
        <w:fldChar w:fldCharType="begin"/>
      </w:r>
      <w:r>
        <w:instrText xml:space="preserve"> PAGEREF _Toc21787671 \h </w:instrText>
      </w:r>
      <w:r>
        <w:fldChar w:fldCharType="separate"/>
      </w:r>
      <w:r>
        <w:t>34</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"_Toc21787672" </w:instrText>
      </w:r>
      <w:r>
        <w:fldChar w:fldCharType="separate"/>
      </w:r>
      <w:r>
        <w:rPr>
          <w:rStyle w:val="50"/>
          <w:rFonts w:ascii="黑体" w:hAnsi="黑体"/>
          <w:b/>
        </w:rPr>
        <w:t>7.2</w:t>
      </w:r>
      <w:r>
        <w:rPr>
          <w:kern w:val="2"/>
          <w:sz w:val="21"/>
        </w:rPr>
        <w:tab/>
      </w:r>
      <w:r>
        <w:rPr>
          <w:rStyle w:val="50"/>
          <w:rFonts w:hint="eastAsia" w:ascii="黑体" w:hAnsi="黑体"/>
          <w:b/>
        </w:rPr>
        <w:t>定标方式</w:t>
      </w:r>
      <w:r>
        <w:tab/>
      </w:r>
      <w:r>
        <w:fldChar w:fldCharType="begin"/>
      </w:r>
      <w:r>
        <w:instrText xml:space="preserve"> PAGEREF _Toc21787672 \h </w:instrText>
      </w:r>
      <w:r>
        <w:fldChar w:fldCharType="separate"/>
      </w:r>
      <w:r>
        <w:t>34</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"_Toc21787673" </w:instrText>
      </w:r>
      <w:r>
        <w:fldChar w:fldCharType="separate"/>
      </w:r>
      <w:r>
        <w:rPr>
          <w:rStyle w:val="50"/>
          <w:rFonts w:ascii="黑体" w:hAnsi="黑体"/>
          <w:b/>
        </w:rPr>
        <w:t>7.3</w:t>
      </w:r>
      <w:r>
        <w:rPr>
          <w:kern w:val="2"/>
          <w:sz w:val="21"/>
        </w:rPr>
        <w:tab/>
      </w:r>
      <w:r>
        <w:rPr>
          <w:rStyle w:val="50"/>
          <w:rFonts w:hint="eastAsia" w:ascii="黑体" w:hAnsi="黑体"/>
          <w:b/>
        </w:rPr>
        <w:t>中标通知</w:t>
      </w:r>
      <w:r>
        <w:tab/>
      </w:r>
      <w:r>
        <w:fldChar w:fldCharType="begin"/>
      </w:r>
      <w:r>
        <w:instrText xml:space="preserve"> PAGEREF _Toc21787673 \h </w:instrText>
      </w:r>
      <w:r>
        <w:fldChar w:fldCharType="separate"/>
      </w:r>
      <w:r>
        <w:t>35</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"_Toc21787674" </w:instrText>
      </w:r>
      <w:r>
        <w:fldChar w:fldCharType="separate"/>
      </w:r>
      <w:r>
        <w:rPr>
          <w:rStyle w:val="50"/>
          <w:rFonts w:ascii="黑体" w:hAnsi="黑体"/>
          <w:b/>
        </w:rPr>
        <w:t>7.4</w:t>
      </w:r>
      <w:r>
        <w:rPr>
          <w:kern w:val="2"/>
          <w:sz w:val="21"/>
        </w:rPr>
        <w:tab/>
      </w:r>
      <w:r>
        <w:rPr>
          <w:rStyle w:val="50"/>
          <w:rFonts w:hint="eastAsia" w:ascii="黑体" w:hAnsi="黑体"/>
          <w:b/>
        </w:rPr>
        <w:t>履约担保</w:t>
      </w:r>
      <w:r>
        <w:tab/>
      </w:r>
      <w:r>
        <w:fldChar w:fldCharType="begin"/>
      </w:r>
      <w:r>
        <w:instrText xml:space="preserve"> PAGEREF _Toc21787674 \h </w:instrText>
      </w:r>
      <w:r>
        <w:fldChar w:fldCharType="separate"/>
      </w:r>
      <w:r>
        <w:t>35</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"_Toc21787675" </w:instrText>
      </w:r>
      <w:r>
        <w:fldChar w:fldCharType="separate"/>
      </w:r>
      <w:r>
        <w:rPr>
          <w:rStyle w:val="50"/>
          <w:rFonts w:ascii="黑体" w:hAnsi="黑体"/>
          <w:b/>
        </w:rPr>
        <w:t>7.5</w:t>
      </w:r>
      <w:r>
        <w:rPr>
          <w:kern w:val="2"/>
          <w:sz w:val="21"/>
        </w:rPr>
        <w:tab/>
      </w:r>
      <w:r>
        <w:rPr>
          <w:rStyle w:val="50"/>
          <w:rFonts w:hint="eastAsia" w:ascii="黑体" w:hAnsi="黑体"/>
          <w:b/>
        </w:rPr>
        <w:t>签订合同</w:t>
      </w:r>
      <w:r>
        <w:tab/>
      </w:r>
      <w:r>
        <w:fldChar w:fldCharType="begin"/>
      </w:r>
      <w:r>
        <w:instrText xml:space="preserve"> PAGEREF _Toc21787675 \h </w:instrText>
      </w:r>
      <w:r>
        <w:fldChar w:fldCharType="separate"/>
      </w:r>
      <w:r>
        <w:t>35</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"_Toc21787676" </w:instrText>
      </w:r>
      <w:r>
        <w:fldChar w:fldCharType="separate"/>
      </w:r>
      <w:r>
        <w:rPr>
          <w:rStyle w:val="50"/>
        </w:rPr>
        <w:t>8.</w:t>
      </w:r>
      <w:r>
        <w:rPr>
          <w:kern w:val="2"/>
          <w:sz w:val="21"/>
        </w:rPr>
        <w:tab/>
      </w:r>
      <w:r>
        <w:rPr>
          <w:rStyle w:val="50"/>
          <w:rFonts w:hint="eastAsia"/>
        </w:rPr>
        <w:t>纪律和监督</w:t>
      </w:r>
      <w:r>
        <w:tab/>
      </w:r>
      <w:r>
        <w:fldChar w:fldCharType="begin"/>
      </w:r>
      <w:r>
        <w:instrText xml:space="preserve"> PAGEREF _Toc21787676 \h </w:instrText>
      </w:r>
      <w:r>
        <w:fldChar w:fldCharType="separate"/>
      </w:r>
      <w:r>
        <w:t>35</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"_Toc21787677" </w:instrText>
      </w:r>
      <w:r>
        <w:fldChar w:fldCharType="separate"/>
      </w:r>
      <w:r>
        <w:rPr>
          <w:rStyle w:val="50"/>
          <w:rFonts w:ascii="黑体" w:hAnsi="黑体"/>
          <w:b/>
        </w:rPr>
        <w:t>8.1</w:t>
      </w:r>
      <w:r>
        <w:rPr>
          <w:kern w:val="2"/>
          <w:sz w:val="21"/>
        </w:rPr>
        <w:tab/>
      </w:r>
      <w:r>
        <w:rPr>
          <w:rStyle w:val="50"/>
          <w:rFonts w:hint="eastAsia" w:ascii="黑体" w:hAnsi="黑体"/>
          <w:b/>
        </w:rPr>
        <w:t>对招标人的纪律要求</w:t>
      </w:r>
      <w:r>
        <w:tab/>
      </w:r>
      <w:r>
        <w:fldChar w:fldCharType="begin"/>
      </w:r>
      <w:r>
        <w:instrText xml:space="preserve"> PAGEREF _Toc21787677 \h </w:instrText>
      </w:r>
      <w:r>
        <w:fldChar w:fldCharType="separate"/>
      </w:r>
      <w:r>
        <w:t>35</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"_Toc21787678" </w:instrText>
      </w:r>
      <w:r>
        <w:fldChar w:fldCharType="separate"/>
      </w:r>
      <w:r>
        <w:rPr>
          <w:rStyle w:val="50"/>
          <w:rFonts w:ascii="黑体" w:hAnsi="黑体"/>
          <w:b/>
        </w:rPr>
        <w:t>8.2</w:t>
      </w:r>
      <w:r>
        <w:rPr>
          <w:kern w:val="2"/>
          <w:sz w:val="21"/>
        </w:rPr>
        <w:tab/>
      </w:r>
      <w:r>
        <w:rPr>
          <w:rStyle w:val="50"/>
          <w:rFonts w:hint="eastAsia" w:ascii="黑体" w:hAnsi="黑体"/>
          <w:b/>
        </w:rPr>
        <w:t>对投标人的纪律要求</w:t>
      </w:r>
      <w:r>
        <w:tab/>
      </w:r>
      <w:r>
        <w:fldChar w:fldCharType="begin"/>
      </w:r>
      <w:r>
        <w:instrText xml:space="preserve"> PAGEREF _Toc21787678 \h </w:instrText>
      </w:r>
      <w:r>
        <w:fldChar w:fldCharType="separate"/>
      </w:r>
      <w:r>
        <w:t>35</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"_Toc21787679" </w:instrText>
      </w:r>
      <w:r>
        <w:fldChar w:fldCharType="separate"/>
      </w:r>
      <w:r>
        <w:rPr>
          <w:rStyle w:val="50"/>
          <w:rFonts w:ascii="黑体" w:hAnsi="黑体"/>
          <w:b/>
        </w:rPr>
        <w:t>8.3</w:t>
      </w:r>
      <w:r>
        <w:rPr>
          <w:kern w:val="2"/>
          <w:sz w:val="21"/>
        </w:rPr>
        <w:tab/>
      </w:r>
      <w:r>
        <w:rPr>
          <w:rStyle w:val="50"/>
          <w:rFonts w:hint="eastAsia" w:ascii="黑体" w:hAnsi="黑体"/>
          <w:b/>
        </w:rPr>
        <w:t>对评标委员会成员的纪律要求</w:t>
      </w:r>
      <w:r>
        <w:tab/>
      </w:r>
      <w:r>
        <w:fldChar w:fldCharType="begin"/>
      </w:r>
      <w:r>
        <w:instrText xml:space="preserve"> PAGEREF _Toc21787679 \h </w:instrText>
      </w:r>
      <w:r>
        <w:fldChar w:fldCharType="separate"/>
      </w:r>
      <w:r>
        <w:t>36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"_Toc21787680" </w:instrText>
      </w:r>
      <w:r>
        <w:fldChar w:fldCharType="separate"/>
      </w:r>
      <w:r>
        <w:rPr>
          <w:rStyle w:val="50"/>
          <w:rFonts w:ascii="黑体" w:hAnsi="黑体"/>
          <w:b/>
        </w:rPr>
        <w:t>8.4</w:t>
      </w:r>
      <w:r>
        <w:rPr>
          <w:kern w:val="2"/>
          <w:sz w:val="21"/>
        </w:rPr>
        <w:tab/>
      </w:r>
      <w:r>
        <w:rPr>
          <w:rStyle w:val="50"/>
          <w:rFonts w:hint="eastAsia" w:ascii="黑体" w:hAnsi="黑体"/>
          <w:b/>
        </w:rPr>
        <w:t>对与评标活动有关的工作人员的纪律要求</w:t>
      </w:r>
      <w:r>
        <w:tab/>
      </w:r>
      <w:r>
        <w:fldChar w:fldCharType="begin"/>
      </w:r>
      <w:r>
        <w:instrText xml:space="preserve"> PAGEREF _Toc21787680 \h </w:instrText>
      </w:r>
      <w:r>
        <w:fldChar w:fldCharType="separate"/>
      </w:r>
      <w:r>
        <w:t>36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"_Toc21787681" </w:instrText>
      </w:r>
      <w:r>
        <w:fldChar w:fldCharType="separate"/>
      </w:r>
      <w:r>
        <w:rPr>
          <w:rStyle w:val="50"/>
          <w:rFonts w:ascii="黑体" w:hAnsi="黑体"/>
          <w:b/>
        </w:rPr>
        <w:t>8.5</w:t>
      </w:r>
      <w:r>
        <w:rPr>
          <w:kern w:val="2"/>
          <w:sz w:val="21"/>
        </w:rPr>
        <w:tab/>
      </w:r>
      <w:r>
        <w:rPr>
          <w:rStyle w:val="50"/>
          <w:rFonts w:hint="eastAsia" w:ascii="黑体" w:hAnsi="黑体"/>
          <w:b/>
        </w:rPr>
        <w:t>投诉处理</w:t>
      </w:r>
      <w:r>
        <w:tab/>
      </w:r>
      <w:r>
        <w:fldChar w:fldCharType="begin"/>
      </w:r>
      <w:r>
        <w:instrText xml:space="preserve"> PAGEREF _Toc21787681 \h </w:instrText>
      </w:r>
      <w:r>
        <w:fldChar w:fldCharType="separate"/>
      </w:r>
      <w:r>
        <w:t>36</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"_Toc21787682" </w:instrText>
      </w:r>
      <w:r>
        <w:fldChar w:fldCharType="separate"/>
      </w:r>
      <w:r>
        <w:rPr>
          <w:rStyle w:val="50"/>
        </w:rPr>
        <w:t>9.</w:t>
      </w:r>
      <w:r>
        <w:rPr>
          <w:kern w:val="2"/>
          <w:sz w:val="21"/>
        </w:rPr>
        <w:tab/>
      </w:r>
      <w:r>
        <w:rPr>
          <w:rStyle w:val="50"/>
          <w:rFonts w:hint="eastAsia"/>
        </w:rPr>
        <w:t>需要补充的其他内容</w:t>
      </w:r>
      <w:r>
        <w:tab/>
      </w:r>
      <w:r>
        <w:fldChar w:fldCharType="begin"/>
      </w:r>
      <w:r>
        <w:instrText xml:space="preserve"> PAGEREF _Toc21787682 \h </w:instrText>
      </w:r>
      <w:r>
        <w:fldChar w:fldCharType="separate"/>
      </w:r>
      <w:r>
        <w:t>37</w:t>
      </w:r>
      <w:r>
        <w:fldChar w:fldCharType="end"/>
      </w:r>
      <w:r>
        <w:fldChar w:fldCharType="end"/>
      </w:r>
    </w:p>
    <w:p>
      <w:pPr>
        <w:pStyle w:val="19"/>
        <w:tabs>
          <w:tab w:val="right" w:leader="dot" w:pos="8296"/>
        </w:tabs>
        <w:rPr>
          <w:kern w:val="2"/>
          <w:sz w:val="21"/>
        </w:rPr>
      </w:pPr>
      <w:r>
        <w:fldChar w:fldCharType="begin"/>
      </w:r>
      <w:r>
        <w:instrText xml:space="preserve"> HYPERLINK \l "_Toc21787683" </w:instrText>
      </w:r>
      <w:r>
        <w:fldChar w:fldCharType="separate"/>
      </w:r>
      <w:r>
        <w:rPr>
          <w:rStyle w:val="50"/>
          <w:rFonts w:hint="eastAsia" w:ascii="黑体" w:hAnsi="黑体"/>
        </w:rPr>
        <w:t>附件</w:t>
      </w:r>
      <w:r>
        <w:rPr>
          <w:rStyle w:val="50"/>
          <w:rFonts w:ascii="黑体" w:hAnsi="黑体"/>
        </w:rPr>
        <w:t>1</w:t>
      </w:r>
      <w:r>
        <w:rPr>
          <w:rStyle w:val="50"/>
          <w:rFonts w:hint="eastAsia" w:ascii="黑体" w:hAnsi="黑体"/>
        </w:rPr>
        <w:t>：开标记录表</w:t>
      </w:r>
      <w:r>
        <w:tab/>
      </w:r>
      <w:r>
        <w:fldChar w:fldCharType="begin"/>
      </w:r>
      <w:r>
        <w:instrText xml:space="preserve"> PAGEREF _Toc21787683 \h </w:instrText>
      </w:r>
      <w:r>
        <w:fldChar w:fldCharType="separate"/>
      </w:r>
      <w:r>
        <w:t>1</w:t>
      </w:r>
      <w:r>
        <w:fldChar w:fldCharType="end"/>
      </w:r>
      <w:r>
        <w:fldChar w:fldCharType="end"/>
      </w:r>
    </w:p>
    <w:p>
      <w:pPr>
        <w:pStyle w:val="19"/>
        <w:tabs>
          <w:tab w:val="right" w:leader="dot" w:pos="8296"/>
        </w:tabs>
        <w:rPr>
          <w:kern w:val="2"/>
          <w:sz w:val="21"/>
        </w:rPr>
      </w:pPr>
      <w:r>
        <w:fldChar w:fldCharType="begin"/>
      </w:r>
      <w:r>
        <w:instrText xml:space="preserve"> HYPERLINK \l "_Toc21787684" </w:instrText>
      </w:r>
      <w:r>
        <w:fldChar w:fldCharType="separate"/>
      </w:r>
      <w:r>
        <w:rPr>
          <w:rStyle w:val="50"/>
          <w:rFonts w:hint="eastAsia" w:ascii="黑体" w:hAnsi="黑体"/>
        </w:rPr>
        <w:t>附件</w:t>
      </w:r>
      <w:r>
        <w:rPr>
          <w:rStyle w:val="50"/>
          <w:rFonts w:ascii="黑体" w:hAnsi="黑体"/>
        </w:rPr>
        <w:t>3</w:t>
      </w:r>
      <w:r>
        <w:rPr>
          <w:rStyle w:val="50"/>
          <w:rFonts w:hint="eastAsia" w:ascii="黑体" w:hAnsi="黑体"/>
        </w:rPr>
        <w:t>：问题澄清通知</w:t>
      </w:r>
      <w:r>
        <w:tab/>
      </w:r>
      <w:r>
        <w:fldChar w:fldCharType="begin"/>
      </w:r>
      <w:r>
        <w:instrText xml:space="preserve"> PAGEREF _Toc21787684 \h </w:instrText>
      </w:r>
      <w:r>
        <w:fldChar w:fldCharType="separate"/>
      </w:r>
      <w:r>
        <w:t>2</w:t>
      </w:r>
      <w:r>
        <w:fldChar w:fldCharType="end"/>
      </w:r>
      <w:r>
        <w:fldChar w:fldCharType="end"/>
      </w:r>
    </w:p>
    <w:p>
      <w:pPr>
        <w:pStyle w:val="19"/>
        <w:tabs>
          <w:tab w:val="right" w:leader="dot" w:pos="8296"/>
        </w:tabs>
        <w:rPr>
          <w:kern w:val="2"/>
          <w:sz w:val="21"/>
        </w:rPr>
      </w:pPr>
      <w:r>
        <w:fldChar w:fldCharType="begin"/>
      </w:r>
      <w:r>
        <w:instrText xml:space="preserve"> HYPERLINK \l "_Toc21787685" </w:instrText>
      </w:r>
      <w:r>
        <w:fldChar w:fldCharType="separate"/>
      </w:r>
      <w:r>
        <w:rPr>
          <w:rStyle w:val="50"/>
          <w:rFonts w:hint="eastAsia" w:ascii="黑体" w:hAnsi="黑体"/>
        </w:rPr>
        <w:t>附件</w:t>
      </w:r>
      <w:r>
        <w:rPr>
          <w:rStyle w:val="50"/>
          <w:rFonts w:ascii="黑体" w:hAnsi="黑体"/>
        </w:rPr>
        <w:t>4</w:t>
      </w:r>
      <w:r>
        <w:rPr>
          <w:rStyle w:val="50"/>
          <w:rFonts w:hint="eastAsia" w:ascii="黑体" w:hAnsi="黑体"/>
        </w:rPr>
        <w:t>：中标通知书</w:t>
      </w:r>
      <w:r>
        <w:tab/>
      </w:r>
      <w:r>
        <w:fldChar w:fldCharType="begin"/>
      </w:r>
      <w:r>
        <w:instrText xml:space="preserve"> PAGEREF _Toc21787685 \h </w:instrText>
      </w:r>
      <w:r>
        <w:fldChar w:fldCharType="separate"/>
      </w:r>
      <w:r>
        <w:t>3</w:t>
      </w:r>
      <w:r>
        <w:fldChar w:fldCharType="end"/>
      </w:r>
      <w:r>
        <w:fldChar w:fldCharType="end"/>
      </w:r>
    </w:p>
    <w:p>
      <w:pPr>
        <w:pStyle w:val="28"/>
        <w:tabs>
          <w:tab w:val="right" w:leader="dot" w:pos="8296"/>
        </w:tabs>
        <w:rPr>
          <w:kern w:val="2"/>
          <w:sz w:val="21"/>
        </w:rPr>
      </w:pPr>
      <w:r>
        <w:fldChar w:fldCharType="begin"/>
      </w:r>
      <w:r>
        <w:instrText xml:space="preserve"> HYPERLINK \l "_Toc21787686" </w:instrText>
      </w:r>
      <w:r>
        <w:fldChar w:fldCharType="separate"/>
      </w:r>
      <w:r>
        <w:rPr>
          <w:rStyle w:val="50"/>
          <w:rFonts w:hint="eastAsia"/>
        </w:rPr>
        <w:t>第三章评标办法（综合评估法）</w:t>
      </w:r>
      <w:r>
        <w:tab/>
      </w:r>
      <w:r>
        <w:fldChar w:fldCharType="begin"/>
      </w:r>
      <w:r>
        <w:instrText xml:space="preserve"> PAGEREF _Toc21787686 \h </w:instrText>
      </w:r>
      <w:r>
        <w:fldChar w:fldCharType="separate"/>
      </w:r>
      <w:r>
        <w:t>4</w:t>
      </w:r>
      <w:r>
        <w:fldChar w:fldCharType="end"/>
      </w:r>
      <w:r>
        <w:fldChar w:fldCharType="end"/>
      </w:r>
    </w:p>
    <w:p>
      <w:pPr>
        <w:pStyle w:val="32"/>
        <w:tabs>
          <w:tab w:val="right" w:leader="dot" w:pos="8296"/>
        </w:tabs>
        <w:rPr>
          <w:kern w:val="2"/>
          <w:sz w:val="21"/>
        </w:rPr>
      </w:pPr>
      <w:r>
        <w:fldChar w:fldCharType="begin"/>
      </w:r>
      <w:r>
        <w:instrText xml:space="preserve"> HYPERLINK \l "_Toc21787687" </w:instrText>
      </w:r>
      <w:r>
        <w:fldChar w:fldCharType="separate"/>
      </w:r>
      <w:r>
        <w:rPr>
          <w:rStyle w:val="50"/>
          <w:rFonts w:hint="eastAsia" w:ascii="黑体" w:hAnsi="黑体"/>
        </w:rPr>
        <w:t>评标办法修改表</w:t>
      </w:r>
      <w:r>
        <w:tab/>
      </w:r>
      <w:r>
        <w:fldChar w:fldCharType="begin"/>
      </w:r>
      <w:r>
        <w:instrText xml:space="preserve"> PAGEREF _Toc21787687 \h </w:instrText>
      </w:r>
      <w:r>
        <w:fldChar w:fldCharType="separate"/>
      </w:r>
      <w:r>
        <w:t>4</w:t>
      </w:r>
      <w:r>
        <w:fldChar w:fldCharType="end"/>
      </w:r>
      <w:r>
        <w:fldChar w:fldCharType="end"/>
      </w:r>
    </w:p>
    <w:p>
      <w:pPr>
        <w:pStyle w:val="19"/>
        <w:tabs>
          <w:tab w:val="right" w:leader="dot" w:pos="8296"/>
        </w:tabs>
        <w:rPr>
          <w:kern w:val="2"/>
          <w:sz w:val="21"/>
        </w:rPr>
      </w:pPr>
      <w:r>
        <w:fldChar w:fldCharType="begin"/>
      </w:r>
      <w:r>
        <w:instrText xml:space="preserve"> HYPERLINK \l "_Toc21787688" </w:instrText>
      </w:r>
      <w:r>
        <w:fldChar w:fldCharType="separate"/>
      </w:r>
      <w:r>
        <w:rPr>
          <w:rStyle w:val="50"/>
          <w:rFonts w:hint="eastAsia" w:ascii="黑体" w:hAnsi="黑体"/>
        </w:rPr>
        <w:t>可选方法一：综合评估法一（综合评估分值由技术、商务、投标报价和诚信分数组成）</w:t>
      </w:r>
      <w:r>
        <w:tab/>
      </w:r>
      <w:r>
        <w:fldChar w:fldCharType="begin"/>
      </w:r>
      <w:r>
        <w:instrText xml:space="preserve"> PAGEREF _Toc21787688 \h </w:instrText>
      </w:r>
      <w:r>
        <w:fldChar w:fldCharType="separate"/>
      </w:r>
      <w:r>
        <w:t>5</w:t>
      </w:r>
      <w:r>
        <w:fldChar w:fldCharType="end"/>
      </w:r>
      <w:r>
        <w:fldChar w:fldCharType="end"/>
      </w:r>
    </w:p>
    <w:p>
      <w:pPr>
        <w:pStyle w:val="32"/>
        <w:tabs>
          <w:tab w:val="right" w:leader="dot" w:pos="8296"/>
        </w:tabs>
        <w:rPr>
          <w:kern w:val="2"/>
          <w:sz w:val="21"/>
        </w:rPr>
      </w:pPr>
      <w:r>
        <w:fldChar w:fldCharType="begin"/>
      </w:r>
      <w:r>
        <w:instrText xml:space="preserve"> HYPERLINK \l "_Toc21787689" </w:instrText>
      </w:r>
      <w:r>
        <w:fldChar w:fldCharType="separate"/>
      </w:r>
      <w:r>
        <w:rPr>
          <w:rStyle w:val="50"/>
          <w:rFonts w:hint="eastAsia" w:ascii="黑体" w:hAnsi="黑体"/>
        </w:rPr>
        <w:t>评标办法前附表</w:t>
      </w:r>
      <w:r>
        <w:tab/>
      </w:r>
      <w:r>
        <w:fldChar w:fldCharType="begin"/>
      </w:r>
      <w:r>
        <w:instrText xml:space="preserve"> PAGEREF _Toc21787689 \h </w:instrText>
      </w:r>
      <w:r>
        <w:fldChar w:fldCharType="separate"/>
      </w:r>
      <w:r>
        <w:t>5</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"_Toc21787690" </w:instrText>
      </w:r>
      <w:r>
        <w:fldChar w:fldCharType="separate"/>
      </w:r>
      <w:r>
        <w:rPr>
          <w:rStyle w:val="50"/>
        </w:rPr>
        <w:t>1.</w:t>
      </w:r>
      <w:r>
        <w:rPr>
          <w:kern w:val="2"/>
          <w:sz w:val="21"/>
        </w:rPr>
        <w:tab/>
      </w:r>
      <w:r>
        <w:rPr>
          <w:rStyle w:val="50"/>
          <w:rFonts w:hint="eastAsia"/>
        </w:rPr>
        <w:t>评标方法</w:t>
      </w:r>
      <w:r>
        <w:tab/>
      </w:r>
      <w:r>
        <w:fldChar w:fldCharType="begin"/>
      </w:r>
      <w:r>
        <w:instrText xml:space="preserve"> PAGEREF _Toc21787690 \h </w:instrText>
      </w:r>
      <w:r>
        <w:fldChar w:fldCharType="separate"/>
      </w:r>
      <w:r>
        <w:t>8</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"_Toc21787691" </w:instrText>
      </w:r>
      <w:r>
        <w:fldChar w:fldCharType="separate"/>
      </w:r>
      <w:r>
        <w:rPr>
          <w:rStyle w:val="50"/>
        </w:rPr>
        <w:t>2.</w:t>
      </w:r>
      <w:r>
        <w:rPr>
          <w:kern w:val="2"/>
          <w:sz w:val="21"/>
        </w:rPr>
        <w:tab/>
      </w:r>
      <w:r>
        <w:rPr>
          <w:rStyle w:val="50"/>
          <w:rFonts w:hint="eastAsia"/>
        </w:rPr>
        <w:t>评审标准</w:t>
      </w:r>
      <w:r>
        <w:tab/>
      </w:r>
      <w:r>
        <w:fldChar w:fldCharType="begin"/>
      </w:r>
      <w:r>
        <w:instrText xml:space="preserve"> PAGEREF _Toc21787691 \h </w:instrText>
      </w:r>
      <w:r>
        <w:fldChar w:fldCharType="separate"/>
      </w:r>
      <w:r>
        <w:t>8</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"_Toc21787692" </w:instrText>
      </w:r>
      <w:r>
        <w:fldChar w:fldCharType="separate"/>
      </w:r>
      <w:r>
        <w:rPr>
          <w:rStyle w:val="50"/>
          <w:rFonts w:ascii="黑体" w:hAnsi="黑体"/>
          <w:b/>
        </w:rPr>
        <w:t>2.1</w:t>
      </w:r>
      <w:r>
        <w:rPr>
          <w:kern w:val="2"/>
          <w:sz w:val="21"/>
        </w:rPr>
        <w:tab/>
      </w:r>
      <w:r>
        <w:rPr>
          <w:rStyle w:val="50"/>
          <w:rFonts w:hint="eastAsia" w:ascii="黑体" w:hAnsi="黑体"/>
          <w:b/>
        </w:rPr>
        <w:t>初步评审标准</w:t>
      </w:r>
      <w:r>
        <w:tab/>
      </w:r>
      <w:r>
        <w:fldChar w:fldCharType="begin"/>
      </w:r>
      <w:r>
        <w:instrText xml:space="preserve"> PAGEREF _Toc21787692 \h </w:instrText>
      </w:r>
      <w:r>
        <w:fldChar w:fldCharType="separate"/>
      </w:r>
      <w:r>
        <w:t>8</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"_Toc21787693" </w:instrText>
      </w:r>
      <w:r>
        <w:fldChar w:fldCharType="separate"/>
      </w:r>
      <w:r>
        <w:rPr>
          <w:rStyle w:val="50"/>
          <w:rFonts w:ascii="黑体" w:hAnsi="黑体"/>
          <w:b/>
        </w:rPr>
        <w:t>2.2</w:t>
      </w:r>
      <w:r>
        <w:rPr>
          <w:kern w:val="2"/>
          <w:sz w:val="21"/>
        </w:rPr>
        <w:tab/>
      </w:r>
      <w:r>
        <w:rPr>
          <w:rStyle w:val="50"/>
          <w:rFonts w:hint="eastAsia" w:ascii="黑体" w:hAnsi="黑体"/>
          <w:b/>
        </w:rPr>
        <w:t>分值构成与评分标准</w:t>
      </w:r>
      <w:r>
        <w:tab/>
      </w:r>
      <w:r>
        <w:fldChar w:fldCharType="begin"/>
      </w:r>
      <w:r>
        <w:instrText xml:space="preserve"> PAGEREF _Toc21787693 \h </w:instrText>
      </w:r>
      <w:r>
        <w:fldChar w:fldCharType="separate"/>
      </w:r>
      <w:r>
        <w:t>8</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"_Toc21787694" </w:instrText>
      </w:r>
      <w:r>
        <w:fldChar w:fldCharType="separate"/>
      </w:r>
      <w:r>
        <w:rPr>
          <w:rStyle w:val="50"/>
        </w:rPr>
        <w:t>3.</w:t>
      </w:r>
      <w:r>
        <w:rPr>
          <w:kern w:val="2"/>
          <w:sz w:val="21"/>
        </w:rPr>
        <w:tab/>
      </w:r>
      <w:r>
        <w:rPr>
          <w:rStyle w:val="50"/>
          <w:rFonts w:hint="eastAsia"/>
        </w:rPr>
        <w:t>评标程序</w:t>
      </w:r>
      <w:r>
        <w:tab/>
      </w:r>
      <w:r>
        <w:fldChar w:fldCharType="begin"/>
      </w:r>
      <w:r>
        <w:instrText xml:space="preserve"> PAGEREF _Toc21787694 \h </w:instrText>
      </w:r>
      <w:r>
        <w:fldChar w:fldCharType="separate"/>
      </w:r>
      <w:r>
        <w:t>10</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"_Toc21787695" </w:instrText>
      </w:r>
      <w:r>
        <w:fldChar w:fldCharType="separate"/>
      </w:r>
      <w:r>
        <w:rPr>
          <w:rStyle w:val="50"/>
          <w:rFonts w:ascii="黑体" w:hAnsi="黑体"/>
          <w:b/>
        </w:rPr>
        <w:t>3.1</w:t>
      </w:r>
      <w:r>
        <w:rPr>
          <w:kern w:val="2"/>
          <w:sz w:val="21"/>
        </w:rPr>
        <w:tab/>
      </w:r>
      <w:r>
        <w:rPr>
          <w:rStyle w:val="50"/>
          <w:rFonts w:hint="eastAsia" w:ascii="黑体" w:hAnsi="黑体"/>
          <w:b/>
        </w:rPr>
        <w:t>初步评审</w:t>
      </w:r>
      <w:r>
        <w:tab/>
      </w:r>
      <w:r>
        <w:fldChar w:fldCharType="begin"/>
      </w:r>
      <w:r>
        <w:instrText xml:space="preserve"> PAGEREF _Toc21787695 \h </w:instrText>
      </w:r>
      <w:r>
        <w:fldChar w:fldCharType="separate"/>
      </w:r>
      <w:r>
        <w:t>10</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"_Toc21787696" </w:instrText>
      </w:r>
      <w:r>
        <w:fldChar w:fldCharType="separate"/>
      </w:r>
      <w:r>
        <w:rPr>
          <w:rStyle w:val="50"/>
          <w:rFonts w:ascii="黑体" w:hAnsi="黑体"/>
          <w:b/>
        </w:rPr>
        <w:t>3.2</w:t>
      </w:r>
      <w:r>
        <w:rPr>
          <w:kern w:val="2"/>
          <w:sz w:val="21"/>
        </w:rPr>
        <w:tab/>
      </w:r>
      <w:r>
        <w:rPr>
          <w:rStyle w:val="50"/>
          <w:rFonts w:hint="eastAsia" w:ascii="黑体" w:hAnsi="黑体"/>
          <w:b/>
        </w:rPr>
        <w:t>详细评审</w:t>
      </w:r>
      <w:r>
        <w:tab/>
      </w:r>
      <w:r>
        <w:fldChar w:fldCharType="begin"/>
      </w:r>
      <w:r>
        <w:instrText xml:space="preserve"> PAGEREF _Toc21787696 \h </w:instrText>
      </w:r>
      <w:r>
        <w:fldChar w:fldCharType="separate"/>
      </w:r>
      <w:r>
        <w:t>10</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"_Toc21787697" </w:instrText>
      </w:r>
      <w:r>
        <w:fldChar w:fldCharType="separate"/>
      </w:r>
      <w:r>
        <w:rPr>
          <w:rStyle w:val="50"/>
          <w:rFonts w:ascii="黑体" w:hAnsi="黑体"/>
          <w:b/>
        </w:rPr>
        <w:t>3.3</w:t>
      </w:r>
      <w:r>
        <w:rPr>
          <w:kern w:val="2"/>
          <w:sz w:val="21"/>
        </w:rPr>
        <w:tab/>
      </w:r>
      <w:r>
        <w:rPr>
          <w:rStyle w:val="50"/>
          <w:rFonts w:hint="eastAsia" w:ascii="黑体" w:hAnsi="黑体"/>
          <w:b/>
        </w:rPr>
        <w:t>投标文件的澄清和补正</w:t>
      </w:r>
      <w:r>
        <w:tab/>
      </w:r>
      <w:r>
        <w:fldChar w:fldCharType="begin"/>
      </w:r>
      <w:r>
        <w:instrText xml:space="preserve"> PAGEREF _Toc21787697 \h </w:instrText>
      </w:r>
      <w:r>
        <w:fldChar w:fldCharType="separate"/>
      </w:r>
      <w:r>
        <w:t>11</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"_Toc21787698" </w:instrText>
      </w:r>
      <w:r>
        <w:fldChar w:fldCharType="separate"/>
      </w:r>
      <w:r>
        <w:rPr>
          <w:rStyle w:val="50"/>
          <w:rFonts w:ascii="黑体" w:hAnsi="黑体"/>
          <w:b/>
        </w:rPr>
        <w:t>3.4</w:t>
      </w:r>
      <w:r>
        <w:rPr>
          <w:kern w:val="2"/>
          <w:sz w:val="21"/>
        </w:rPr>
        <w:tab/>
      </w:r>
      <w:r>
        <w:rPr>
          <w:rStyle w:val="50"/>
          <w:rFonts w:hint="eastAsia" w:ascii="黑体" w:hAnsi="黑体"/>
          <w:b/>
        </w:rPr>
        <w:t>评标过程应急预案</w:t>
      </w:r>
      <w:r>
        <w:tab/>
      </w:r>
      <w:r>
        <w:fldChar w:fldCharType="begin"/>
      </w:r>
      <w:r>
        <w:instrText xml:space="preserve"> PAGEREF _Toc21787698 \h </w:instrText>
      </w:r>
      <w:r>
        <w:fldChar w:fldCharType="separate"/>
      </w:r>
      <w:r>
        <w:t>11</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"_Toc21787699" </w:instrText>
      </w:r>
      <w:r>
        <w:fldChar w:fldCharType="separate"/>
      </w:r>
      <w:r>
        <w:rPr>
          <w:rStyle w:val="50"/>
          <w:rFonts w:ascii="黑体" w:hAnsi="黑体"/>
          <w:b/>
        </w:rPr>
        <w:t>3.5</w:t>
      </w:r>
      <w:r>
        <w:rPr>
          <w:kern w:val="2"/>
          <w:sz w:val="21"/>
        </w:rPr>
        <w:tab/>
      </w:r>
      <w:r>
        <w:rPr>
          <w:rStyle w:val="50"/>
          <w:rFonts w:hint="eastAsia" w:ascii="黑体" w:hAnsi="黑体"/>
          <w:b/>
        </w:rPr>
        <w:t>评标结果</w:t>
      </w:r>
      <w:r>
        <w:tab/>
      </w:r>
      <w:r>
        <w:fldChar w:fldCharType="begin"/>
      </w:r>
      <w:r>
        <w:instrText xml:space="preserve"> PAGEREF _Toc21787699 \h </w:instrText>
      </w:r>
      <w:r>
        <w:fldChar w:fldCharType="separate"/>
      </w:r>
      <w:r>
        <w:t>12</w:t>
      </w:r>
      <w:r>
        <w:fldChar w:fldCharType="end"/>
      </w:r>
      <w:r>
        <w:fldChar w:fldCharType="end"/>
      </w:r>
    </w:p>
    <w:p>
      <w:pPr>
        <w:pStyle w:val="19"/>
        <w:tabs>
          <w:tab w:val="right" w:leader="dot" w:pos="8296"/>
        </w:tabs>
        <w:rPr>
          <w:kern w:val="2"/>
          <w:sz w:val="21"/>
        </w:rPr>
      </w:pPr>
      <w:r>
        <w:fldChar w:fldCharType="begin"/>
      </w:r>
      <w:r>
        <w:instrText xml:space="preserve"> HYPERLINK \l "_Toc21787700" </w:instrText>
      </w:r>
      <w:r>
        <w:fldChar w:fldCharType="separate"/>
      </w:r>
      <w:r>
        <w:rPr>
          <w:rStyle w:val="50"/>
          <w:rFonts w:hint="eastAsia" w:ascii="黑体" w:hAnsi="黑体"/>
        </w:rPr>
        <w:t>可选方法二：综合评估法二（综合评估分值由投标报价和诚信分数组成，要求投标人编制技术文件并对其进行合格性审查）</w:t>
      </w:r>
      <w:r>
        <w:tab/>
      </w:r>
      <w:r>
        <w:fldChar w:fldCharType="begin"/>
      </w:r>
      <w:r>
        <w:instrText xml:space="preserve"> PAGEREF _Toc21787700 \h </w:instrText>
      </w:r>
      <w:r>
        <w:fldChar w:fldCharType="separate"/>
      </w:r>
      <w:r>
        <w:t>13</w:t>
      </w:r>
      <w:r>
        <w:fldChar w:fldCharType="end"/>
      </w:r>
      <w:r>
        <w:fldChar w:fldCharType="end"/>
      </w:r>
    </w:p>
    <w:p>
      <w:pPr>
        <w:pStyle w:val="32"/>
        <w:tabs>
          <w:tab w:val="right" w:leader="dot" w:pos="8296"/>
        </w:tabs>
        <w:rPr>
          <w:kern w:val="2"/>
          <w:sz w:val="21"/>
        </w:rPr>
      </w:pPr>
      <w:r>
        <w:fldChar w:fldCharType="begin"/>
      </w:r>
      <w:r>
        <w:instrText xml:space="preserve"> HYPERLINK \l "_Toc21787701" </w:instrText>
      </w:r>
      <w:r>
        <w:fldChar w:fldCharType="separate"/>
      </w:r>
      <w:r>
        <w:rPr>
          <w:rStyle w:val="50"/>
          <w:rFonts w:hint="eastAsia" w:ascii="黑体" w:hAnsi="黑体"/>
        </w:rPr>
        <w:t>评标办法前附表</w:t>
      </w:r>
      <w:r>
        <w:tab/>
      </w:r>
      <w:r>
        <w:fldChar w:fldCharType="begin"/>
      </w:r>
      <w:r>
        <w:instrText xml:space="preserve"> PAGEREF _Toc21787701 \h </w:instrText>
      </w:r>
      <w:r>
        <w:fldChar w:fldCharType="separate"/>
      </w:r>
      <w:r>
        <w:t>13</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"_Toc21787702" </w:instrText>
      </w:r>
      <w:r>
        <w:fldChar w:fldCharType="separate"/>
      </w:r>
      <w:r>
        <w:rPr>
          <w:rStyle w:val="50"/>
        </w:rPr>
        <w:t>1.</w:t>
      </w:r>
      <w:r>
        <w:rPr>
          <w:kern w:val="2"/>
          <w:sz w:val="21"/>
        </w:rPr>
        <w:tab/>
      </w:r>
      <w:r>
        <w:rPr>
          <w:rStyle w:val="50"/>
          <w:rFonts w:hint="eastAsia"/>
        </w:rPr>
        <w:t>评标方法</w:t>
      </w:r>
      <w:r>
        <w:tab/>
      </w:r>
      <w:r>
        <w:fldChar w:fldCharType="begin"/>
      </w:r>
      <w:r>
        <w:instrText xml:space="preserve"> PAGEREF _Toc21787702 \h </w:instrText>
      </w:r>
      <w:r>
        <w:fldChar w:fldCharType="separate"/>
      </w:r>
      <w:r>
        <w:t>16</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"_Toc21787703" </w:instrText>
      </w:r>
      <w:r>
        <w:fldChar w:fldCharType="separate"/>
      </w:r>
      <w:r>
        <w:rPr>
          <w:rStyle w:val="50"/>
        </w:rPr>
        <w:t>2.</w:t>
      </w:r>
      <w:r>
        <w:rPr>
          <w:kern w:val="2"/>
          <w:sz w:val="21"/>
        </w:rPr>
        <w:tab/>
      </w:r>
      <w:r>
        <w:rPr>
          <w:rStyle w:val="50"/>
          <w:rFonts w:hint="eastAsia"/>
        </w:rPr>
        <w:t>评审标准</w:t>
      </w:r>
      <w:r>
        <w:tab/>
      </w:r>
      <w:r>
        <w:fldChar w:fldCharType="begin"/>
      </w:r>
      <w:r>
        <w:instrText xml:space="preserve"> PAGEREF _Toc21787703 \h </w:instrText>
      </w:r>
      <w:r>
        <w:fldChar w:fldCharType="separate"/>
      </w:r>
      <w:r>
        <w:t>16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"_Toc21787704" </w:instrText>
      </w:r>
      <w:r>
        <w:fldChar w:fldCharType="separate"/>
      </w:r>
      <w:r>
        <w:rPr>
          <w:rStyle w:val="50"/>
          <w:rFonts w:ascii="黑体" w:hAnsi="黑体"/>
          <w:b/>
        </w:rPr>
        <w:t>2.1</w:t>
      </w:r>
      <w:r>
        <w:rPr>
          <w:kern w:val="2"/>
          <w:sz w:val="21"/>
        </w:rPr>
        <w:tab/>
      </w:r>
      <w:r>
        <w:rPr>
          <w:rStyle w:val="50"/>
          <w:rFonts w:hint="eastAsia" w:ascii="黑体" w:hAnsi="黑体"/>
          <w:b/>
        </w:rPr>
        <w:t>初步评审标准</w:t>
      </w:r>
      <w:r>
        <w:tab/>
      </w:r>
      <w:r>
        <w:fldChar w:fldCharType="begin"/>
      </w:r>
      <w:r>
        <w:instrText xml:space="preserve"> PAGEREF _Toc21787704 \h </w:instrText>
      </w:r>
      <w:r>
        <w:fldChar w:fldCharType="separate"/>
      </w:r>
      <w:r>
        <w:t>16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"_Toc21787705" </w:instrText>
      </w:r>
      <w:r>
        <w:fldChar w:fldCharType="separate"/>
      </w:r>
      <w:r>
        <w:rPr>
          <w:rStyle w:val="50"/>
          <w:rFonts w:ascii="黑体" w:hAnsi="黑体"/>
          <w:b/>
        </w:rPr>
        <w:t>2.2</w:t>
      </w:r>
      <w:r>
        <w:rPr>
          <w:kern w:val="2"/>
          <w:sz w:val="21"/>
        </w:rPr>
        <w:tab/>
      </w:r>
      <w:r>
        <w:rPr>
          <w:rStyle w:val="50"/>
          <w:rFonts w:hint="eastAsia" w:ascii="黑体" w:hAnsi="黑体"/>
          <w:b/>
        </w:rPr>
        <w:t>分值构成与评分标准</w:t>
      </w:r>
      <w:r>
        <w:tab/>
      </w:r>
      <w:r>
        <w:fldChar w:fldCharType="begin"/>
      </w:r>
      <w:r>
        <w:instrText xml:space="preserve"> PAGEREF _Toc21787705 \h </w:instrText>
      </w:r>
      <w:r>
        <w:fldChar w:fldCharType="separate"/>
      </w:r>
      <w:r>
        <w:t>16</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"_Toc21787706" </w:instrText>
      </w:r>
      <w:r>
        <w:fldChar w:fldCharType="separate"/>
      </w:r>
      <w:r>
        <w:rPr>
          <w:rStyle w:val="50"/>
          <w:rFonts w:ascii="宋体" w:hAnsi="宋体"/>
        </w:rPr>
        <w:t>3.</w:t>
      </w:r>
      <w:r>
        <w:rPr>
          <w:kern w:val="2"/>
          <w:sz w:val="21"/>
        </w:rPr>
        <w:tab/>
      </w:r>
      <w:r>
        <w:rPr>
          <w:rStyle w:val="50"/>
          <w:rFonts w:hint="eastAsia"/>
        </w:rPr>
        <w:t>评标程序</w:t>
      </w:r>
      <w:r>
        <w:tab/>
      </w:r>
      <w:r>
        <w:fldChar w:fldCharType="begin"/>
      </w:r>
      <w:r>
        <w:instrText xml:space="preserve"> PAGEREF _Toc21787706 \h </w:instrText>
      </w:r>
      <w:r>
        <w:fldChar w:fldCharType="separate"/>
      </w:r>
      <w:r>
        <w:t>18</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"_Toc21787707" </w:instrText>
      </w:r>
      <w:r>
        <w:fldChar w:fldCharType="separate"/>
      </w:r>
      <w:r>
        <w:rPr>
          <w:rStyle w:val="50"/>
          <w:rFonts w:ascii="黑体" w:hAnsi="黑体"/>
          <w:b/>
        </w:rPr>
        <w:t>3.1</w:t>
      </w:r>
      <w:r>
        <w:rPr>
          <w:kern w:val="2"/>
          <w:sz w:val="21"/>
        </w:rPr>
        <w:tab/>
      </w:r>
      <w:r>
        <w:rPr>
          <w:rStyle w:val="50"/>
          <w:rFonts w:hint="eastAsia" w:ascii="黑体" w:hAnsi="黑体"/>
          <w:b/>
        </w:rPr>
        <w:t>初步评审</w:t>
      </w:r>
      <w:r>
        <w:tab/>
      </w:r>
      <w:r>
        <w:fldChar w:fldCharType="begin"/>
      </w:r>
      <w:r>
        <w:instrText xml:space="preserve"> PAGEREF _Toc21787707 \h </w:instrText>
      </w:r>
      <w:r>
        <w:fldChar w:fldCharType="separate"/>
      </w:r>
      <w:r>
        <w:t>18</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"_Toc21787708" </w:instrText>
      </w:r>
      <w:r>
        <w:fldChar w:fldCharType="separate"/>
      </w:r>
      <w:r>
        <w:rPr>
          <w:rStyle w:val="50"/>
          <w:rFonts w:ascii="黑体" w:hAnsi="黑体"/>
          <w:b/>
        </w:rPr>
        <w:t>3.2</w:t>
      </w:r>
      <w:r>
        <w:rPr>
          <w:kern w:val="2"/>
          <w:sz w:val="21"/>
        </w:rPr>
        <w:tab/>
      </w:r>
      <w:r>
        <w:rPr>
          <w:rStyle w:val="50"/>
          <w:rFonts w:hint="eastAsia" w:ascii="黑体" w:hAnsi="黑体"/>
          <w:b/>
        </w:rPr>
        <w:t>详细评审</w:t>
      </w:r>
      <w:r>
        <w:tab/>
      </w:r>
      <w:r>
        <w:fldChar w:fldCharType="begin"/>
      </w:r>
      <w:r>
        <w:instrText xml:space="preserve"> PAGEREF _Toc21787708 \h </w:instrText>
      </w:r>
      <w:r>
        <w:fldChar w:fldCharType="separate"/>
      </w:r>
      <w:r>
        <w:t>18</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"_Toc21787709" </w:instrText>
      </w:r>
      <w:r>
        <w:fldChar w:fldCharType="separate"/>
      </w:r>
      <w:r>
        <w:rPr>
          <w:rStyle w:val="50"/>
          <w:rFonts w:ascii="黑体" w:hAnsi="黑体"/>
          <w:b/>
        </w:rPr>
        <w:t>3.3</w:t>
      </w:r>
      <w:r>
        <w:rPr>
          <w:kern w:val="2"/>
          <w:sz w:val="21"/>
        </w:rPr>
        <w:tab/>
      </w:r>
      <w:r>
        <w:rPr>
          <w:rStyle w:val="50"/>
          <w:rFonts w:hint="eastAsia" w:ascii="黑体" w:hAnsi="黑体"/>
          <w:b/>
        </w:rPr>
        <w:t>投标文件的澄清和补正</w:t>
      </w:r>
      <w:r>
        <w:tab/>
      </w:r>
      <w:r>
        <w:fldChar w:fldCharType="begin"/>
      </w:r>
      <w:r>
        <w:instrText xml:space="preserve"> PAGEREF _Toc21787709 \h </w:instrText>
      </w:r>
      <w:r>
        <w:fldChar w:fldCharType="separate"/>
      </w:r>
      <w:r>
        <w:t>19</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"_Toc21787710" </w:instrText>
      </w:r>
      <w:r>
        <w:fldChar w:fldCharType="separate"/>
      </w:r>
      <w:r>
        <w:rPr>
          <w:rStyle w:val="50"/>
          <w:rFonts w:ascii="黑体" w:hAnsi="黑体"/>
          <w:b/>
        </w:rPr>
        <w:t>3.4</w:t>
      </w:r>
      <w:r>
        <w:rPr>
          <w:kern w:val="2"/>
          <w:sz w:val="21"/>
        </w:rPr>
        <w:tab/>
      </w:r>
      <w:r>
        <w:rPr>
          <w:rStyle w:val="50"/>
          <w:rFonts w:hint="eastAsia" w:ascii="黑体" w:hAnsi="黑体"/>
          <w:b/>
        </w:rPr>
        <w:t>评标过程应急预案</w:t>
      </w:r>
      <w:r>
        <w:tab/>
      </w:r>
      <w:r>
        <w:fldChar w:fldCharType="begin"/>
      </w:r>
      <w:r>
        <w:instrText xml:space="preserve"> PAGEREF _Toc21787710 \h </w:instrText>
      </w:r>
      <w:r>
        <w:fldChar w:fldCharType="separate"/>
      </w:r>
      <w:r>
        <w:t>19</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"_Toc21787711" </w:instrText>
      </w:r>
      <w:r>
        <w:fldChar w:fldCharType="separate"/>
      </w:r>
      <w:r>
        <w:rPr>
          <w:rStyle w:val="50"/>
          <w:rFonts w:ascii="黑体" w:hAnsi="黑体"/>
          <w:b/>
        </w:rPr>
        <w:t>3.5</w:t>
      </w:r>
      <w:r>
        <w:rPr>
          <w:kern w:val="2"/>
          <w:sz w:val="21"/>
        </w:rPr>
        <w:tab/>
      </w:r>
      <w:r>
        <w:rPr>
          <w:rStyle w:val="50"/>
          <w:rFonts w:hint="eastAsia" w:ascii="黑体" w:hAnsi="黑体"/>
          <w:b/>
        </w:rPr>
        <w:t>评标结果</w:t>
      </w:r>
      <w:r>
        <w:tab/>
      </w:r>
      <w:r>
        <w:fldChar w:fldCharType="begin"/>
      </w:r>
      <w:r>
        <w:instrText xml:space="preserve"> PAGEREF _Toc21787711 \h </w:instrText>
      </w:r>
      <w:r>
        <w:fldChar w:fldCharType="separate"/>
      </w:r>
      <w:r>
        <w:t>20</w:t>
      </w:r>
      <w:r>
        <w:fldChar w:fldCharType="end"/>
      </w:r>
      <w:r>
        <w:fldChar w:fldCharType="end"/>
      </w:r>
    </w:p>
    <w:p>
      <w:pPr>
        <w:pStyle w:val="19"/>
        <w:tabs>
          <w:tab w:val="right" w:leader="dot" w:pos="8296"/>
        </w:tabs>
        <w:rPr>
          <w:kern w:val="2"/>
          <w:sz w:val="21"/>
        </w:rPr>
      </w:pPr>
      <w:r>
        <w:fldChar w:fldCharType="begin"/>
      </w:r>
      <w:r>
        <w:instrText xml:space="preserve"> HYPERLINK \l "_Toc21787712" </w:instrText>
      </w:r>
      <w:r>
        <w:fldChar w:fldCharType="separate"/>
      </w:r>
      <w:r>
        <w:rPr>
          <w:rStyle w:val="50"/>
          <w:rFonts w:hint="eastAsia" w:ascii="黑体" w:hAnsi="黑体"/>
        </w:rPr>
        <w:t>可选方法三：综合评估法三（综合评估分值由投标报价和诚信分数组成，投标人无需编制技术文件）</w:t>
      </w:r>
      <w:r>
        <w:tab/>
      </w:r>
      <w:r>
        <w:fldChar w:fldCharType="begin"/>
      </w:r>
      <w:r>
        <w:instrText xml:space="preserve"> PAGEREF _Toc21787712 \h </w:instrText>
      </w:r>
      <w:r>
        <w:fldChar w:fldCharType="separate"/>
      </w:r>
      <w:r>
        <w:t>21</w:t>
      </w:r>
      <w:r>
        <w:fldChar w:fldCharType="end"/>
      </w:r>
      <w:r>
        <w:fldChar w:fldCharType="end"/>
      </w:r>
    </w:p>
    <w:p>
      <w:pPr>
        <w:pStyle w:val="32"/>
        <w:tabs>
          <w:tab w:val="right" w:leader="dot" w:pos="8296"/>
        </w:tabs>
        <w:rPr>
          <w:kern w:val="2"/>
          <w:sz w:val="21"/>
        </w:rPr>
      </w:pPr>
      <w:r>
        <w:fldChar w:fldCharType="begin"/>
      </w:r>
      <w:r>
        <w:instrText xml:space="preserve"> HYPERLINK \l "_Toc21787713" </w:instrText>
      </w:r>
      <w:r>
        <w:fldChar w:fldCharType="separate"/>
      </w:r>
      <w:r>
        <w:rPr>
          <w:rStyle w:val="50"/>
          <w:rFonts w:hint="eastAsia" w:ascii="黑体" w:hAnsi="黑体"/>
        </w:rPr>
        <w:t>评标办法前附表</w:t>
      </w:r>
      <w:r>
        <w:tab/>
      </w:r>
      <w:r>
        <w:fldChar w:fldCharType="begin"/>
      </w:r>
      <w:r>
        <w:instrText xml:space="preserve"> PAGEREF _Toc21787713 \h </w:instrText>
      </w:r>
      <w:r>
        <w:fldChar w:fldCharType="separate"/>
      </w:r>
      <w:r>
        <w:t>21</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"_Toc21787714" </w:instrText>
      </w:r>
      <w:r>
        <w:fldChar w:fldCharType="separate"/>
      </w:r>
      <w:r>
        <w:rPr>
          <w:rStyle w:val="50"/>
        </w:rPr>
        <w:t>1.</w:t>
      </w:r>
      <w:r>
        <w:rPr>
          <w:kern w:val="2"/>
          <w:sz w:val="21"/>
        </w:rPr>
        <w:tab/>
      </w:r>
      <w:r>
        <w:rPr>
          <w:rStyle w:val="50"/>
          <w:rFonts w:hint="eastAsia"/>
        </w:rPr>
        <w:t>评标方法</w:t>
      </w:r>
      <w:r>
        <w:tab/>
      </w:r>
      <w:r>
        <w:fldChar w:fldCharType="begin"/>
      </w:r>
      <w:r>
        <w:instrText xml:space="preserve"> PAGEREF _Toc21787714 \h </w:instrText>
      </w:r>
      <w:r>
        <w:fldChar w:fldCharType="separate"/>
      </w:r>
      <w:r>
        <w:t>24</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"_Toc21787715" </w:instrText>
      </w:r>
      <w:r>
        <w:fldChar w:fldCharType="separate"/>
      </w:r>
      <w:r>
        <w:rPr>
          <w:rStyle w:val="50"/>
        </w:rPr>
        <w:t>2.</w:t>
      </w:r>
      <w:r>
        <w:rPr>
          <w:kern w:val="2"/>
          <w:sz w:val="21"/>
        </w:rPr>
        <w:tab/>
      </w:r>
      <w:r>
        <w:rPr>
          <w:rStyle w:val="50"/>
          <w:rFonts w:hint="eastAsia"/>
        </w:rPr>
        <w:t>评审标准</w:t>
      </w:r>
      <w:r>
        <w:tab/>
      </w:r>
      <w:r>
        <w:fldChar w:fldCharType="begin"/>
      </w:r>
      <w:r>
        <w:instrText xml:space="preserve"> PAGEREF _Toc21787715 \h </w:instrText>
      </w:r>
      <w:r>
        <w:fldChar w:fldCharType="separate"/>
      </w:r>
      <w:r>
        <w:t>24</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"_Toc21787716" </w:instrText>
      </w:r>
      <w:r>
        <w:fldChar w:fldCharType="separate"/>
      </w:r>
      <w:r>
        <w:rPr>
          <w:rStyle w:val="50"/>
          <w:rFonts w:ascii="黑体" w:hAnsi="黑体"/>
          <w:b/>
        </w:rPr>
        <w:t>2.1</w:t>
      </w:r>
      <w:r>
        <w:rPr>
          <w:kern w:val="2"/>
          <w:sz w:val="21"/>
        </w:rPr>
        <w:tab/>
      </w:r>
      <w:r>
        <w:rPr>
          <w:rStyle w:val="50"/>
          <w:rFonts w:hint="eastAsia" w:ascii="黑体" w:hAnsi="黑体"/>
          <w:b/>
        </w:rPr>
        <w:t>初步评审标准</w:t>
      </w:r>
      <w:r>
        <w:tab/>
      </w:r>
      <w:r>
        <w:fldChar w:fldCharType="begin"/>
      </w:r>
      <w:r>
        <w:instrText xml:space="preserve"> PAGEREF _Toc21787716 \h </w:instrText>
      </w:r>
      <w:r>
        <w:fldChar w:fldCharType="separate"/>
      </w:r>
      <w:r>
        <w:t>24</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"_Toc21787717" </w:instrText>
      </w:r>
      <w:r>
        <w:fldChar w:fldCharType="separate"/>
      </w:r>
      <w:r>
        <w:rPr>
          <w:rStyle w:val="50"/>
          <w:rFonts w:ascii="黑体" w:hAnsi="黑体"/>
          <w:b/>
        </w:rPr>
        <w:t>2.2</w:t>
      </w:r>
      <w:r>
        <w:rPr>
          <w:kern w:val="2"/>
          <w:sz w:val="21"/>
        </w:rPr>
        <w:tab/>
      </w:r>
      <w:r>
        <w:rPr>
          <w:rStyle w:val="50"/>
          <w:rFonts w:hint="eastAsia" w:ascii="黑体" w:hAnsi="黑体"/>
          <w:b/>
        </w:rPr>
        <w:t>分值构成与评分标准</w:t>
      </w:r>
      <w:r>
        <w:tab/>
      </w:r>
      <w:r>
        <w:fldChar w:fldCharType="begin"/>
      </w:r>
      <w:r>
        <w:instrText xml:space="preserve"> PAGEREF _Toc21787717 \h </w:instrText>
      </w:r>
      <w:r>
        <w:fldChar w:fldCharType="separate"/>
      </w:r>
      <w:r>
        <w:t>24</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"_Toc21787718" </w:instrText>
      </w:r>
      <w:r>
        <w:fldChar w:fldCharType="separate"/>
      </w:r>
      <w:r>
        <w:rPr>
          <w:rStyle w:val="50"/>
        </w:rPr>
        <w:t>3.</w:t>
      </w:r>
      <w:r>
        <w:rPr>
          <w:kern w:val="2"/>
          <w:sz w:val="21"/>
        </w:rPr>
        <w:tab/>
      </w:r>
      <w:r>
        <w:rPr>
          <w:rStyle w:val="50"/>
          <w:rFonts w:hint="eastAsia"/>
        </w:rPr>
        <w:t>评标程序</w:t>
      </w:r>
      <w:r>
        <w:tab/>
      </w:r>
      <w:r>
        <w:fldChar w:fldCharType="begin"/>
      </w:r>
      <w:r>
        <w:instrText xml:space="preserve"> PAGEREF _Toc21787718 \h </w:instrText>
      </w:r>
      <w:r>
        <w:fldChar w:fldCharType="separate"/>
      </w:r>
      <w:r>
        <w:t>26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"_Toc21787719" </w:instrText>
      </w:r>
      <w:r>
        <w:fldChar w:fldCharType="separate"/>
      </w:r>
      <w:r>
        <w:rPr>
          <w:rStyle w:val="50"/>
          <w:rFonts w:ascii="黑体" w:hAnsi="黑体"/>
          <w:b/>
        </w:rPr>
        <w:t>3.1</w:t>
      </w:r>
      <w:r>
        <w:rPr>
          <w:kern w:val="2"/>
          <w:sz w:val="21"/>
        </w:rPr>
        <w:tab/>
      </w:r>
      <w:r>
        <w:rPr>
          <w:rStyle w:val="50"/>
          <w:rFonts w:hint="eastAsia" w:ascii="黑体" w:hAnsi="黑体"/>
          <w:b/>
        </w:rPr>
        <w:t>初步评审</w:t>
      </w:r>
      <w:r>
        <w:tab/>
      </w:r>
      <w:r>
        <w:fldChar w:fldCharType="begin"/>
      </w:r>
      <w:r>
        <w:instrText xml:space="preserve"> PAGEREF _Toc21787719 \h </w:instrText>
      </w:r>
      <w:r>
        <w:fldChar w:fldCharType="separate"/>
      </w:r>
      <w:r>
        <w:t>26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"_Toc21787720" </w:instrText>
      </w:r>
      <w:r>
        <w:fldChar w:fldCharType="separate"/>
      </w:r>
      <w:r>
        <w:rPr>
          <w:rStyle w:val="50"/>
          <w:rFonts w:ascii="黑体" w:hAnsi="黑体"/>
          <w:b/>
        </w:rPr>
        <w:t>3.2</w:t>
      </w:r>
      <w:r>
        <w:rPr>
          <w:kern w:val="2"/>
          <w:sz w:val="21"/>
        </w:rPr>
        <w:tab/>
      </w:r>
      <w:r>
        <w:rPr>
          <w:rStyle w:val="50"/>
          <w:rFonts w:hint="eastAsia" w:ascii="黑体" w:hAnsi="黑体"/>
          <w:b/>
        </w:rPr>
        <w:t>详细评审</w:t>
      </w:r>
      <w:r>
        <w:tab/>
      </w:r>
      <w:r>
        <w:fldChar w:fldCharType="begin"/>
      </w:r>
      <w:r>
        <w:instrText xml:space="preserve"> PAGEREF _Toc21787720 \h </w:instrText>
      </w:r>
      <w:r>
        <w:fldChar w:fldCharType="separate"/>
      </w:r>
      <w:r>
        <w:t>27</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"_Toc21787721" </w:instrText>
      </w:r>
      <w:r>
        <w:fldChar w:fldCharType="separate"/>
      </w:r>
      <w:r>
        <w:rPr>
          <w:rStyle w:val="50"/>
          <w:rFonts w:ascii="黑体" w:hAnsi="黑体"/>
          <w:b/>
        </w:rPr>
        <w:t>3.3</w:t>
      </w:r>
      <w:r>
        <w:rPr>
          <w:kern w:val="2"/>
          <w:sz w:val="21"/>
        </w:rPr>
        <w:tab/>
      </w:r>
      <w:r>
        <w:rPr>
          <w:rStyle w:val="50"/>
          <w:rFonts w:hint="eastAsia" w:ascii="黑体" w:hAnsi="黑体"/>
          <w:b/>
        </w:rPr>
        <w:t>投标文件的澄清和补正</w:t>
      </w:r>
      <w:r>
        <w:tab/>
      </w:r>
      <w:r>
        <w:fldChar w:fldCharType="begin"/>
      </w:r>
      <w:r>
        <w:instrText xml:space="preserve"> PAGEREF _Toc21787721 \h </w:instrText>
      </w:r>
      <w:r>
        <w:fldChar w:fldCharType="separate"/>
      </w:r>
      <w:r>
        <w:t>27</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"_Toc21787722" </w:instrText>
      </w:r>
      <w:r>
        <w:fldChar w:fldCharType="separate"/>
      </w:r>
      <w:r>
        <w:rPr>
          <w:rStyle w:val="50"/>
          <w:rFonts w:ascii="黑体" w:hAnsi="黑体"/>
          <w:b/>
        </w:rPr>
        <w:t>3.4</w:t>
      </w:r>
      <w:r>
        <w:rPr>
          <w:kern w:val="2"/>
          <w:sz w:val="21"/>
        </w:rPr>
        <w:tab/>
      </w:r>
      <w:r>
        <w:rPr>
          <w:rStyle w:val="50"/>
          <w:rFonts w:hint="eastAsia" w:ascii="黑体" w:hAnsi="黑体"/>
          <w:b/>
        </w:rPr>
        <w:t>评标过程应急预案</w:t>
      </w:r>
      <w:r>
        <w:tab/>
      </w:r>
      <w:r>
        <w:fldChar w:fldCharType="begin"/>
      </w:r>
      <w:r>
        <w:instrText xml:space="preserve"> PAGEREF _Toc21787722 \h </w:instrText>
      </w:r>
      <w:r>
        <w:fldChar w:fldCharType="separate"/>
      </w:r>
      <w:r>
        <w:t>28</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"_Toc21787723" </w:instrText>
      </w:r>
      <w:r>
        <w:fldChar w:fldCharType="separate"/>
      </w:r>
      <w:r>
        <w:rPr>
          <w:rStyle w:val="50"/>
          <w:rFonts w:ascii="黑体" w:hAnsi="黑体"/>
          <w:b/>
        </w:rPr>
        <w:t>3.5</w:t>
      </w:r>
      <w:r>
        <w:rPr>
          <w:kern w:val="2"/>
          <w:sz w:val="21"/>
        </w:rPr>
        <w:tab/>
      </w:r>
      <w:r>
        <w:rPr>
          <w:rStyle w:val="50"/>
          <w:rFonts w:hint="eastAsia" w:ascii="黑体" w:hAnsi="黑体"/>
          <w:b/>
        </w:rPr>
        <w:t>评标结果</w:t>
      </w:r>
      <w:r>
        <w:tab/>
      </w:r>
      <w:r>
        <w:fldChar w:fldCharType="begin"/>
      </w:r>
      <w:r>
        <w:instrText xml:space="preserve"> PAGEREF _Toc21787723 \h </w:instrText>
      </w:r>
      <w:r>
        <w:fldChar w:fldCharType="separate"/>
      </w:r>
      <w:r>
        <w:t>28</w:t>
      </w:r>
      <w:r>
        <w:fldChar w:fldCharType="end"/>
      </w:r>
      <w:r>
        <w:fldChar w:fldCharType="end"/>
      </w:r>
    </w:p>
    <w:p>
      <w:pPr>
        <w:pStyle w:val="28"/>
        <w:tabs>
          <w:tab w:val="right" w:leader="dot" w:pos="8296"/>
        </w:tabs>
        <w:rPr>
          <w:kern w:val="2"/>
          <w:sz w:val="21"/>
        </w:rPr>
      </w:pPr>
      <w:r>
        <w:fldChar w:fldCharType="begin"/>
      </w:r>
      <w:r>
        <w:instrText xml:space="preserve"> HYPERLINK \l "_Toc21787724" </w:instrText>
      </w:r>
      <w:r>
        <w:fldChar w:fldCharType="separate"/>
      </w:r>
      <w:r>
        <w:rPr>
          <w:rStyle w:val="50"/>
          <w:rFonts w:hint="eastAsia"/>
        </w:rPr>
        <w:t>第三章评标办法（经评审的最低投标价法）</w:t>
      </w:r>
      <w:r>
        <w:tab/>
      </w:r>
      <w:r>
        <w:fldChar w:fldCharType="begin"/>
      </w:r>
      <w:r>
        <w:instrText xml:space="preserve"> PAGEREF _Toc21787724 \h </w:instrText>
      </w:r>
      <w:r>
        <w:fldChar w:fldCharType="separate"/>
      </w:r>
      <w:r>
        <w:t>29</w:t>
      </w:r>
      <w:r>
        <w:fldChar w:fldCharType="end"/>
      </w:r>
      <w:r>
        <w:fldChar w:fldCharType="end"/>
      </w:r>
    </w:p>
    <w:p>
      <w:pPr>
        <w:pStyle w:val="32"/>
        <w:tabs>
          <w:tab w:val="right" w:leader="dot" w:pos="8296"/>
        </w:tabs>
        <w:rPr>
          <w:kern w:val="2"/>
          <w:sz w:val="21"/>
        </w:rPr>
      </w:pPr>
      <w:r>
        <w:fldChar w:fldCharType="begin"/>
      </w:r>
      <w:r>
        <w:instrText xml:space="preserve"> HYPERLINK \l "_Toc21787725" </w:instrText>
      </w:r>
      <w:r>
        <w:fldChar w:fldCharType="separate"/>
      </w:r>
      <w:r>
        <w:rPr>
          <w:rStyle w:val="50"/>
          <w:rFonts w:hint="eastAsia" w:ascii="黑体" w:hAnsi="黑体"/>
        </w:rPr>
        <w:t>评标办法修改表</w:t>
      </w:r>
      <w:r>
        <w:tab/>
      </w:r>
      <w:r>
        <w:fldChar w:fldCharType="begin"/>
      </w:r>
      <w:r>
        <w:instrText xml:space="preserve"> PAGEREF _Toc21787725 \h </w:instrText>
      </w:r>
      <w:r>
        <w:fldChar w:fldCharType="separate"/>
      </w:r>
      <w:r>
        <w:t>29</w:t>
      </w:r>
      <w:r>
        <w:fldChar w:fldCharType="end"/>
      </w:r>
      <w:r>
        <w:fldChar w:fldCharType="end"/>
      </w:r>
    </w:p>
    <w:p>
      <w:pPr>
        <w:pStyle w:val="32"/>
        <w:tabs>
          <w:tab w:val="right" w:leader="dot" w:pos="8296"/>
        </w:tabs>
        <w:rPr>
          <w:kern w:val="2"/>
          <w:sz w:val="21"/>
        </w:rPr>
      </w:pPr>
      <w:r>
        <w:fldChar w:fldCharType="begin"/>
      </w:r>
      <w:r>
        <w:instrText xml:space="preserve"> HYPERLINK \l "_Toc21787726" </w:instrText>
      </w:r>
      <w:r>
        <w:fldChar w:fldCharType="separate"/>
      </w:r>
      <w:r>
        <w:rPr>
          <w:rStyle w:val="50"/>
          <w:rFonts w:hint="eastAsia" w:ascii="黑体" w:hAnsi="黑体"/>
        </w:rPr>
        <w:t>评标办法前附表</w:t>
      </w:r>
      <w:r>
        <w:tab/>
      </w:r>
      <w:r>
        <w:fldChar w:fldCharType="begin"/>
      </w:r>
      <w:r>
        <w:instrText xml:space="preserve"> PAGEREF _Toc21787726 \h </w:instrText>
      </w:r>
      <w:r>
        <w:fldChar w:fldCharType="separate"/>
      </w:r>
      <w:r>
        <w:t>30</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"_Toc21787727" </w:instrText>
      </w:r>
      <w:r>
        <w:fldChar w:fldCharType="separate"/>
      </w:r>
      <w:r>
        <w:rPr>
          <w:rStyle w:val="50"/>
        </w:rPr>
        <w:t>1.</w:t>
      </w:r>
      <w:r>
        <w:rPr>
          <w:kern w:val="2"/>
          <w:sz w:val="21"/>
        </w:rPr>
        <w:tab/>
      </w:r>
      <w:r>
        <w:rPr>
          <w:rStyle w:val="50"/>
          <w:rFonts w:hint="eastAsia"/>
        </w:rPr>
        <w:t>评标方法</w:t>
      </w:r>
      <w:r>
        <w:tab/>
      </w:r>
      <w:r>
        <w:fldChar w:fldCharType="begin"/>
      </w:r>
      <w:r>
        <w:instrText xml:space="preserve"> PAGEREF _Toc21787727 \h </w:instrText>
      </w:r>
      <w:r>
        <w:fldChar w:fldCharType="separate"/>
      </w:r>
      <w:r>
        <w:t>33</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"_Toc21787728" </w:instrText>
      </w:r>
      <w:r>
        <w:fldChar w:fldCharType="separate"/>
      </w:r>
      <w:r>
        <w:rPr>
          <w:rStyle w:val="50"/>
        </w:rPr>
        <w:t>2.</w:t>
      </w:r>
      <w:r>
        <w:rPr>
          <w:kern w:val="2"/>
          <w:sz w:val="21"/>
        </w:rPr>
        <w:tab/>
      </w:r>
      <w:r>
        <w:rPr>
          <w:rStyle w:val="50"/>
          <w:rFonts w:hint="eastAsia"/>
        </w:rPr>
        <w:t>评审标准</w:t>
      </w:r>
      <w:r>
        <w:tab/>
      </w:r>
      <w:r>
        <w:fldChar w:fldCharType="begin"/>
      </w:r>
      <w:r>
        <w:instrText xml:space="preserve"> PAGEREF _Toc21787728 \h </w:instrText>
      </w:r>
      <w:r>
        <w:fldChar w:fldCharType="separate"/>
      </w:r>
      <w:r>
        <w:t>33</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"_Toc21787729" </w:instrText>
      </w:r>
      <w:r>
        <w:fldChar w:fldCharType="separate"/>
      </w:r>
      <w:r>
        <w:rPr>
          <w:rStyle w:val="50"/>
          <w:rFonts w:ascii="黑体" w:hAnsi="黑体"/>
          <w:b/>
        </w:rPr>
        <w:t>2.1</w:t>
      </w:r>
      <w:r>
        <w:rPr>
          <w:kern w:val="2"/>
          <w:sz w:val="21"/>
        </w:rPr>
        <w:tab/>
      </w:r>
      <w:r>
        <w:rPr>
          <w:rStyle w:val="50"/>
          <w:rFonts w:hint="eastAsia" w:ascii="黑体" w:hAnsi="黑体"/>
          <w:b/>
        </w:rPr>
        <w:t>初步评审标准</w:t>
      </w:r>
      <w:r>
        <w:tab/>
      </w:r>
      <w:r>
        <w:fldChar w:fldCharType="begin"/>
      </w:r>
      <w:r>
        <w:instrText xml:space="preserve"> PAGEREF _Toc21787729 \h </w:instrText>
      </w:r>
      <w:r>
        <w:fldChar w:fldCharType="separate"/>
      </w:r>
      <w:r>
        <w:t>33</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"_Toc21787730" </w:instrText>
      </w:r>
      <w:r>
        <w:fldChar w:fldCharType="separate"/>
      </w:r>
      <w:r>
        <w:rPr>
          <w:rStyle w:val="50"/>
          <w:rFonts w:ascii="黑体" w:hAnsi="黑体"/>
          <w:b/>
        </w:rPr>
        <w:t>2.2</w:t>
      </w:r>
      <w:r>
        <w:rPr>
          <w:kern w:val="2"/>
          <w:sz w:val="21"/>
        </w:rPr>
        <w:tab/>
      </w:r>
      <w:r>
        <w:rPr>
          <w:rStyle w:val="50"/>
          <w:rFonts w:hint="eastAsia" w:ascii="黑体" w:hAnsi="黑体"/>
          <w:b/>
        </w:rPr>
        <w:t>分值构成与评分标准</w:t>
      </w:r>
      <w:r>
        <w:tab/>
      </w:r>
      <w:r>
        <w:fldChar w:fldCharType="begin"/>
      </w:r>
      <w:r>
        <w:instrText xml:space="preserve"> PAGEREF _Toc21787730 \h </w:instrText>
      </w:r>
      <w:r>
        <w:fldChar w:fldCharType="separate"/>
      </w:r>
      <w:r>
        <w:t>33</w:t>
      </w:r>
      <w:r>
        <w:fldChar w:fldCharType="end"/>
      </w:r>
      <w:r>
        <w:fldChar w:fldCharType="end"/>
      </w:r>
    </w:p>
    <w:p>
      <w:pPr>
        <w:pStyle w:val="19"/>
        <w:tabs>
          <w:tab w:val="right" w:leader="dot" w:pos="8296"/>
        </w:tabs>
        <w:rPr>
          <w:kern w:val="2"/>
          <w:sz w:val="21"/>
        </w:rPr>
      </w:pPr>
      <w:r>
        <w:fldChar w:fldCharType="begin"/>
      </w:r>
      <w:r>
        <w:instrText xml:space="preserve"> HYPERLINK \l "_Toc21787731" </w:instrText>
      </w:r>
      <w:r>
        <w:fldChar w:fldCharType="separate"/>
      </w:r>
      <w:r>
        <w:rPr>
          <w:rStyle w:val="50"/>
          <w:rFonts w:ascii="宋体" w:hAnsi="宋体"/>
        </w:rPr>
        <w:t>2.2.2</w:t>
      </w:r>
      <w:r>
        <w:rPr>
          <w:rStyle w:val="50"/>
          <w:rFonts w:hint="eastAsia" w:ascii="宋体" w:hAnsi="宋体"/>
        </w:rPr>
        <w:t>确定合理低价</w:t>
      </w:r>
      <w:r>
        <w:tab/>
      </w:r>
      <w:r>
        <w:fldChar w:fldCharType="begin"/>
      </w:r>
      <w:r>
        <w:instrText xml:space="preserve"> PAGEREF _Toc21787731 \h </w:instrText>
      </w:r>
      <w:r>
        <w:fldChar w:fldCharType="separate"/>
      </w:r>
      <w:r>
        <w:t>33</w:t>
      </w:r>
      <w:r>
        <w:fldChar w:fldCharType="end"/>
      </w:r>
      <w:r>
        <w:fldChar w:fldCharType="end"/>
      </w:r>
    </w:p>
    <w:p>
      <w:pPr>
        <w:pStyle w:val="19"/>
        <w:tabs>
          <w:tab w:val="right" w:leader="dot" w:pos="8296"/>
        </w:tabs>
        <w:rPr>
          <w:kern w:val="2"/>
          <w:sz w:val="21"/>
        </w:rPr>
      </w:pPr>
      <w:r>
        <w:fldChar w:fldCharType="begin"/>
      </w:r>
      <w:r>
        <w:instrText xml:space="preserve"> HYPERLINK \l "_Toc21787732" </w:instrText>
      </w:r>
      <w:r>
        <w:fldChar w:fldCharType="separate"/>
      </w:r>
      <w:r>
        <w:rPr>
          <w:rStyle w:val="50"/>
          <w:rFonts w:ascii="宋体" w:hAnsi="宋体"/>
        </w:rPr>
        <w:t>2.2.3</w:t>
      </w:r>
      <w:r>
        <w:rPr>
          <w:rStyle w:val="50"/>
          <w:rFonts w:hint="eastAsia" w:ascii="宋体" w:hAnsi="宋体"/>
        </w:rPr>
        <w:t>合同价及单价的确定</w:t>
      </w:r>
      <w:r>
        <w:tab/>
      </w:r>
      <w:r>
        <w:fldChar w:fldCharType="begin"/>
      </w:r>
      <w:r>
        <w:instrText xml:space="preserve"> PAGEREF _Toc21787732 \h </w:instrText>
      </w:r>
      <w:r>
        <w:fldChar w:fldCharType="separate"/>
      </w:r>
      <w:r>
        <w:t>34</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"_Toc21787733" </w:instrText>
      </w:r>
      <w:r>
        <w:fldChar w:fldCharType="separate"/>
      </w:r>
      <w:r>
        <w:rPr>
          <w:rStyle w:val="50"/>
        </w:rPr>
        <w:t>3.</w:t>
      </w:r>
      <w:r>
        <w:rPr>
          <w:kern w:val="2"/>
          <w:sz w:val="21"/>
        </w:rPr>
        <w:tab/>
      </w:r>
      <w:r>
        <w:rPr>
          <w:rStyle w:val="50"/>
          <w:rFonts w:hint="eastAsia"/>
        </w:rPr>
        <w:t>评标程序</w:t>
      </w:r>
      <w:r>
        <w:tab/>
      </w:r>
      <w:r>
        <w:fldChar w:fldCharType="begin"/>
      </w:r>
      <w:r>
        <w:instrText xml:space="preserve"> PAGEREF _Toc21787733 \h </w:instrText>
      </w:r>
      <w:r>
        <w:fldChar w:fldCharType="separate"/>
      </w:r>
      <w:r>
        <w:t>34</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"_Toc21787734" </w:instrText>
      </w:r>
      <w:r>
        <w:fldChar w:fldCharType="separate"/>
      </w:r>
      <w:r>
        <w:rPr>
          <w:rStyle w:val="50"/>
          <w:rFonts w:ascii="黑体" w:hAnsi="黑体"/>
          <w:b/>
        </w:rPr>
        <w:t>3.1</w:t>
      </w:r>
      <w:r>
        <w:rPr>
          <w:kern w:val="2"/>
          <w:sz w:val="21"/>
        </w:rPr>
        <w:tab/>
      </w:r>
      <w:r>
        <w:rPr>
          <w:rStyle w:val="50"/>
          <w:rFonts w:hint="eastAsia" w:ascii="黑体" w:hAnsi="黑体"/>
          <w:b/>
        </w:rPr>
        <w:t>初步评审</w:t>
      </w:r>
      <w:r>
        <w:tab/>
      </w:r>
      <w:r>
        <w:fldChar w:fldCharType="begin"/>
      </w:r>
      <w:r>
        <w:instrText xml:space="preserve"> PAGEREF _Toc21787734 \h </w:instrText>
      </w:r>
      <w:r>
        <w:fldChar w:fldCharType="separate"/>
      </w:r>
      <w:r>
        <w:t>34</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"_Toc21787735" </w:instrText>
      </w:r>
      <w:r>
        <w:fldChar w:fldCharType="separate"/>
      </w:r>
      <w:r>
        <w:rPr>
          <w:rStyle w:val="50"/>
          <w:rFonts w:ascii="黑体" w:hAnsi="黑体"/>
          <w:b/>
        </w:rPr>
        <w:t>3.2</w:t>
      </w:r>
      <w:r>
        <w:rPr>
          <w:kern w:val="2"/>
          <w:sz w:val="21"/>
        </w:rPr>
        <w:tab/>
      </w:r>
      <w:r>
        <w:rPr>
          <w:rStyle w:val="50"/>
          <w:rFonts w:hint="eastAsia" w:ascii="黑体" w:hAnsi="黑体"/>
          <w:b/>
        </w:rPr>
        <w:t>详细评审</w:t>
      </w:r>
      <w:r>
        <w:tab/>
      </w:r>
      <w:r>
        <w:fldChar w:fldCharType="begin"/>
      </w:r>
      <w:r>
        <w:instrText xml:space="preserve"> PAGEREF _Toc21787735 \h </w:instrText>
      </w:r>
      <w:r>
        <w:fldChar w:fldCharType="separate"/>
      </w:r>
      <w:r>
        <w:t>35</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"_Toc21787736" </w:instrText>
      </w:r>
      <w:r>
        <w:fldChar w:fldCharType="separate"/>
      </w:r>
      <w:r>
        <w:rPr>
          <w:rStyle w:val="50"/>
          <w:rFonts w:ascii="黑体" w:hAnsi="黑体"/>
          <w:b/>
        </w:rPr>
        <w:t>3.3</w:t>
      </w:r>
      <w:r>
        <w:rPr>
          <w:kern w:val="2"/>
          <w:sz w:val="21"/>
        </w:rPr>
        <w:tab/>
      </w:r>
      <w:r>
        <w:rPr>
          <w:rStyle w:val="50"/>
          <w:rFonts w:hint="eastAsia" w:ascii="黑体" w:hAnsi="黑体"/>
          <w:b/>
        </w:rPr>
        <w:t>投标文件的澄清和补正</w:t>
      </w:r>
      <w:r>
        <w:tab/>
      </w:r>
      <w:r>
        <w:fldChar w:fldCharType="begin"/>
      </w:r>
      <w:r>
        <w:instrText xml:space="preserve"> PAGEREF _Toc21787736 \h </w:instrText>
      </w:r>
      <w:r>
        <w:fldChar w:fldCharType="separate"/>
      </w:r>
      <w:r>
        <w:t>35</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"_Toc21787737" </w:instrText>
      </w:r>
      <w:r>
        <w:fldChar w:fldCharType="separate"/>
      </w:r>
      <w:r>
        <w:rPr>
          <w:rStyle w:val="50"/>
          <w:rFonts w:ascii="黑体" w:hAnsi="黑体"/>
          <w:b/>
        </w:rPr>
        <w:t>3.4</w:t>
      </w:r>
      <w:r>
        <w:rPr>
          <w:kern w:val="2"/>
          <w:sz w:val="21"/>
        </w:rPr>
        <w:tab/>
      </w:r>
      <w:r>
        <w:rPr>
          <w:rStyle w:val="50"/>
          <w:rFonts w:hint="eastAsia" w:ascii="黑体" w:hAnsi="黑体"/>
          <w:b/>
        </w:rPr>
        <w:t>评标过程应急预案</w:t>
      </w:r>
      <w:r>
        <w:tab/>
      </w:r>
      <w:r>
        <w:fldChar w:fldCharType="begin"/>
      </w:r>
      <w:r>
        <w:instrText xml:space="preserve"> PAGEREF _Toc21787737 \h </w:instrText>
      </w:r>
      <w:r>
        <w:fldChar w:fldCharType="separate"/>
      </w:r>
      <w:r>
        <w:t>36</w:t>
      </w:r>
      <w:r>
        <w:fldChar w:fldCharType="end"/>
      </w:r>
      <w:r>
        <w:fldChar w:fldCharType="end"/>
      </w:r>
    </w:p>
    <w:p>
      <w:pPr>
        <w:pStyle w:val="19"/>
        <w:tabs>
          <w:tab w:val="left" w:pos="1260"/>
          <w:tab w:val="right" w:leader="dot" w:pos="8296"/>
        </w:tabs>
        <w:rPr>
          <w:kern w:val="2"/>
          <w:sz w:val="21"/>
        </w:rPr>
      </w:pPr>
      <w:r>
        <w:fldChar w:fldCharType="begin"/>
      </w:r>
      <w:r>
        <w:instrText xml:space="preserve"> HYPERLINK \l "_Toc21787738" </w:instrText>
      </w:r>
      <w:r>
        <w:fldChar w:fldCharType="separate"/>
      </w:r>
      <w:r>
        <w:rPr>
          <w:rStyle w:val="50"/>
          <w:rFonts w:ascii="黑体" w:hAnsi="黑体"/>
          <w:b/>
        </w:rPr>
        <w:t>3.5</w:t>
      </w:r>
      <w:r>
        <w:rPr>
          <w:kern w:val="2"/>
          <w:sz w:val="21"/>
        </w:rPr>
        <w:tab/>
      </w:r>
      <w:r>
        <w:rPr>
          <w:rStyle w:val="50"/>
          <w:rFonts w:hint="eastAsia" w:ascii="黑体" w:hAnsi="黑体"/>
          <w:b/>
        </w:rPr>
        <w:t>评标结果</w:t>
      </w:r>
      <w:r>
        <w:tab/>
      </w:r>
      <w:r>
        <w:fldChar w:fldCharType="begin"/>
      </w:r>
      <w:r>
        <w:instrText xml:space="preserve"> PAGEREF _Toc21787738 \h </w:instrText>
      </w:r>
      <w:r>
        <w:fldChar w:fldCharType="separate"/>
      </w:r>
      <w:r>
        <w:t>36</w:t>
      </w:r>
      <w:r>
        <w:fldChar w:fldCharType="end"/>
      </w:r>
      <w:r>
        <w:fldChar w:fldCharType="end"/>
      </w:r>
    </w:p>
    <w:p>
      <w:pPr>
        <w:pStyle w:val="19"/>
        <w:tabs>
          <w:tab w:val="right" w:leader="dot" w:pos="8296"/>
        </w:tabs>
        <w:rPr>
          <w:kern w:val="2"/>
          <w:sz w:val="21"/>
        </w:rPr>
      </w:pPr>
      <w:r>
        <w:fldChar w:fldCharType="begin"/>
      </w:r>
      <w:r>
        <w:instrText xml:space="preserve"> HYPERLINK \l "_Toc21787739" </w:instrText>
      </w:r>
      <w:r>
        <w:fldChar w:fldCharType="separate"/>
      </w:r>
      <w:r>
        <w:rPr>
          <w:rStyle w:val="50"/>
          <w:rFonts w:hint="eastAsia" w:ascii="黑体" w:hAnsi="黑体"/>
        </w:rPr>
        <w:t>附表</w:t>
      </w:r>
      <w:r>
        <w:rPr>
          <w:rStyle w:val="50"/>
          <w:rFonts w:ascii="黑体" w:hAnsi="黑体"/>
        </w:rPr>
        <w:t>1</w:t>
      </w:r>
      <w:r>
        <w:rPr>
          <w:rStyle w:val="50"/>
          <w:rFonts w:hint="eastAsia" w:ascii="黑体" w:hAnsi="黑体"/>
        </w:rPr>
        <w:t>：</w:t>
      </w:r>
      <w:r>
        <w:rPr>
          <w:rStyle w:val="50"/>
          <w:rFonts w:hint="eastAsia"/>
          <w:b/>
        </w:rPr>
        <w:t>资格评审意见记录表（格式）</w:t>
      </w:r>
      <w:r>
        <w:tab/>
      </w:r>
      <w:r>
        <w:fldChar w:fldCharType="begin"/>
      </w:r>
      <w:r>
        <w:instrText xml:space="preserve"> PAGEREF _Toc21787739 \h </w:instrText>
      </w:r>
      <w:r>
        <w:fldChar w:fldCharType="separate"/>
      </w:r>
      <w:r>
        <w:t>38</w:t>
      </w:r>
      <w:r>
        <w:fldChar w:fldCharType="end"/>
      </w:r>
      <w:r>
        <w:fldChar w:fldCharType="end"/>
      </w:r>
    </w:p>
    <w:p>
      <w:pPr>
        <w:pStyle w:val="19"/>
        <w:tabs>
          <w:tab w:val="right" w:leader="dot" w:pos="8296"/>
        </w:tabs>
        <w:rPr>
          <w:kern w:val="2"/>
          <w:sz w:val="21"/>
        </w:rPr>
      </w:pPr>
      <w:r>
        <w:fldChar w:fldCharType="begin"/>
      </w:r>
      <w:r>
        <w:instrText xml:space="preserve"> HYPERLINK \l "_Toc21787740" </w:instrText>
      </w:r>
      <w:r>
        <w:fldChar w:fldCharType="separate"/>
      </w:r>
      <w:r>
        <w:rPr>
          <w:rStyle w:val="50"/>
          <w:rFonts w:hint="eastAsia" w:ascii="黑体" w:hAnsi="黑体"/>
        </w:rPr>
        <w:t>附表</w:t>
      </w:r>
      <w:r>
        <w:rPr>
          <w:rStyle w:val="50"/>
          <w:rFonts w:ascii="黑体" w:hAnsi="黑体"/>
        </w:rPr>
        <w:t>2</w:t>
      </w:r>
      <w:r>
        <w:rPr>
          <w:rStyle w:val="50"/>
          <w:rFonts w:hint="eastAsia" w:ascii="黑体" w:hAnsi="黑体"/>
        </w:rPr>
        <w:t>：形式评审记录表（格式）</w:t>
      </w:r>
      <w:r>
        <w:tab/>
      </w:r>
      <w:r>
        <w:fldChar w:fldCharType="begin"/>
      </w:r>
      <w:r>
        <w:instrText xml:space="preserve"> PAGEREF _Toc21787740 \h </w:instrText>
      </w:r>
      <w:r>
        <w:fldChar w:fldCharType="separate"/>
      </w:r>
      <w:r>
        <w:t>40</w:t>
      </w:r>
      <w:r>
        <w:fldChar w:fldCharType="end"/>
      </w:r>
      <w:r>
        <w:fldChar w:fldCharType="end"/>
      </w:r>
    </w:p>
    <w:p>
      <w:pPr>
        <w:pStyle w:val="19"/>
        <w:tabs>
          <w:tab w:val="right" w:leader="dot" w:pos="8296"/>
        </w:tabs>
        <w:rPr>
          <w:kern w:val="2"/>
          <w:sz w:val="21"/>
        </w:rPr>
      </w:pPr>
      <w:r>
        <w:fldChar w:fldCharType="begin"/>
      </w:r>
      <w:r>
        <w:instrText xml:space="preserve"> HYPERLINK \l "_Toc21787741" </w:instrText>
      </w:r>
      <w:r>
        <w:fldChar w:fldCharType="separate"/>
      </w:r>
      <w:r>
        <w:rPr>
          <w:rStyle w:val="50"/>
          <w:rFonts w:hint="eastAsia" w:ascii="黑体" w:hAnsi="黑体"/>
        </w:rPr>
        <w:t>附表</w:t>
      </w:r>
      <w:r>
        <w:rPr>
          <w:rStyle w:val="50"/>
          <w:rFonts w:ascii="黑体" w:hAnsi="黑体"/>
        </w:rPr>
        <w:t>3</w:t>
      </w:r>
      <w:r>
        <w:rPr>
          <w:rStyle w:val="50"/>
          <w:rFonts w:hint="eastAsia" w:ascii="黑体" w:hAnsi="黑体"/>
        </w:rPr>
        <w:t>：响应性评审记录表（格式）</w:t>
      </w:r>
      <w:r>
        <w:tab/>
      </w:r>
      <w:r>
        <w:fldChar w:fldCharType="begin"/>
      </w:r>
      <w:r>
        <w:instrText xml:space="preserve"> PAGEREF _Toc21787741 \h </w:instrText>
      </w:r>
      <w:r>
        <w:fldChar w:fldCharType="separate"/>
      </w:r>
      <w:r>
        <w:t>42</w:t>
      </w:r>
      <w:r>
        <w:fldChar w:fldCharType="end"/>
      </w:r>
      <w:r>
        <w:fldChar w:fldCharType="end"/>
      </w:r>
    </w:p>
    <w:p>
      <w:pPr>
        <w:pStyle w:val="19"/>
        <w:tabs>
          <w:tab w:val="right" w:leader="dot" w:pos="8296"/>
        </w:tabs>
        <w:rPr>
          <w:kern w:val="2"/>
          <w:sz w:val="21"/>
        </w:rPr>
      </w:pPr>
      <w:r>
        <w:fldChar w:fldCharType="begin"/>
      </w:r>
      <w:r>
        <w:instrText xml:space="preserve"> HYPERLINK \l "_Toc21787742" </w:instrText>
      </w:r>
      <w:r>
        <w:fldChar w:fldCharType="separate"/>
      </w:r>
      <w:r>
        <w:rPr>
          <w:rStyle w:val="50"/>
          <w:rFonts w:hint="eastAsia" w:ascii="黑体" w:hAnsi="黑体"/>
        </w:rPr>
        <w:t>附表</w:t>
      </w:r>
      <w:r>
        <w:rPr>
          <w:rStyle w:val="50"/>
          <w:rFonts w:ascii="黑体" w:hAnsi="黑体"/>
        </w:rPr>
        <w:t>6</w:t>
      </w:r>
      <w:r>
        <w:rPr>
          <w:rStyle w:val="50"/>
          <w:rFonts w:hint="eastAsia" w:ascii="黑体" w:hAnsi="黑体"/>
        </w:rPr>
        <w:t>：投标报价评审得分记录表（格式）</w:t>
      </w:r>
      <w:r>
        <w:tab/>
      </w:r>
      <w:r>
        <w:fldChar w:fldCharType="begin"/>
      </w:r>
      <w:r>
        <w:instrText xml:space="preserve"> PAGEREF _Toc21787742 \h </w:instrText>
      </w:r>
      <w:r>
        <w:fldChar w:fldCharType="separate"/>
      </w:r>
      <w:r>
        <w:t>49</w:t>
      </w:r>
      <w:r>
        <w:fldChar w:fldCharType="end"/>
      </w:r>
      <w:r>
        <w:fldChar w:fldCharType="end"/>
      </w:r>
    </w:p>
    <w:p>
      <w:pPr>
        <w:pStyle w:val="19"/>
        <w:tabs>
          <w:tab w:val="right" w:leader="dot" w:pos="8296"/>
        </w:tabs>
        <w:rPr>
          <w:kern w:val="2"/>
          <w:sz w:val="21"/>
        </w:rPr>
      </w:pPr>
      <w:r>
        <w:fldChar w:fldCharType="begin"/>
      </w:r>
      <w:r>
        <w:instrText xml:space="preserve"> HYPERLINK \l "_Toc21787743" </w:instrText>
      </w:r>
      <w:r>
        <w:fldChar w:fldCharType="separate"/>
      </w:r>
      <w:r>
        <w:rPr>
          <w:rStyle w:val="50"/>
          <w:rFonts w:hint="eastAsia" w:ascii="黑体" w:hAnsi="黑体"/>
        </w:rPr>
        <w:t>附表</w:t>
      </w:r>
      <w:r>
        <w:rPr>
          <w:rStyle w:val="50"/>
          <w:rFonts w:ascii="黑体" w:hAnsi="黑体"/>
        </w:rPr>
        <w:t>7</w:t>
      </w:r>
      <w:r>
        <w:rPr>
          <w:rStyle w:val="50"/>
          <w:rFonts w:hint="eastAsia" w:ascii="黑体" w:hAnsi="黑体"/>
        </w:rPr>
        <w:t>：诚信评价评审得分记录表（格式）</w:t>
      </w:r>
      <w:r>
        <w:tab/>
      </w:r>
      <w:r>
        <w:fldChar w:fldCharType="begin"/>
      </w:r>
      <w:r>
        <w:instrText xml:space="preserve"> PAGEREF _Toc21787743 \h </w:instrText>
      </w:r>
      <w:r>
        <w:fldChar w:fldCharType="separate"/>
      </w:r>
      <w:r>
        <w:t>54</w:t>
      </w:r>
      <w:r>
        <w:fldChar w:fldCharType="end"/>
      </w:r>
      <w:r>
        <w:fldChar w:fldCharType="end"/>
      </w:r>
    </w:p>
    <w:p>
      <w:pPr>
        <w:pStyle w:val="19"/>
        <w:tabs>
          <w:tab w:val="right" w:leader="dot" w:pos="8296"/>
        </w:tabs>
        <w:rPr>
          <w:kern w:val="2"/>
          <w:sz w:val="21"/>
        </w:rPr>
      </w:pPr>
      <w:r>
        <w:fldChar w:fldCharType="begin"/>
      </w:r>
      <w:r>
        <w:instrText xml:space="preserve"> HYPERLINK \l "_Toc21787744" </w:instrText>
      </w:r>
      <w:r>
        <w:fldChar w:fldCharType="separate"/>
      </w:r>
      <w:r>
        <w:rPr>
          <w:rStyle w:val="50"/>
          <w:rFonts w:hint="eastAsia" w:ascii="黑体" w:hAnsi="黑体"/>
        </w:rPr>
        <w:t>附表</w:t>
      </w:r>
      <w:r>
        <w:rPr>
          <w:rStyle w:val="50"/>
          <w:rFonts w:ascii="黑体" w:hAnsi="黑体"/>
        </w:rPr>
        <w:t>8</w:t>
      </w:r>
      <w:r>
        <w:rPr>
          <w:rStyle w:val="50"/>
          <w:rFonts w:hint="eastAsia" w:ascii="黑体" w:hAnsi="黑体"/>
        </w:rPr>
        <w:t>：综合评估得分及排序表（格式）</w:t>
      </w:r>
      <w:r>
        <w:tab/>
      </w:r>
      <w:r>
        <w:fldChar w:fldCharType="begin"/>
      </w:r>
      <w:r>
        <w:instrText xml:space="preserve"> PAGEREF _Toc21787744 \h </w:instrText>
      </w:r>
      <w:r>
        <w:fldChar w:fldCharType="separate"/>
      </w:r>
      <w:r>
        <w:t>55</w:t>
      </w:r>
      <w:r>
        <w:fldChar w:fldCharType="end"/>
      </w:r>
      <w:r>
        <w:fldChar w:fldCharType="end"/>
      </w:r>
    </w:p>
    <w:p>
      <w:pPr>
        <w:pStyle w:val="28"/>
        <w:tabs>
          <w:tab w:val="right" w:leader="dot" w:pos="8296"/>
        </w:tabs>
        <w:rPr>
          <w:kern w:val="2"/>
          <w:sz w:val="21"/>
        </w:rPr>
      </w:pPr>
      <w:r>
        <w:fldChar w:fldCharType="begin"/>
      </w:r>
      <w:r>
        <w:instrText xml:space="preserve"> HYPERLINK \l "_Toc21787745" </w:instrText>
      </w:r>
      <w:r>
        <w:fldChar w:fldCharType="separate"/>
      </w:r>
      <w:r>
        <w:rPr>
          <w:rStyle w:val="50"/>
          <w:rFonts w:hint="eastAsia"/>
        </w:rPr>
        <w:t>第四章合同条款</w:t>
      </w:r>
      <w:r>
        <w:tab/>
      </w:r>
      <w:r>
        <w:fldChar w:fldCharType="begin"/>
      </w:r>
      <w:r>
        <w:instrText xml:space="preserve"> PAGEREF _Toc21787745 \h </w:instrText>
      </w:r>
      <w:r>
        <w:fldChar w:fldCharType="separate"/>
      </w:r>
      <w:r>
        <w:t>57</w:t>
      </w:r>
      <w:r>
        <w:fldChar w:fldCharType="end"/>
      </w:r>
      <w:r>
        <w:fldChar w:fldCharType="end"/>
      </w:r>
    </w:p>
    <w:p>
      <w:pPr>
        <w:pStyle w:val="28"/>
        <w:tabs>
          <w:tab w:val="right" w:leader="dot" w:pos="8296"/>
        </w:tabs>
        <w:rPr>
          <w:kern w:val="2"/>
          <w:sz w:val="21"/>
        </w:rPr>
      </w:pPr>
      <w:r>
        <w:fldChar w:fldCharType="begin"/>
      </w:r>
      <w:r>
        <w:instrText xml:space="preserve"> HYPERLINK \l "_Toc21787746" </w:instrText>
      </w:r>
      <w:r>
        <w:fldChar w:fldCharType="separate"/>
      </w:r>
      <w:r>
        <w:rPr>
          <w:rStyle w:val="50"/>
          <w:rFonts w:hint="eastAsia"/>
        </w:rPr>
        <w:t>第五章工程量清单（固定总价承包）</w:t>
      </w:r>
      <w:r>
        <w:tab/>
      </w:r>
      <w:r>
        <w:fldChar w:fldCharType="begin"/>
      </w:r>
      <w:r>
        <w:instrText xml:space="preserve"> PAGEREF _Toc21787746 \h </w:instrText>
      </w:r>
      <w:r>
        <w:fldChar w:fldCharType="separate"/>
      </w:r>
      <w:r>
        <w:t>58</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"_Toc21787747" </w:instrText>
      </w:r>
      <w:r>
        <w:fldChar w:fldCharType="separate"/>
      </w:r>
      <w:r>
        <w:rPr>
          <w:rStyle w:val="50"/>
        </w:rPr>
        <w:t>1.</w:t>
      </w:r>
      <w:r>
        <w:rPr>
          <w:kern w:val="2"/>
          <w:sz w:val="21"/>
        </w:rPr>
        <w:tab/>
      </w:r>
      <w:r>
        <w:rPr>
          <w:rStyle w:val="50"/>
          <w:rFonts w:hint="eastAsia"/>
        </w:rPr>
        <w:t>工程量清单说明</w:t>
      </w:r>
      <w:r>
        <w:tab/>
      </w:r>
      <w:r>
        <w:fldChar w:fldCharType="begin"/>
      </w:r>
      <w:r>
        <w:instrText xml:space="preserve"> PAGEREF _Toc21787747 \h </w:instrText>
      </w:r>
      <w:r>
        <w:fldChar w:fldCharType="separate"/>
      </w:r>
      <w:r>
        <w:t>58</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"_Toc21787748" </w:instrText>
      </w:r>
      <w:r>
        <w:fldChar w:fldCharType="separate"/>
      </w:r>
      <w:r>
        <w:rPr>
          <w:rStyle w:val="50"/>
        </w:rPr>
        <w:t>2.</w:t>
      </w:r>
      <w:r>
        <w:rPr>
          <w:kern w:val="2"/>
          <w:sz w:val="21"/>
        </w:rPr>
        <w:tab/>
      </w:r>
      <w:r>
        <w:rPr>
          <w:rStyle w:val="50"/>
          <w:rFonts w:hint="eastAsia"/>
        </w:rPr>
        <w:t>投标报价说明</w:t>
      </w:r>
      <w:r>
        <w:tab/>
      </w:r>
      <w:r>
        <w:fldChar w:fldCharType="begin"/>
      </w:r>
      <w:r>
        <w:instrText xml:space="preserve"> PAGEREF _Toc21787748 \h </w:instrText>
      </w:r>
      <w:r>
        <w:fldChar w:fldCharType="separate"/>
      </w:r>
      <w:r>
        <w:t>59</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"_Toc21787749" </w:instrText>
      </w:r>
      <w:r>
        <w:fldChar w:fldCharType="separate"/>
      </w:r>
      <w:r>
        <w:rPr>
          <w:rStyle w:val="50"/>
        </w:rPr>
        <w:t>3.</w:t>
      </w:r>
      <w:r>
        <w:rPr>
          <w:kern w:val="2"/>
          <w:sz w:val="21"/>
        </w:rPr>
        <w:tab/>
      </w:r>
      <w:r>
        <w:rPr>
          <w:rStyle w:val="50"/>
          <w:rFonts w:hint="eastAsia"/>
        </w:rPr>
        <w:t>其他说明</w:t>
      </w:r>
      <w:r>
        <w:tab/>
      </w:r>
      <w:r>
        <w:fldChar w:fldCharType="begin"/>
      </w:r>
      <w:r>
        <w:instrText xml:space="preserve"> PAGEREF _Toc21787749 \h </w:instrText>
      </w:r>
      <w:r>
        <w:fldChar w:fldCharType="separate"/>
      </w:r>
      <w:r>
        <w:t>59</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"_Toc21787750" </w:instrText>
      </w:r>
      <w:r>
        <w:fldChar w:fldCharType="separate"/>
      </w:r>
      <w:r>
        <w:rPr>
          <w:rStyle w:val="50"/>
        </w:rPr>
        <w:t>4.</w:t>
      </w:r>
      <w:r>
        <w:rPr>
          <w:kern w:val="2"/>
          <w:sz w:val="21"/>
        </w:rPr>
        <w:tab/>
      </w:r>
      <w:r>
        <w:rPr>
          <w:rStyle w:val="50"/>
          <w:rFonts w:hint="eastAsia"/>
        </w:rPr>
        <w:t>工程量清单</w:t>
      </w:r>
      <w:r>
        <w:tab/>
      </w:r>
      <w:r>
        <w:fldChar w:fldCharType="begin"/>
      </w:r>
      <w:r>
        <w:instrText xml:space="preserve"> PAGEREF _Toc21787750 \h </w:instrText>
      </w:r>
      <w:r>
        <w:fldChar w:fldCharType="separate"/>
      </w:r>
      <w:r>
        <w:t>59</w:t>
      </w:r>
      <w:r>
        <w:fldChar w:fldCharType="end"/>
      </w:r>
      <w:r>
        <w:fldChar w:fldCharType="end"/>
      </w:r>
    </w:p>
    <w:p>
      <w:pPr>
        <w:pStyle w:val="28"/>
        <w:tabs>
          <w:tab w:val="right" w:leader="dot" w:pos="8296"/>
        </w:tabs>
        <w:rPr>
          <w:kern w:val="2"/>
          <w:sz w:val="21"/>
        </w:rPr>
      </w:pPr>
      <w:r>
        <w:fldChar w:fldCharType="begin"/>
      </w:r>
      <w:r>
        <w:instrText xml:space="preserve"> HYPERLINK \l "_Toc21787751" </w:instrText>
      </w:r>
      <w:r>
        <w:fldChar w:fldCharType="separate"/>
      </w:r>
      <w:r>
        <w:rPr>
          <w:rStyle w:val="50"/>
          <w:rFonts w:hint="eastAsia"/>
        </w:rPr>
        <w:t>第五章工程量清单（综合单价承包）</w:t>
      </w:r>
      <w:r>
        <w:tab/>
      </w:r>
      <w:r>
        <w:fldChar w:fldCharType="begin"/>
      </w:r>
      <w:r>
        <w:instrText xml:space="preserve"> PAGEREF _Toc21787751 \h </w:instrText>
      </w:r>
      <w:r>
        <w:fldChar w:fldCharType="separate"/>
      </w:r>
      <w:r>
        <w:t>60</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"_Toc21787752" </w:instrText>
      </w:r>
      <w:r>
        <w:fldChar w:fldCharType="separate"/>
      </w:r>
      <w:r>
        <w:rPr>
          <w:rStyle w:val="50"/>
        </w:rPr>
        <w:t>1.</w:t>
      </w:r>
      <w:r>
        <w:rPr>
          <w:kern w:val="2"/>
          <w:sz w:val="21"/>
        </w:rPr>
        <w:tab/>
      </w:r>
      <w:r>
        <w:rPr>
          <w:rStyle w:val="50"/>
          <w:rFonts w:hint="eastAsia"/>
        </w:rPr>
        <w:t>工程量清单说明</w:t>
      </w:r>
      <w:r>
        <w:tab/>
      </w:r>
      <w:r>
        <w:fldChar w:fldCharType="begin"/>
      </w:r>
      <w:r>
        <w:instrText xml:space="preserve"> PAGEREF _Toc21787752 \h </w:instrText>
      </w:r>
      <w:r>
        <w:fldChar w:fldCharType="separate"/>
      </w:r>
      <w:r>
        <w:t>60</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"_Toc21787753" </w:instrText>
      </w:r>
      <w:r>
        <w:fldChar w:fldCharType="separate"/>
      </w:r>
      <w:r>
        <w:rPr>
          <w:rStyle w:val="50"/>
        </w:rPr>
        <w:t>2.</w:t>
      </w:r>
      <w:r>
        <w:rPr>
          <w:kern w:val="2"/>
          <w:sz w:val="21"/>
        </w:rPr>
        <w:tab/>
      </w:r>
      <w:r>
        <w:rPr>
          <w:rStyle w:val="50"/>
          <w:rFonts w:hint="eastAsia"/>
        </w:rPr>
        <w:t>投标报价说明</w:t>
      </w:r>
      <w:r>
        <w:tab/>
      </w:r>
      <w:r>
        <w:fldChar w:fldCharType="begin"/>
      </w:r>
      <w:r>
        <w:instrText xml:space="preserve"> PAGEREF _Toc21787753 \h </w:instrText>
      </w:r>
      <w:r>
        <w:fldChar w:fldCharType="separate"/>
      </w:r>
      <w:r>
        <w:t>60</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"_Toc21787754" </w:instrText>
      </w:r>
      <w:r>
        <w:fldChar w:fldCharType="separate"/>
      </w:r>
      <w:r>
        <w:rPr>
          <w:rStyle w:val="50"/>
        </w:rPr>
        <w:t>3.</w:t>
      </w:r>
      <w:r>
        <w:rPr>
          <w:kern w:val="2"/>
          <w:sz w:val="21"/>
        </w:rPr>
        <w:tab/>
      </w:r>
      <w:r>
        <w:rPr>
          <w:rStyle w:val="50"/>
          <w:rFonts w:hint="eastAsia"/>
        </w:rPr>
        <w:t>其他说明</w:t>
      </w:r>
      <w:r>
        <w:tab/>
      </w:r>
      <w:r>
        <w:fldChar w:fldCharType="begin"/>
      </w:r>
      <w:r>
        <w:instrText xml:space="preserve"> PAGEREF _Toc21787754 \h </w:instrText>
      </w:r>
      <w:r>
        <w:fldChar w:fldCharType="separate"/>
      </w:r>
      <w:r>
        <w:t>60</w:t>
      </w:r>
      <w:r>
        <w:fldChar w:fldCharType="end"/>
      </w:r>
      <w:r>
        <w:fldChar w:fldCharType="end"/>
      </w:r>
    </w:p>
    <w:p>
      <w:pPr>
        <w:pStyle w:val="32"/>
        <w:tabs>
          <w:tab w:val="left" w:pos="1260"/>
          <w:tab w:val="right" w:leader="dot" w:pos="8296"/>
        </w:tabs>
        <w:rPr>
          <w:kern w:val="2"/>
          <w:sz w:val="21"/>
        </w:rPr>
      </w:pPr>
      <w:r>
        <w:fldChar w:fldCharType="begin"/>
      </w:r>
      <w:r>
        <w:instrText xml:space="preserve"> HYPERLINK \l "_Toc21787755" </w:instrText>
      </w:r>
      <w:r>
        <w:fldChar w:fldCharType="separate"/>
      </w:r>
      <w:r>
        <w:rPr>
          <w:rStyle w:val="50"/>
        </w:rPr>
        <w:t>4.</w:t>
      </w:r>
      <w:r>
        <w:rPr>
          <w:kern w:val="2"/>
          <w:sz w:val="21"/>
        </w:rPr>
        <w:tab/>
      </w:r>
      <w:r>
        <w:rPr>
          <w:rStyle w:val="50"/>
          <w:rFonts w:hint="eastAsia"/>
        </w:rPr>
        <w:t>工程量清单</w:t>
      </w:r>
      <w:r>
        <w:tab/>
      </w:r>
      <w:r>
        <w:fldChar w:fldCharType="begin"/>
      </w:r>
      <w:r>
        <w:instrText xml:space="preserve"> PAGEREF _Toc21787755 \h </w:instrText>
      </w:r>
      <w:r>
        <w:fldChar w:fldCharType="separate"/>
      </w:r>
      <w:r>
        <w:t>61</w:t>
      </w:r>
      <w:r>
        <w:fldChar w:fldCharType="end"/>
      </w:r>
      <w:r>
        <w:fldChar w:fldCharType="end"/>
      </w:r>
    </w:p>
    <w:p>
      <w:pPr>
        <w:pStyle w:val="28"/>
        <w:tabs>
          <w:tab w:val="right" w:leader="dot" w:pos="8296"/>
        </w:tabs>
        <w:rPr>
          <w:kern w:val="2"/>
          <w:sz w:val="21"/>
        </w:rPr>
      </w:pPr>
      <w:r>
        <w:fldChar w:fldCharType="begin"/>
      </w:r>
      <w:r>
        <w:instrText xml:space="preserve"> HYPERLINK \l "_Toc21787756" </w:instrText>
      </w:r>
      <w:r>
        <w:fldChar w:fldCharType="separate"/>
      </w:r>
      <w:r>
        <w:rPr>
          <w:rStyle w:val="50"/>
          <w:rFonts w:hint="eastAsia"/>
        </w:rPr>
        <w:t>第六章图纸及勘察资料</w:t>
      </w:r>
      <w:r>
        <w:tab/>
      </w:r>
      <w:r>
        <w:fldChar w:fldCharType="begin"/>
      </w:r>
      <w:r>
        <w:instrText xml:space="preserve"> PAGEREF _Toc21787756 \h </w:instrText>
      </w:r>
      <w:r>
        <w:fldChar w:fldCharType="separate"/>
      </w:r>
      <w:r>
        <w:t>62</w:t>
      </w:r>
      <w:r>
        <w:fldChar w:fldCharType="end"/>
      </w:r>
      <w:r>
        <w:fldChar w:fldCharType="end"/>
      </w:r>
    </w:p>
    <w:p>
      <w:pPr>
        <w:pStyle w:val="28"/>
        <w:tabs>
          <w:tab w:val="right" w:leader="dot" w:pos="8296"/>
        </w:tabs>
        <w:rPr>
          <w:kern w:val="2"/>
          <w:sz w:val="21"/>
        </w:rPr>
      </w:pPr>
      <w:r>
        <w:fldChar w:fldCharType="begin"/>
      </w:r>
      <w:r>
        <w:instrText xml:space="preserve"> HYPERLINK \l "_Toc21787757" </w:instrText>
      </w:r>
      <w:r>
        <w:fldChar w:fldCharType="separate"/>
      </w:r>
      <w:r>
        <w:rPr>
          <w:rStyle w:val="50"/>
          <w:rFonts w:hint="eastAsia"/>
        </w:rPr>
        <w:t>第七章技术标准和要求</w:t>
      </w:r>
      <w:r>
        <w:tab/>
      </w:r>
      <w:r>
        <w:fldChar w:fldCharType="begin"/>
      </w:r>
      <w:r>
        <w:instrText xml:space="preserve"> PAGEREF _Toc21787757 \h </w:instrText>
      </w:r>
      <w:r>
        <w:fldChar w:fldCharType="separate"/>
      </w:r>
      <w:r>
        <w:t>63</w:t>
      </w:r>
      <w:r>
        <w:fldChar w:fldCharType="end"/>
      </w:r>
      <w:r>
        <w:fldChar w:fldCharType="end"/>
      </w:r>
    </w:p>
    <w:p>
      <w:pPr>
        <w:pStyle w:val="28"/>
        <w:tabs>
          <w:tab w:val="right" w:leader="dot" w:pos="8296"/>
        </w:tabs>
        <w:rPr>
          <w:kern w:val="2"/>
          <w:sz w:val="21"/>
        </w:rPr>
      </w:pPr>
      <w:r>
        <w:fldChar w:fldCharType="begin"/>
      </w:r>
      <w:r>
        <w:instrText xml:space="preserve"> HYPERLINK \l "_Toc21787758" </w:instrText>
      </w:r>
      <w:r>
        <w:fldChar w:fldCharType="separate"/>
      </w:r>
      <w:r>
        <w:rPr>
          <w:rStyle w:val="50"/>
          <w:rFonts w:hint="eastAsia"/>
        </w:rPr>
        <w:t>第八章投标文件格式</w:t>
      </w:r>
      <w:r>
        <w:tab/>
      </w:r>
      <w:r>
        <w:fldChar w:fldCharType="begin"/>
      </w:r>
      <w:r>
        <w:instrText xml:space="preserve"> PAGEREF _Toc21787758 \h </w:instrText>
      </w:r>
      <w:r>
        <w:fldChar w:fldCharType="separate"/>
      </w:r>
      <w:r>
        <w:t>64</w:t>
      </w:r>
      <w:r>
        <w:fldChar w:fldCharType="end"/>
      </w:r>
      <w:r>
        <w:fldChar w:fldCharType="end"/>
      </w:r>
    </w:p>
    <w:p>
      <w:pPr>
        <w:pStyle w:val="32"/>
        <w:tabs>
          <w:tab w:val="right" w:leader="dot" w:pos="8296"/>
        </w:tabs>
        <w:rPr>
          <w:kern w:val="2"/>
          <w:sz w:val="21"/>
        </w:rPr>
      </w:pPr>
      <w:r>
        <w:fldChar w:fldCharType="begin"/>
      </w:r>
      <w:r>
        <w:instrText xml:space="preserve"> HYPERLINK \l "_Toc21787759" </w:instrText>
      </w:r>
      <w:r>
        <w:fldChar w:fldCharType="separate"/>
      </w:r>
      <w:r>
        <w:rPr>
          <w:rStyle w:val="50"/>
          <w:rFonts w:hint="eastAsia" w:ascii="Times New Roman" w:hAnsi="Times New Roman"/>
        </w:rPr>
        <w:t>评标要素索引表</w:t>
      </w:r>
      <w:r>
        <w:tab/>
      </w:r>
      <w:r>
        <w:fldChar w:fldCharType="begin"/>
      </w:r>
      <w:r>
        <w:instrText xml:space="preserve"> PAGEREF _Toc21787759 \h </w:instrText>
      </w:r>
      <w:r>
        <w:fldChar w:fldCharType="separate"/>
      </w:r>
      <w:r>
        <w:t>66</w:t>
      </w:r>
      <w:r>
        <w:fldChar w:fldCharType="end"/>
      </w:r>
      <w:r>
        <w:fldChar w:fldCharType="end"/>
      </w:r>
    </w:p>
    <w:p>
      <w:pPr>
        <w:pStyle w:val="19"/>
        <w:tabs>
          <w:tab w:val="right" w:leader="dot" w:pos="8296"/>
        </w:tabs>
        <w:rPr>
          <w:kern w:val="2"/>
          <w:sz w:val="21"/>
        </w:rPr>
      </w:pPr>
      <w:r>
        <w:fldChar w:fldCharType="begin"/>
      </w:r>
      <w:r>
        <w:instrText xml:space="preserve"> HYPERLINK \l "_Toc21787760" </w:instrText>
      </w:r>
      <w:r>
        <w:fldChar w:fldCharType="separate"/>
      </w:r>
      <w:r>
        <w:rPr>
          <w:rStyle w:val="50"/>
          <w:rFonts w:hint="eastAsia" w:ascii="黑体" w:hAnsi="黑体"/>
        </w:rPr>
        <w:t>目</w:t>
      </w:r>
      <w:r>
        <w:rPr>
          <w:rStyle w:val="50"/>
          <w:rFonts w:ascii="黑体" w:hAnsi="黑体"/>
        </w:rPr>
        <w:t xml:space="preserve">   </w:t>
      </w:r>
      <w:r>
        <w:rPr>
          <w:rStyle w:val="50"/>
          <w:rFonts w:hint="eastAsia" w:ascii="黑体" w:hAnsi="黑体"/>
        </w:rPr>
        <w:t>录</w:t>
      </w:r>
      <w:r>
        <w:rPr>
          <w:rStyle w:val="50"/>
          <w:rFonts w:hint="eastAsia" w:ascii="华文宋体" w:hAnsi="华文宋体" w:eastAsia="华文宋体"/>
        </w:rPr>
        <w:t>（可加上二级目录）</w:t>
      </w:r>
      <w:r>
        <w:tab/>
      </w:r>
      <w:r>
        <w:fldChar w:fldCharType="begin"/>
      </w:r>
      <w:r>
        <w:instrText xml:space="preserve"> PAGEREF _Toc21787760 \h </w:instrText>
      </w:r>
      <w:r>
        <w:fldChar w:fldCharType="separate"/>
      </w:r>
      <w:r>
        <w:t>67</w:t>
      </w:r>
      <w:r>
        <w:fldChar w:fldCharType="end"/>
      </w:r>
      <w:r>
        <w:fldChar w:fldCharType="end"/>
      </w:r>
    </w:p>
    <w:p>
      <w:pPr>
        <w:pStyle w:val="19"/>
        <w:tabs>
          <w:tab w:val="right" w:leader="dot" w:pos="8296"/>
        </w:tabs>
        <w:rPr>
          <w:kern w:val="2"/>
          <w:sz w:val="21"/>
        </w:rPr>
      </w:pPr>
      <w:r>
        <w:fldChar w:fldCharType="begin"/>
      </w:r>
      <w:r>
        <w:instrText xml:space="preserve"> HYPERLINK \l "_Toc21787761" </w:instrText>
      </w:r>
      <w:r>
        <w:fldChar w:fldCharType="separate"/>
      </w:r>
      <w:r>
        <w:rPr>
          <w:rStyle w:val="50"/>
          <w:rFonts w:hint="eastAsia" w:ascii="黑体" w:hAnsi="黑体"/>
        </w:rPr>
        <w:t>一、投标函及投标函附录</w:t>
      </w:r>
      <w:r>
        <w:tab/>
      </w:r>
      <w:r>
        <w:fldChar w:fldCharType="begin"/>
      </w:r>
      <w:r>
        <w:instrText xml:space="preserve"> PAGEREF _Toc21787761 \h </w:instrText>
      </w:r>
      <w:r>
        <w:fldChar w:fldCharType="separate"/>
      </w:r>
      <w:r>
        <w:t>68</w:t>
      </w:r>
      <w:r>
        <w:fldChar w:fldCharType="end"/>
      </w:r>
      <w:r>
        <w:fldChar w:fldCharType="end"/>
      </w:r>
    </w:p>
    <w:p>
      <w:pPr>
        <w:pStyle w:val="19"/>
        <w:tabs>
          <w:tab w:val="right" w:leader="dot" w:pos="8296"/>
        </w:tabs>
        <w:rPr>
          <w:kern w:val="2"/>
          <w:sz w:val="21"/>
        </w:rPr>
      </w:pPr>
      <w:r>
        <w:fldChar w:fldCharType="begin"/>
      </w:r>
      <w:r>
        <w:instrText xml:space="preserve"> HYPERLINK \l "_Toc21787762" </w:instrText>
      </w:r>
      <w:r>
        <w:fldChar w:fldCharType="separate"/>
      </w:r>
      <w:r>
        <w:rPr>
          <w:rStyle w:val="50"/>
          <w:rFonts w:hint="eastAsia" w:ascii="黑体" w:hAnsi="黑体"/>
        </w:rPr>
        <w:t>二、法定代表人身份证明</w:t>
      </w:r>
      <w:r>
        <w:tab/>
      </w:r>
      <w:r>
        <w:fldChar w:fldCharType="begin"/>
      </w:r>
      <w:r>
        <w:instrText xml:space="preserve"> PAGEREF _Toc21787762 \h </w:instrText>
      </w:r>
      <w:r>
        <w:fldChar w:fldCharType="separate"/>
      </w:r>
      <w:r>
        <w:t>71</w:t>
      </w:r>
      <w:r>
        <w:fldChar w:fldCharType="end"/>
      </w:r>
      <w:r>
        <w:fldChar w:fldCharType="end"/>
      </w:r>
    </w:p>
    <w:p>
      <w:pPr>
        <w:pStyle w:val="19"/>
        <w:tabs>
          <w:tab w:val="right" w:leader="dot" w:pos="8296"/>
        </w:tabs>
        <w:rPr>
          <w:kern w:val="2"/>
          <w:sz w:val="21"/>
        </w:rPr>
      </w:pPr>
      <w:r>
        <w:fldChar w:fldCharType="begin"/>
      </w:r>
      <w:r>
        <w:instrText xml:space="preserve"> HYPERLINK \l "_Toc21787763" </w:instrText>
      </w:r>
      <w:r>
        <w:fldChar w:fldCharType="separate"/>
      </w:r>
      <w:r>
        <w:rPr>
          <w:rStyle w:val="50"/>
          <w:rFonts w:hint="eastAsia" w:ascii="黑体" w:hAnsi="黑体"/>
        </w:rPr>
        <w:t>三、授权委托书</w:t>
      </w:r>
      <w:r>
        <w:tab/>
      </w:r>
      <w:r>
        <w:fldChar w:fldCharType="begin"/>
      </w:r>
      <w:r>
        <w:instrText xml:space="preserve"> PAGEREF _Toc21787763 \h </w:instrText>
      </w:r>
      <w:r>
        <w:fldChar w:fldCharType="separate"/>
      </w:r>
      <w:r>
        <w:t>72</w:t>
      </w:r>
      <w:r>
        <w:fldChar w:fldCharType="end"/>
      </w:r>
      <w:r>
        <w:fldChar w:fldCharType="end"/>
      </w:r>
    </w:p>
    <w:p>
      <w:pPr>
        <w:pStyle w:val="19"/>
        <w:tabs>
          <w:tab w:val="right" w:leader="dot" w:pos="8296"/>
        </w:tabs>
        <w:rPr>
          <w:kern w:val="2"/>
          <w:sz w:val="21"/>
        </w:rPr>
      </w:pPr>
      <w:r>
        <w:fldChar w:fldCharType="begin"/>
      </w:r>
      <w:r>
        <w:instrText xml:space="preserve"> HYPERLINK \l "_Toc21787764" </w:instrText>
      </w:r>
      <w:r>
        <w:fldChar w:fldCharType="separate"/>
      </w:r>
      <w:r>
        <w:rPr>
          <w:rStyle w:val="50"/>
          <w:rFonts w:hint="eastAsia" w:ascii="黑体" w:hAnsi="黑体"/>
        </w:rPr>
        <w:t>四、联合体协议书</w:t>
      </w:r>
      <w:r>
        <w:tab/>
      </w:r>
      <w:r>
        <w:fldChar w:fldCharType="begin"/>
      </w:r>
      <w:r>
        <w:instrText xml:space="preserve"> PAGEREF _Toc21787764 \h </w:instrText>
      </w:r>
      <w:r>
        <w:fldChar w:fldCharType="separate"/>
      </w:r>
      <w:r>
        <w:t>73</w:t>
      </w:r>
      <w:r>
        <w:fldChar w:fldCharType="end"/>
      </w:r>
      <w:r>
        <w:fldChar w:fldCharType="end"/>
      </w:r>
    </w:p>
    <w:p>
      <w:pPr>
        <w:pStyle w:val="19"/>
        <w:tabs>
          <w:tab w:val="right" w:leader="dot" w:pos="8296"/>
        </w:tabs>
        <w:rPr>
          <w:kern w:val="2"/>
          <w:sz w:val="21"/>
        </w:rPr>
      </w:pPr>
      <w:r>
        <w:fldChar w:fldCharType="begin"/>
      </w:r>
      <w:r>
        <w:instrText xml:space="preserve"> HYPERLINK \l "_Toc21787765" </w:instrText>
      </w:r>
      <w:r>
        <w:fldChar w:fldCharType="separate"/>
      </w:r>
      <w:r>
        <w:rPr>
          <w:rStyle w:val="50"/>
          <w:rFonts w:hint="eastAsia" w:ascii="黑体" w:hAnsi="黑体"/>
        </w:rPr>
        <w:t>五、投标保证金</w:t>
      </w:r>
      <w:r>
        <w:tab/>
      </w:r>
      <w:r>
        <w:fldChar w:fldCharType="begin"/>
      </w:r>
      <w:r>
        <w:instrText xml:space="preserve"> PAGEREF _Toc21787765 \h </w:instrText>
      </w:r>
      <w:r>
        <w:fldChar w:fldCharType="separate"/>
      </w:r>
      <w:r>
        <w:t>74</w:t>
      </w:r>
      <w:r>
        <w:fldChar w:fldCharType="end"/>
      </w:r>
      <w:r>
        <w:fldChar w:fldCharType="end"/>
      </w:r>
    </w:p>
    <w:p>
      <w:pPr>
        <w:pStyle w:val="19"/>
        <w:tabs>
          <w:tab w:val="right" w:leader="dot" w:pos="8296"/>
        </w:tabs>
        <w:rPr>
          <w:kern w:val="2"/>
          <w:sz w:val="21"/>
        </w:rPr>
      </w:pPr>
      <w:r>
        <w:fldChar w:fldCharType="begin"/>
      </w:r>
      <w:r>
        <w:instrText xml:space="preserve"> HYPERLINK \l "_Toc21787766" </w:instrText>
      </w:r>
      <w:r>
        <w:fldChar w:fldCharType="separate"/>
      </w:r>
      <w:r>
        <w:rPr>
          <w:rStyle w:val="50"/>
          <w:rFonts w:hint="eastAsia" w:ascii="黑体" w:hAnsi="黑体"/>
        </w:rPr>
        <w:t>七、施工组织设计</w:t>
      </w:r>
      <w:r>
        <w:tab/>
      </w:r>
      <w:r>
        <w:fldChar w:fldCharType="begin"/>
      </w:r>
      <w:r>
        <w:instrText xml:space="preserve"> PAGEREF _Toc21787766 \h </w:instrText>
      </w:r>
      <w:r>
        <w:fldChar w:fldCharType="separate"/>
      </w:r>
      <w:r>
        <w:t>76</w:t>
      </w:r>
      <w:r>
        <w:fldChar w:fldCharType="end"/>
      </w:r>
      <w:r>
        <w:fldChar w:fldCharType="end"/>
      </w:r>
    </w:p>
    <w:p>
      <w:pPr>
        <w:pStyle w:val="19"/>
        <w:tabs>
          <w:tab w:val="right" w:leader="dot" w:pos="8296"/>
        </w:tabs>
        <w:rPr>
          <w:kern w:val="2"/>
          <w:sz w:val="21"/>
        </w:rPr>
      </w:pPr>
      <w:r>
        <w:fldChar w:fldCharType="begin"/>
      </w:r>
      <w:r>
        <w:instrText xml:space="preserve"> HYPERLINK \l "_Toc21787767" </w:instrText>
      </w:r>
      <w:r>
        <w:fldChar w:fldCharType="separate"/>
      </w:r>
      <w:r>
        <w:rPr>
          <w:rStyle w:val="50"/>
          <w:rFonts w:hint="eastAsia" w:ascii="黑体" w:hAnsi="黑体"/>
        </w:rPr>
        <w:t>八、项目管理机构</w:t>
      </w:r>
      <w:r>
        <w:tab/>
      </w:r>
      <w:r>
        <w:fldChar w:fldCharType="begin"/>
      </w:r>
      <w:r>
        <w:instrText xml:space="preserve"> PAGEREF _Toc21787767 \h </w:instrText>
      </w:r>
      <w:r>
        <w:fldChar w:fldCharType="separate"/>
      </w:r>
      <w:r>
        <w:t>85</w:t>
      </w:r>
      <w:r>
        <w:fldChar w:fldCharType="end"/>
      </w:r>
      <w:r>
        <w:fldChar w:fldCharType="end"/>
      </w:r>
    </w:p>
    <w:p>
      <w:pPr>
        <w:pStyle w:val="19"/>
        <w:tabs>
          <w:tab w:val="right" w:leader="dot" w:pos="8296"/>
        </w:tabs>
        <w:rPr>
          <w:kern w:val="2"/>
          <w:sz w:val="21"/>
        </w:rPr>
      </w:pPr>
      <w:r>
        <w:fldChar w:fldCharType="begin"/>
      </w:r>
      <w:r>
        <w:instrText xml:space="preserve"> HYPERLINK \l "_Toc21787768" </w:instrText>
      </w:r>
      <w:r>
        <w:fldChar w:fldCharType="separate"/>
      </w:r>
      <w:r>
        <w:rPr>
          <w:rStyle w:val="50"/>
          <w:rFonts w:hint="eastAsia" w:ascii="黑体" w:hAnsi="黑体"/>
        </w:rPr>
        <w:t>九、资格审查资料</w:t>
      </w:r>
      <w:r>
        <w:tab/>
      </w:r>
      <w:r>
        <w:fldChar w:fldCharType="begin"/>
      </w:r>
      <w:r>
        <w:instrText xml:space="preserve"> PAGEREF _Toc21787768 \h </w:instrText>
      </w:r>
      <w:r>
        <w:fldChar w:fldCharType="separate"/>
      </w:r>
      <w:r>
        <w:t>88</w:t>
      </w:r>
      <w:r>
        <w:fldChar w:fldCharType="end"/>
      </w:r>
      <w:r>
        <w:fldChar w:fldCharType="end"/>
      </w:r>
    </w:p>
    <w:p>
      <w:pPr>
        <w:pStyle w:val="19"/>
        <w:tabs>
          <w:tab w:val="right" w:leader="dot" w:pos="8296"/>
        </w:tabs>
        <w:rPr>
          <w:kern w:val="2"/>
          <w:sz w:val="21"/>
        </w:rPr>
      </w:pPr>
      <w:r>
        <w:fldChar w:fldCharType="begin"/>
      </w:r>
      <w:r>
        <w:instrText xml:space="preserve"> HYPERLINK \l "_Toc21787769" </w:instrText>
      </w:r>
      <w:r>
        <w:fldChar w:fldCharType="separate"/>
      </w:r>
      <w:r>
        <w:rPr>
          <w:rStyle w:val="50"/>
          <w:rFonts w:hint="eastAsia" w:ascii="黑体" w:hAnsi="黑体"/>
        </w:rPr>
        <w:t>十、投标人须知前附表规定的其他材料</w:t>
      </w:r>
      <w:r>
        <w:tab/>
      </w:r>
      <w:r>
        <w:fldChar w:fldCharType="begin"/>
      </w:r>
      <w:r>
        <w:instrText xml:space="preserve"> PAGEREF _Toc21787769 \h </w:instrText>
      </w:r>
      <w:r>
        <w:fldChar w:fldCharType="separate"/>
      </w:r>
      <w:r>
        <w:t>94</w:t>
      </w:r>
      <w:r>
        <w:fldChar w:fldCharType="end"/>
      </w:r>
      <w:r>
        <w:fldChar w:fldCharType="end"/>
      </w:r>
    </w:p>
    <w:p>
      <w:pPr>
        <w:pStyle w:val="28"/>
        <w:tabs>
          <w:tab w:val="right" w:leader="dot" w:pos="8296"/>
        </w:tabs>
        <w:rPr>
          <w:kern w:val="2"/>
          <w:sz w:val="21"/>
        </w:rPr>
      </w:pPr>
      <w:r>
        <w:fldChar w:fldCharType="begin"/>
      </w:r>
      <w:r>
        <w:instrText xml:space="preserve"> HYPERLINK \l "_Toc21787770" </w:instrText>
      </w:r>
      <w:r>
        <w:fldChar w:fldCharType="separate"/>
      </w:r>
      <w:r>
        <w:rPr>
          <w:rStyle w:val="50"/>
          <w:rFonts w:hint="eastAsia"/>
        </w:rPr>
        <w:t>第九章否决性条款汇总</w:t>
      </w:r>
      <w:r>
        <w:tab/>
      </w:r>
      <w:r>
        <w:fldChar w:fldCharType="begin"/>
      </w:r>
      <w:r>
        <w:instrText xml:space="preserve"> PAGEREF _Toc21787770 \h </w:instrText>
      </w:r>
      <w:r>
        <w:fldChar w:fldCharType="separate"/>
      </w:r>
      <w:r>
        <w:t>103</w:t>
      </w:r>
      <w:r>
        <w:fldChar w:fldCharType="end"/>
      </w:r>
      <w:r>
        <w:fldChar w:fldCharType="end"/>
      </w:r>
    </w:p>
    <w:p>
      <w:pPr>
        <w:pStyle w:val="28"/>
        <w:tabs>
          <w:tab w:val="right" w:leader="dot" w:pos="8296"/>
        </w:tabs>
        <w:rPr>
          <w:kern w:val="2"/>
          <w:sz w:val="21"/>
        </w:rPr>
      </w:pPr>
      <w:r>
        <w:fldChar w:fldCharType="begin"/>
      </w:r>
      <w:r>
        <w:instrText xml:space="preserve"> HYPERLINK \l "_Toc21787771" </w:instrText>
      </w:r>
      <w:r>
        <w:fldChar w:fldCharType="separate"/>
      </w:r>
      <w:r>
        <w:rPr>
          <w:rStyle w:val="50"/>
          <w:rFonts w:hint="eastAsia"/>
        </w:rPr>
        <w:t>第十章最高投标限价（招标控制价）</w:t>
      </w:r>
      <w:r>
        <w:tab/>
      </w:r>
      <w:r>
        <w:fldChar w:fldCharType="begin"/>
      </w:r>
      <w:r>
        <w:instrText xml:space="preserve"> PAGEREF _Toc21787771 \h </w:instrText>
      </w:r>
      <w:r>
        <w:fldChar w:fldCharType="separate"/>
      </w:r>
      <w:r>
        <w:t>104</w:t>
      </w:r>
      <w:r>
        <w:fldChar w:fldCharType="end"/>
      </w:r>
      <w:r>
        <w:fldChar w:fldCharType="end"/>
      </w:r>
    </w:p>
    <w:p>
      <w:pPr>
        <w:rPr>
          <w:color w:val="000000"/>
        </w:rPr>
      </w:pPr>
      <w:r>
        <w:rPr>
          <w:b/>
          <w:bCs/>
          <w:color w:val="000000"/>
          <w:lang w:val="zh-CN"/>
        </w:rPr>
        <w:fldChar w:fldCharType="end"/>
      </w:r>
    </w:p>
    <w:p>
      <w:pPr>
        <w:rPr>
          <w:color w:val="000000"/>
        </w:rPr>
      </w:pPr>
    </w:p>
    <w:p>
      <w:pPr>
        <w:rPr>
          <w:color w:val="000000"/>
        </w:rPr>
      </w:pPr>
    </w:p>
    <w:p>
      <w:pPr>
        <w:rPr>
          <w:color w:val="000000"/>
        </w:rPr>
      </w:pPr>
    </w:p>
    <w:p>
      <w:pPr>
        <w:rPr>
          <w:color w:val="000000"/>
        </w:rPr>
      </w:pPr>
    </w:p>
    <w:p>
      <w:pPr>
        <w:pStyle w:val="2"/>
        <w:jc w:val="center"/>
        <w:rPr>
          <w:color w:val="000000"/>
        </w:rPr>
      </w:pPr>
      <w:r>
        <w:rPr>
          <w:color w:val="000000"/>
        </w:rPr>
        <w:br w:type="page"/>
      </w:r>
      <w:bookmarkStart w:id="0" w:name="_Toc21787625"/>
      <w:r>
        <w:rPr>
          <w:rFonts w:hint="eastAsia"/>
          <w:color w:val="000000"/>
        </w:rPr>
        <w:t>第一章招标公告</w:t>
      </w:r>
      <w:bookmarkEnd w:id="0"/>
    </w:p>
    <w:p>
      <w:pPr>
        <w:rPr>
          <w:color w:val="000000"/>
        </w:rPr>
      </w:pPr>
    </w:p>
    <w:p>
      <w:pPr>
        <w:jc w:val="center"/>
        <w:rPr>
          <w:rFonts w:ascii="宋体" w:hAnsi="宋体"/>
          <w:b/>
          <w:color w:val="000000"/>
          <w:kern w:val="0"/>
          <w:sz w:val="32"/>
          <w:szCs w:val="32"/>
        </w:rPr>
      </w:pPr>
      <w:r>
        <w:rPr>
          <w:rFonts w:hint="eastAsia" w:ascii="宋体" w:hAnsi="宋体"/>
          <w:b/>
          <w:color w:val="000000"/>
          <w:kern w:val="0"/>
          <w:sz w:val="32"/>
          <w:szCs w:val="32"/>
          <w:u w:val="single"/>
        </w:rPr>
        <w:t xml:space="preserve">  （项目名称）  </w:t>
      </w:r>
      <w:r>
        <w:rPr>
          <w:rFonts w:hint="eastAsia" w:ascii="宋体" w:hAnsi="宋体"/>
          <w:b/>
          <w:color w:val="000000"/>
          <w:kern w:val="0"/>
          <w:sz w:val="32"/>
          <w:szCs w:val="32"/>
        </w:rPr>
        <w:t>施工总承包招标公告</w:t>
      </w:r>
    </w:p>
    <w:p>
      <w:pPr>
        <w:pStyle w:val="3"/>
        <w:rPr>
          <w:color w:val="000000"/>
        </w:rPr>
      </w:pPr>
      <w:bookmarkStart w:id="1" w:name="_Toc21787626"/>
      <w:r>
        <w:rPr>
          <w:rFonts w:hint="eastAsia"/>
          <w:color w:val="000000"/>
        </w:rPr>
        <w:t>招标条件</w:t>
      </w:r>
      <w:bookmarkEnd w:id="1"/>
    </w:p>
    <w:p>
      <w:pPr>
        <w:spacing w:line="360" w:lineRule="auto"/>
        <w:ind w:firstLine="540" w:firstLineChars="225"/>
        <w:rPr>
          <w:rFonts w:ascii="宋体" w:hAnsi="宋体"/>
          <w:color w:val="000000"/>
          <w:sz w:val="24"/>
          <w:szCs w:val="24"/>
        </w:rPr>
      </w:pPr>
      <w:r>
        <w:rPr>
          <w:rFonts w:ascii="宋体" w:hAnsi="宋体"/>
          <w:color w:val="000000"/>
          <w:sz w:val="24"/>
          <w:szCs w:val="24"/>
        </w:rPr>
        <w:t>本招标项目（</w:t>
      </w:r>
      <w:r>
        <w:rPr>
          <w:rFonts w:hint="eastAsia" w:ascii="宋体" w:hAnsi="宋体"/>
          <w:color w:val="000000"/>
          <w:sz w:val="24"/>
          <w:szCs w:val="24"/>
        </w:rPr>
        <w:t>项目名称</w:t>
      </w:r>
      <w:r>
        <w:rPr>
          <w:rFonts w:ascii="宋体" w:hAnsi="宋体"/>
          <w:color w:val="000000"/>
          <w:sz w:val="24"/>
          <w:szCs w:val="24"/>
        </w:rPr>
        <w:t>）已由（</w:t>
      </w:r>
      <w:r>
        <w:rPr>
          <w:rFonts w:hint="eastAsia" w:ascii="宋体" w:hAnsi="宋体"/>
          <w:color w:val="000000"/>
          <w:sz w:val="24"/>
          <w:szCs w:val="24"/>
        </w:rPr>
        <w:t>项目审批，核准或备案机关名称</w:t>
      </w:r>
      <w:r>
        <w:rPr>
          <w:rFonts w:ascii="宋体" w:hAnsi="宋体"/>
          <w:color w:val="000000"/>
          <w:sz w:val="24"/>
          <w:szCs w:val="24"/>
        </w:rPr>
        <w:t>）以（</w:t>
      </w:r>
      <w:r>
        <w:rPr>
          <w:rFonts w:hint="eastAsia" w:ascii="宋体" w:hAnsi="宋体"/>
          <w:color w:val="000000"/>
          <w:sz w:val="24"/>
          <w:szCs w:val="24"/>
        </w:rPr>
        <w:t>批文名称及编号</w:t>
      </w:r>
      <w:r>
        <w:rPr>
          <w:rFonts w:ascii="宋体" w:hAnsi="宋体"/>
          <w:color w:val="000000"/>
          <w:sz w:val="24"/>
          <w:szCs w:val="24"/>
        </w:rPr>
        <w:t>）批准建设</w:t>
      </w:r>
      <w:r>
        <w:rPr>
          <w:rFonts w:hint="eastAsia" w:ascii="宋体" w:hAnsi="宋体"/>
          <w:color w:val="000000"/>
          <w:sz w:val="24"/>
          <w:szCs w:val="24"/>
        </w:rPr>
        <w:t>，</w:t>
      </w:r>
      <w:r>
        <w:rPr>
          <w:rFonts w:ascii="宋体" w:hAnsi="宋体"/>
          <w:color w:val="000000"/>
          <w:sz w:val="24"/>
          <w:szCs w:val="24"/>
        </w:rPr>
        <w:t>项目业主为，建设资金来自（</w:t>
      </w:r>
      <w:r>
        <w:rPr>
          <w:rFonts w:hint="eastAsia" w:ascii="宋体" w:hAnsi="宋体"/>
          <w:color w:val="000000"/>
          <w:sz w:val="24"/>
          <w:szCs w:val="24"/>
        </w:rPr>
        <w:t>资金来源</w:t>
      </w:r>
      <w:r>
        <w:rPr>
          <w:rFonts w:ascii="宋体" w:hAnsi="宋体"/>
          <w:color w:val="000000"/>
          <w:sz w:val="24"/>
          <w:szCs w:val="24"/>
        </w:rPr>
        <w:t>），项目出资比例为, 招标人为</w:t>
      </w:r>
      <w:r>
        <w:rPr>
          <w:rFonts w:hint="eastAsia" w:ascii="宋体" w:hAnsi="宋体"/>
          <w:color w:val="000000"/>
          <w:sz w:val="24"/>
          <w:szCs w:val="24"/>
        </w:rPr>
        <w:t>。</w:t>
      </w:r>
      <w:r>
        <w:rPr>
          <w:rFonts w:ascii="宋体" w:hAnsi="宋体"/>
          <w:color w:val="000000"/>
          <w:sz w:val="24"/>
          <w:szCs w:val="24"/>
        </w:rPr>
        <w:t>项目已具备招标条件，现对该项目施工进行公开招标。</w:t>
      </w:r>
    </w:p>
    <w:p>
      <w:pPr>
        <w:pStyle w:val="3"/>
        <w:rPr>
          <w:color w:val="000000"/>
        </w:rPr>
      </w:pPr>
      <w:bookmarkStart w:id="2" w:name="_Toc21787627"/>
      <w:r>
        <w:rPr>
          <w:color w:val="000000"/>
        </w:rPr>
        <w:t>项目概况与招标范围</w:t>
      </w:r>
      <w:bookmarkEnd w:id="2"/>
    </w:p>
    <w:p>
      <w:pPr>
        <w:numPr>
          <w:ilvl w:val="1"/>
          <w:numId w:val="1"/>
        </w:numPr>
        <w:spacing w:line="360" w:lineRule="auto"/>
        <w:rPr>
          <w:rFonts w:ascii="宋体" w:hAnsi="宋体"/>
          <w:color w:val="000000"/>
          <w:sz w:val="24"/>
          <w:szCs w:val="24"/>
        </w:rPr>
      </w:pPr>
      <w:r>
        <w:rPr>
          <w:rFonts w:hint="eastAsia" w:ascii="宋体" w:hAnsi="宋体"/>
          <w:color w:val="000000"/>
          <w:sz w:val="24"/>
          <w:szCs w:val="24"/>
        </w:rPr>
        <w:t>建设地点：_______________________________________________。</w:t>
      </w:r>
    </w:p>
    <w:p>
      <w:pPr>
        <w:numPr>
          <w:ilvl w:val="1"/>
          <w:numId w:val="1"/>
        </w:numPr>
        <w:spacing w:line="360" w:lineRule="auto"/>
        <w:rPr>
          <w:rFonts w:ascii="宋体" w:hAnsi="宋体"/>
          <w:color w:val="000000"/>
          <w:sz w:val="24"/>
          <w:szCs w:val="24"/>
        </w:rPr>
      </w:pPr>
      <w:r>
        <w:rPr>
          <w:rFonts w:hint="eastAsia" w:ascii="宋体" w:hAnsi="宋体"/>
          <w:color w:val="000000"/>
          <w:sz w:val="24"/>
          <w:szCs w:val="24"/>
        </w:rPr>
        <w:t>项目规模：_</w:t>
      </w:r>
      <w:r>
        <w:rPr>
          <w:rFonts w:ascii="宋体" w:hAnsi="宋体"/>
          <w:color w:val="000000"/>
          <w:sz w:val="24"/>
          <w:szCs w:val="24"/>
        </w:rPr>
        <w:t>______________________________________________</w:t>
      </w:r>
      <w:r>
        <w:rPr>
          <w:rFonts w:hint="eastAsia" w:ascii="宋体" w:hAnsi="宋体"/>
          <w:color w:val="000000"/>
          <w:sz w:val="24"/>
          <w:szCs w:val="24"/>
        </w:rPr>
        <w:t>。</w:t>
      </w:r>
    </w:p>
    <w:p>
      <w:pPr>
        <w:numPr>
          <w:ilvl w:val="1"/>
          <w:numId w:val="1"/>
        </w:numPr>
        <w:spacing w:line="360" w:lineRule="auto"/>
        <w:rPr>
          <w:rFonts w:ascii="宋体" w:hAnsi="宋体"/>
          <w:color w:val="000000"/>
          <w:sz w:val="24"/>
          <w:szCs w:val="24"/>
        </w:rPr>
      </w:pPr>
      <w:r>
        <w:rPr>
          <w:rFonts w:hint="eastAsia" w:ascii="宋体" w:hAnsi="宋体"/>
          <w:color w:val="000000"/>
          <w:sz w:val="24"/>
          <w:szCs w:val="24"/>
        </w:rPr>
        <w:t xml:space="preserve">最高投标限价： </w:t>
      </w:r>
      <w:r>
        <w:rPr>
          <w:rFonts w:ascii="宋体" w:hAnsi="宋体"/>
          <w:color w:val="000000"/>
          <w:sz w:val="24"/>
          <w:szCs w:val="24"/>
        </w:rPr>
        <w:t>___</w:t>
      </w:r>
      <w:r>
        <w:rPr>
          <w:rFonts w:hint="eastAsia" w:ascii="宋体" w:hAnsi="宋体"/>
          <w:color w:val="000000"/>
          <w:sz w:val="24"/>
          <w:szCs w:val="24"/>
        </w:rPr>
        <w:t>____________________。</w:t>
      </w:r>
      <w:r>
        <w:rPr>
          <w:rFonts w:hint="eastAsia"/>
          <w:color w:val="000000"/>
        </w:rPr>
        <w:t>本工程根据国家和省有关计价规范设置最高投标限价。</w:t>
      </w:r>
    </w:p>
    <w:p>
      <w:pPr>
        <w:numPr>
          <w:ilvl w:val="1"/>
          <w:numId w:val="1"/>
        </w:numPr>
        <w:spacing w:line="360" w:lineRule="auto"/>
        <w:rPr>
          <w:rFonts w:ascii="宋体" w:hAnsi="宋体"/>
          <w:color w:val="000000"/>
          <w:sz w:val="24"/>
          <w:szCs w:val="24"/>
        </w:rPr>
      </w:pPr>
      <w:r>
        <w:rPr>
          <w:rFonts w:hint="eastAsia" w:ascii="宋体" w:hAnsi="宋体"/>
          <w:color w:val="000000"/>
          <w:sz w:val="24"/>
          <w:szCs w:val="24"/>
        </w:rPr>
        <w:t>计划工期：______日历天。</w:t>
      </w:r>
    </w:p>
    <w:p>
      <w:pPr>
        <w:numPr>
          <w:ilvl w:val="1"/>
          <w:numId w:val="1"/>
        </w:numPr>
        <w:spacing w:line="360" w:lineRule="auto"/>
        <w:rPr>
          <w:rFonts w:ascii="宋体" w:hAnsi="宋体"/>
          <w:color w:val="000000"/>
          <w:sz w:val="24"/>
          <w:szCs w:val="24"/>
        </w:rPr>
      </w:pPr>
      <w:r>
        <w:rPr>
          <w:rFonts w:hint="eastAsia" w:ascii="宋体" w:hAnsi="宋体"/>
          <w:color w:val="000000"/>
          <w:sz w:val="24"/>
          <w:szCs w:val="24"/>
        </w:rPr>
        <w:t>招标内容：_______________________________________________。（具体工作内容详见施工设计图纸和工程量清单）。</w:t>
      </w:r>
    </w:p>
    <w:p>
      <w:pPr>
        <w:numPr>
          <w:ilvl w:val="1"/>
          <w:numId w:val="1"/>
        </w:numPr>
        <w:spacing w:line="360" w:lineRule="auto"/>
        <w:rPr>
          <w:rFonts w:ascii="宋体" w:hAnsi="宋体"/>
          <w:color w:val="000000"/>
          <w:sz w:val="24"/>
          <w:szCs w:val="24"/>
        </w:rPr>
      </w:pPr>
      <w:r>
        <w:rPr>
          <w:rFonts w:hint="eastAsia" w:ascii="宋体" w:hAnsi="宋体"/>
          <w:color w:val="000000"/>
          <w:sz w:val="24"/>
          <w:szCs w:val="24"/>
        </w:rPr>
        <w:t>标段划分：</w:t>
      </w:r>
      <w:r>
        <w:rPr>
          <w:rFonts w:ascii="宋体" w:hAnsi="宋体"/>
          <w:color w:val="000000"/>
          <w:sz w:val="24"/>
          <w:szCs w:val="24"/>
        </w:rPr>
        <w:t>____</w:t>
      </w:r>
      <w:r>
        <w:rPr>
          <w:rFonts w:hint="eastAsia" w:ascii="宋体" w:hAnsi="宋体"/>
          <w:color w:val="000000"/>
          <w:sz w:val="24"/>
          <w:szCs w:val="24"/>
        </w:rPr>
        <w:t>个标段。</w:t>
      </w:r>
    </w:p>
    <w:p>
      <w:pPr>
        <w:spacing w:line="360" w:lineRule="auto"/>
        <w:ind w:firstLine="540" w:firstLineChars="225"/>
        <w:rPr>
          <w:rFonts w:ascii="仿宋_GB2312" w:hAnsi="宋体" w:eastAsia="仿宋_GB2312"/>
          <w:color w:val="000000"/>
          <w:sz w:val="24"/>
          <w:szCs w:val="24"/>
        </w:rPr>
      </w:pPr>
      <w:r>
        <w:rPr>
          <w:rFonts w:hint="eastAsia" w:ascii="仿宋_GB2312" w:hAnsi="宋体" w:eastAsia="仿宋_GB2312"/>
          <w:color w:val="000000"/>
          <w:sz w:val="24"/>
          <w:szCs w:val="24"/>
        </w:rPr>
        <w:t>注：划分为两个或两个以上标段的，应明确：是否允许兼中；对项目负责人的数量要求。</w:t>
      </w:r>
    </w:p>
    <w:p>
      <w:pPr>
        <w:spacing w:line="360" w:lineRule="auto"/>
        <w:ind w:firstLine="540" w:firstLineChars="225"/>
        <w:rPr>
          <w:rFonts w:ascii="宋体" w:hAnsi="宋体"/>
          <w:color w:val="000000"/>
          <w:sz w:val="24"/>
          <w:szCs w:val="24"/>
        </w:rPr>
      </w:pPr>
      <w:r>
        <w:rPr>
          <w:rFonts w:hint="eastAsia" w:ascii="仿宋_GB2312" w:hAnsi="宋体" w:eastAsia="仿宋_GB2312"/>
          <w:color w:val="000000"/>
          <w:sz w:val="24"/>
          <w:szCs w:val="24"/>
        </w:rPr>
        <w:t>对于包含两个或两个以上专业的招标项目，应分别明确各专业对应的招标内容、规模和招标控制价的专业组成费用。</w:t>
      </w:r>
    </w:p>
    <w:p>
      <w:pPr>
        <w:numPr>
          <w:ilvl w:val="1"/>
          <w:numId w:val="1"/>
        </w:numPr>
        <w:spacing w:line="360" w:lineRule="auto"/>
        <w:rPr>
          <w:rFonts w:ascii="宋体" w:hAnsi="宋体"/>
          <w:color w:val="000000"/>
          <w:sz w:val="24"/>
          <w:szCs w:val="24"/>
        </w:rPr>
      </w:pPr>
      <w:r>
        <w:rPr>
          <w:rFonts w:hint="eastAsia" w:ascii="宋体" w:hAnsi="宋体"/>
          <w:color w:val="000000"/>
          <w:sz w:val="24"/>
          <w:szCs w:val="24"/>
        </w:rPr>
        <w:t>承包方式： 总价承包/综合单价承包/其他。</w:t>
      </w:r>
    </w:p>
    <w:p>
      <w:pPr>
        <w:pStyle w:val="3"/>
        <w:rPr>
          <w:color w:val="000000"/>
        </w:rPr>
      </w:pPr>
      <w:bookmarkStart w:id="3" w:name="_Toc21787628"/>
      <w:r>
        <w:rPr>
          <w:color w:val="000000"/>
        </w:rPr>
        <w:t>投标人资格要求</w:t>
      </w:r>
      <w:bookmarkEnd w:id="3"/>
    </w:p>
    <w:p>
      <w:pPr>
        <w:spacing w:line="360" w:lineRule="auto"/>
        <w:ind w:firstLine="480" w:firstLineChars="200"/>
        <w:rPr>
          <w:rFonts w:ascii="宋体" w:hAnsi="宋体"/>
          <w:bCs/>
          <w:color w:val="000000"/>
          <w:sz w:val="24"/>
        </w:rPr>
      </w:pPr>
      <w:r>
        <w:rPr>
          <w:rFonts w:hint="eastAsia" w:ascii="宋体" w:hAnsi="宋体"/>
          <w:bCs/>
          <w:color w:val="000000"/>
          <w:sz w:val="24"/>
        </w:rPr>
        <w:t>投标人应具备承担本工程施工的资质条件、能力和信誉，具体要求如下：</w:t>
      </w:r>
    </w:p>
    <w:p>
      <w:pPr>
        <w:widowControl/>
        <w:numPr>
          <w:ilvl w:val="0"/>
          <w:numId w:val="2"/>
        </w:numPr>
        <w:spacing w:line="360" w:lineRule="auto"/>
        <w:jc w:val="left"/>
        <w:rPr>
          <w:rFonts w:ascii="宋体" w:hAnsi="宋体" w:cs="仿宋_GB2312"/>
          <w:color w:val="000000"/>
          <w:sz w:val="24"/>
          <w:szCs w:val="24"/>
        </w:rPr>
      </w:pPr>
      <w:r>
        <w:rPr>
          <w:rFonts w:hint="eastAsia" w:ascii="宋体" w:hAnsi="宋体" w:cs="仿宋_GB2312"/>
          <w:color w:val="000000"/>
          <w:sz w:val="24"/>
          <w:szCs w:val="24"/>
        </w:rPr>
        <w:t>投标人应具有独立法人资格并依法取得营业执照，营业执照处于有效期。</w:t>
      </w:r>
    </w:p>
    <w:p>
      <w:pPr>
        <w:widowControl/>
        <w:numPr>
          <w:ilvl w:val="0"/>
          <w:numId w:val="2"/>
        </w:numPr>
        <w:spacing w:line="360" w:lineRule="auto"/>
        <w:jc w:val="left"/>
        <w:rPr>
          <w:rFonts w:ascii="宋体" w:hAnsi="宋体" w:cs="仿宋_GB2312"/>
          <w:color w:val="000000"/>
          <w:sz w:val="24"/>
          <w:szCs w:val="24"/>
        </w:rPr>
      </w:pPr>
      <w:r>
        <w:rPr>
          <w:rFonts w:hint="eastAsia" w:ascii="宋体" w:hAnsi="宋体" w:cs="仿宋_GB2312"/>
          <w:color w:val="000000"/>
          <w:sz w:val="24"/>
          <w:szCs w:val="24"/>
        </w:rPr>
        <w:t>投标人应持有建设行政主管部门颁发的企业资质证书及安全生产许可证。</w:t>
      </w:r>
    </w:p>
    <w:p>
      <w:pPr>
        <w:widowControl/>
        <w:numPr>
          <w:ilvl w:val="0"/>
          <w:numId w:val="2"/>
        </w:numPr>
        <w:spacing w:line="360" w:lineRule="auto"/>
        <w:jc w:val="left"/>
        <w:rPr>
          <w:rFonts w:ascii="宋体" w:hAnsi="宋体" w:cs="仿宋_GB2312"/>
          <w:color w:val="000000"/>
          <w:sz w:val="24"/>
          <w:szCs w:val="24"/>
        </w:rPr>
      </w:pPr>
      <w:r>
        <w:rPr>
          <w:rFonts w:hint="eastAsia" w:ascii="宋体" w:hAnsi="宋体" w:cs="宋体"/>
          <w:color w:val="000000"/>
          <w:kern w:val="0"/>
          <w:sz w:val="24"/>
          <w:szCs w:val="24"/>
        </w:rPr>
        <w:t>投标人应具备以下资质：</w:t>
      </w:r>
    </w:p>
    <w:p>
      <w:pPr>
        <w:widowControl/>
        <w:spacing w:line="360" w:lineRule="auto"/>
        <w:ind w:firstLine="540"/>
        <w:jc w:val="left"/>
        <w:rPr>
          <w:rFonts w:ascii="宋体" w:hAnsi="宋体" w:cs="宋体"/>
          <w:color w:val="000000"/>
          <w:kern w:val="0"/>
          <w:sz w:val="24"/>
          <w:szCs w:val="24"/>
        </w:rPr>
      </w:pPr>
      <w:r>
        <w:rPr>
          <w:rFonts w:hint="eastAsia" w:ascii="宋体" w:hAnsi="宋体" w:cs="宋体"/>
          <w:color w:val="000000"/>
          <w:kern w:val="0"/>
          <w:sz w:val="24"/>
          <w:szCs w:val="24"/>
        </w:rPr>
        <w:t>投标人具有承接本工程所需的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级或以上级别施工总承包资质，或</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级或以上专业承包资质。（注：应选择符合招标内容的一种施工总承包资质；联合体的，以资质等级低的一方为等级标准）。 </w:t>
      </w:r>
      <w:r>
        <w:rPr>
          <w:rFonts w:hint="eastAsia" w:ascii="仿宋_GB2312" w:hAnsi="宋体" w:eastAsia="仿宋_GB2312"/>
          <w:color w:val="000000"/>
          <w:sz w:val="24"/>
          <w:szCs w:val="24"/>
        </w:rPr>
        <w:t>（注：投标人资质设定按最低要求设定，不得擅自提高标准。）</w:t>
      </w:r>
    </w:p>
    <w:p>
      <w:pPr>
        <w:widowControl/>
        <w:numPr>
          <w:ilvl w:val="0"/>
          <w:numId w:val="2"/>
        </w:num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对投标人拟派项目负责人的要求：</w:t>
      </w:r>
    </w:p>
    <w:p>
      <w:pPr>
        <w:spacing w:line="360" w:lineRule="auto"/>
        <w:ind w:firstLine="480" w:firstLineChars="200"/>
        <w:rPr>
          <w:rFonts w:ascii="宋体" w:hAnsi="宋体"/>
          <w:color w:val="000000"/>
          <w:sz w:val="24"/>
          <w:szCs w:val="24"/>
        </w:rPr>
      </w:pPr>
      <w:r>
        <w:rPr>
          <w:rFonts w:hint="eastAsia" w:ascii="宋体" w:hAnsi="宋体"/>
          <w:bCs/>
          <w:color w:val="000000"/>
          <w:sz w:val="24"/>
        </w:rPr>
        <w:t>（1）投标人拟担任本工程项目负责人的人员须具有</w:t>
      </w:r>
      <w:r>
        <w:rPr>
          <w:rFonts w:hint="eastAsia" w:ascii="宋体" w:hAnsi="宋体"/>
          <w:color w:val="000000"/>
          <w:sz w:val="24"/>
          <w:szCs w:val="24"/>
        </w:rPr>
        <w:t>①专业级或以上级别的注册建造师</w:t>
      </w:r>
      <w:r>
        <w:rPr>
          <w:rFonts w:hint="eastAsia" w:ascii="仿宋_GB2312" w:hAnsi="宋体" w:eastAsia="仿宋_GB2312"/>
          <w:color w:val="000000"/>
          <w:sz w:val="24"/>
          <w:szCs w:val="24"/>
        </w:rPr>
        <w:t>（注：大、中型项目选择此项）</w:t>
      </w:r>
      <w:r>
        <w:rPr>
          <w:rFonts w:hint="eastAsia" w:ascii="宋体" w:hAnsi="宋体"/>
          <w:color w:val="000000"/>
          <w:sz w:val="24"/>
          <w:szCs w:val="24"/>
        </w:rPr>
        <w:t>或</w:t>
      </w:r>
      <w:r>
        <w:rPr>
          <w:rFonts w:hint="eastAsia" w:ascii="宋体" w:hAnsi="宋体"/>
          <w:color w:val="000000"/>
          <w:sz w:val="24"/>
        </w:rPr>
        <w:t>②</w:t>
      </w:r>
      <w:r>
        <w:rPr>
          <w:rFonts w:hint="eastAsia" w:ascii="宋体" w:hAnsi="宋体"/>
          <w:color w:val="000000"/>
          <w:sz w:val="24"/>
          <w:szCs w:val="24"/>
        </w:rPr>
        <w:t>专业二级或以上级别的注册建造师，或具备专业小型项目负责人资质</w:t>
      </w:r>
      <w:r>
        <w:rPr>
          <w:rFonts w:hint="eastAsia" w:ascii="仿宋_GB2312" w:hAnsi="宋体" w:eastAsia="仿宋_GB2312"/>
          <w:color w:val="000000"/>
          <w:sz w:val="24"/>
          <w:szCs w:val="24"/>
        </w:rPr>
        <w:t>（注：小型项目选择此项）</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2）项目负责人持有</w:t>
      </w:r>
      <w:r>
        <w:rPr>
          <w:rFonts w:hint="eastAsia" w:ascii="宋体" w:hAnsi="宋体"/>
          <w:color w:val="000000"/>
          <w:sz w:val="24"/>
          <w:szCs w:val="24"/>
        </w:rPr>
        <w:t>水行政主管部门颁发</w:t>
      </w:r>
      <w:r>
        <w:rPr>
          <w:rFonts w:hint="eastAsia" w:ascii="仿宋_GB2312" w:hAnsi="宋体" w:eastAsia="仿宋_GB2312"/>
          <w:color w:val="000000"/>
          <w:sz w:val="30"/>
          <w:szCs w:val="30"/>
        </w:rPr>
        <w:t>的</w:t>
      </w:r>
      <w:r>
        <w:rPr>
          <w:rFonts w:hint="eastAsia" w:ascii="宋体" w:hAnsi="宋体"/>
          <w:color w:val="000000"/>
          <w:sz w:val="24"/>
          <w:szCs w:val="24"/>
        </w:rPr>
        <w:t>安全生产考核合格证（</w:t>
      </w:r>
      <w:r>
        <w:rPr>
          <w:rFonts w:ascii="宋体" w:hAnsi="宋体"/>
          <w:color w:val="000000"/>
          <w:sz w:val="24"/>
          <w:szCs w:val="24"/>
        </w:rPr>
        <w:t>B类）</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②小型项目负责人须符合</w:t>
      </w:r>
      <w:r>
        <w:rPr>
          <w:rFonts w:ascii="仿宋_GB2312" w:hAnsi="宋体" w:eastAsia="仿宋_GB2312"/>
          <w:color w:val="000000"/>
          <w:sz w:val="24"/>
          <w:szCs w:val="24"/>
        </w:rPr>
        <w:t>粤建市[2010]26号</w:t>
      </w:r>
      <w:r>
        <w:rPr>
          <w:rFonts w:hint="eastAsia" w:ascii="仿宋_GB2312" w:hAnsi="宋体" w:eastAsia="仿宋_GB2312"/>
          <w:color w:val="000000"/>
          <w:sz w:val="24"/>
          <w:szCs w:val="24"/>
        </w:rPr>
        <w:t>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安全员不为同一人。</w:t>
      </w:r>
    </w:p>
    <w:p>
      <w:pPr>
        <w:widowControl/>
        <w:numPr>
          <w:ilvl w:val="0"/>
          <w:numId w:val="2"/>
        </w:num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对投标人拟派专职安全员的要求：</w:t>
      </w:r>
    </w:p>
    <w:p>
      <w:pPr>
        <w:widowControl/>
        <w:spacing w:line="360" w:lineRule="auto"/>
        <w:ind w:firstLine="540"/>
        <w:jc w:val="left"/>
        <w:rPr>
          <w:rFonts w:ascii="宋体" w:hAnsi="宋体" w:cs="仿宋_GB2312"/>
          <w:color w:val="000000"/>
          <w:sz w:val="24"/>
          <w:szCs w:val="24"/>
        </w:rPr>
      </w:pPr>
      <w:r>
        <w:rPr>
          <w:rFonts w:hint="eastAsia" w:ascii="宋体" w:hAnsi="宋体" w:cs="仿宋_GB2312"/>
          <w:color w:val="000000"/>
          <w:sz w:val="24"/>
          <w:szCs w:val="24"/>
        </w:rPr>
        <w:t>专职安全员须具有水行政主管部门颁发的安全生产考核合格证（</w:t>
      </w:r>
      <w:r>
        <w:rPr>
          <w:rFonts w:ascii="宋体" w:hAnsi="宋体" w:cs="仿宋_GB2312"/>
          <w:color w:val="000000"/>
          <w:sz w:val="24"/>
          <w:szCs w:val="24"/>
        </w:rPr>
        <w:t>C类）</w:t>
      </w:r>
    </w:p>
    <w:p>
      <w:pPr>
        <w:widowControl/>
        <w:numPr>
          <w:ilvl w:val="0"/>
          <w:numId w:val="2"/>
        </w:num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类似项目业绩要求（</w:t>
      </w:r>
      <w:r>
        <w:rPr>
          <w:rFonts w:hint="eastAsia" w:ascii="仿宋_GB2312" w:hAnsi="宋体" w:eastAsia="仿宋_GB2312"/>
          <w:color w:val="000000"/>
          <w:sz w:val="24"/>
          <w:szCs w:val="24"/>
        </w:rPr>
        <w:t>注：若无业绩要求，下列业绩要求的内容由招标人自行删除。</w:t>
      </w:r>
      <w:r>
        <w:rPr>
          <w:rFonts w:hint="eastAsia" w:ascii="宋体" w:hAnsi="宋体" w:cs="宋体"/>
          <w:color w:val="000000"/>
          <w:kern w:val="0"/>
          <w:sz w:val="24"/>
          <w:szCs w:val="24"/>
        </w:rPr>
        <w:t>）</w:t>
      </w:r>
    </w:p>
    <w:p>
      <w:pPr>
        <w:spacing w:line="360" w:lineRule="auto"/>
        <w:ind w:firstLine="480" w:firstLineChars="200"/>
        <w:rPr>
          <w:rFonts w:ascii="宋体" w:hAnsi="宋体"/>
          <w:bCs/>
          <w:color w:val="000000"/>
          <w:sz w:val="24"/>
        </w:rPr>
      </w:pPr>
      <w:r>
        <w:rPr>
          <w:rFonts w:hint="eastAsia" w:ascii="宋体" w:hAnsi="宋体"/>
          <w:bCs/>
          <w:color w:val="000000"/>
          <w:sz w:val="24"/>
        </w:rPr>
        <w:t>投标人自年</w:t>
      </w:r>
      <w:r>
        <w:rPr>
          <w:rFonts w:hint="eastAsia" w:ascii="宋体" w:hAnsi="宋体"/>
          <w:bCs/>
          <w:color w:val="000000"/>
          <w:sz w:val="24"/>
          <w:u w:val="single"/>
        </w:rPr>
        <w:t>1</w:t>
      </w:r>
      <w:r>
        <w:rPr>
          <w:rFonts w:hint="eastAsia" w:ascii="宋体" w:hAnsi="宋体"/>
          <w:bCs/>
          <w:color w:val="000000"/>
          <w:sz w:val="24"/>
        </w:rPr>
        <w:t>月</w:t>
      </w:r>
      <w:r>
        <w:rPr>
          <w:rFonts w:hint="eastAsia" w:ascii="宋体" w:hAnsi="宋体"/>
          <w:bCs/>
          <w:color w:val="000000"/>
          <w:sz w:val="24"/>
          <w:u w:val="single"/>
        </w:rPr>
        <w:t>1</w:t>
      </w:r>
      <w:r>
        <w:rPr>
          <w:rFonts w:hint="eastAsia" w:ascii="宋体" w:hAnsi="宋体"/>
          <w:bCs/>
          <w:color w:val="000000"/>
          <w:sz w:val="24"/>
        </w:rPr>
        <w:t>日（近3年或以上）至</w:t>
      </w:r>
      <w:r>
        <w:rPr>
          <w:rFonts w:hint="eastAsia" w:ascii="宋体" w:hAnsi="宋体"/>
          <w:bCs/>
          <w:color w:val="000000"/>
          <w:sz w:val="24"/>
          <w:u w:val="single"/>
        </w:rPr>
        <w:t xml:space="preserve">      </w:t>
      </w:r>
      <w:r>
        <w:rPr>
          <w:rFonts w:hint="eastAsia" w:ascii="宋体" w:hAnsi="宋体"/>
          <w:bCs/>
          <w:color w:val="000000"/>
          <w:sz w:val="24"/>
        </w:rPr>
        <w:t>年</w:t>
      </w:r>
      <w:r>
        <w:rPr>
          <w:rFonts w:hint="eastAsia" w:ascii="宋体" w:hAnsi="宋体"/>
          <w:bCs/>
          <w:color w:val="000000"/>
          <w:sz w:val="24"/>
          <w:u w:val="single"/>
        </w:rPr>
        <w:t xml:space="preserve">  </w:t>
      </w:r>
      <w:r>
        <w:rPr>
          <w:rFonts w:hint="eastAsia" w:ascii="宋体" w:hAnsi="宋体"/>
          <w:bCs/>
          <w:color w:val="000000"/>
          <w:sz w:val="24"/>
        </w:rPr>
        <w:t>月</w:t>
      </w:r>
      <w:r>
        <w:rPr>
          <w:rFonts w:hint="eastAsia" w:ascii="宋体" w:hAnsi="宋体"/>
          <w:bCs/>
          <w:color w:val="000000"/>
          <w:sz w:val="24"/>
          <w:u w:val="single"/>
        </w:rPr>
        <w:t xml:space="preserve">  </w:t>
      </w:r>
      <w:r>
        <w:rPr>
          <w:rFonts w:hint="eastAsia" w:ascii="宋体" w:hAnsi="宋体"/>
          <w:bCs/>
          <w:color w:val="000000"/>
          <w:sz w:val="24"/>
        </w:rPr>
        <w:t>日</w:t>
      </w:r>
      <w:r>
        <w:rPr>
          <w:rFonts w:hint="eastAsia" w:ascii="仿宋_GB2312" w:hAnsi="宋体" w:eastAsia="仿宋_GB2312"/>
          <w:color w:val="000000"/>
          <w:sz w:val="24"/>
          <w:szCs w:val="24"/>
        </w:rPr>
        <w:t>（注：投标文件递交截止时间当天的前一个自然日）</w:t>
      </w:r>
      <w:r>
        <w:rPr>
          <w:rFonts w:hint="eastAsia" w:ascii="宋体" w:hAnsi="宋体"/>
          <w:bCs/>
          <w:color w:val="000000"/>
          <w:sz w:val="24"/>
        </w:rPr>
        <w:t>已完成过质量合格的类似工程业绩。类似工程是指单项合同金额为万或以上的水利工程，或者</w:t>
      </w:r>
      <w:r>
        <w:rPr>
          <w:rFonts w:hint="eastAsia" w:ascii="宋体" w:hAnsi="宋体"/>
          <w:bCs/>
          <w:color w:val="000000"/>
          <w:sz w:val="24"/>
          <w:u w:val="single"/>
        </w:rPr>
        <w:t xml:space="preserve">  （列举技术指标参数）  </w:t>
      </w:r>
      <w:r>
        <w:rPr>
          <w:rFonts w:hint="eastAsia" w:ascii="宋体" w:hAnsi="宋体"/>
          <w:bCs/>
          <w:color w:val="000000"/>
          <w:sz w:val="24"/>
        </w:rPr>
        <w:t>。（如：面积、高度、建筑物级别为以上的水利工程）需提供中标通知书或免招标的证明、施工合同、单位工程验收鉴定书或合同工程完工验收鉴定书或工程竣工验收证明。</w:t>
      </w:r>
      <w:r>
        <w:rPr>
          <w:rFonts w:hint="eastAsia" w:ascii="宋体" w:hAnsi="宋体" w:cs="宋体"/>
          <w:color w:val="000000"/>
          <w:kern w:val="0"/>
          <w:sz w:val="24"/>
          <w:szCs w:val="24"/>
        </w:rPr>
        <w:t>类似业绩在资格审查结果公示期间一并进行公示。</w:t>
      </w:r>
    </w:p>
    <w:p>
      <w:pPr>
        <w:spacing w:line="360" w:lineRule="auto"/>
        <w:ind w:firstLine="480" w:firstLineChars="200"/>
        <w:rPr>
          <w:rFonts w:ascii="宋体" w:hAnsi="宋体"/>
          <w:bCs/>
          <w:color w:val="000000"/>
          <w:sz w:val="24"/>
        </w:rPr>
      </w:pP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注：①类似工程完成时间以单位工程验收时间为准。</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②类似业绩证明的信息须明确显示该业绩项目名称、中标价、规模（如坝高、水电站总装机容量、水工隧洞洞径等技术指标）等信息。以上资料不能证明业绩规模的，须另提供可证明的其他资料。</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③合同金额以中标通知书为准，中标通知书上没有金额或免招标的，以施工合同（不含补充合同）为准。如以上资料未载明合同金额的，则以建设单位提供的证明资料中载明的合同金额为准。</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④由总承包单位依法分包的专业工程业绩，需同时提供总承包单位的中标通知书（复印件）、经业主和总承包单位确认的分包合同、完工或竣工验收报告或完工或竣工验收证明（注：选择性条款。招标人根据工程项目实际情况决定由总承包单位依法分包的专业工程业绩是否作为业绩证明。若否，应清楚列明：由总承包单位依法分包的专业工程业绩，不作为业绩证明）。</w:t>
      </w:r>
    </w:p>
    <w:p>
      <w:pPr>
        <w:spacing w:line="360" w:lineRule="auto"/>
        <w:ind w:firstLine="480" w:firstLineChars="200"/>
        <w:rPr>
          <w:rFonts w:ascii="宋体" w:hAnsi="宋体"/>
          <w:color w:val="000000"/>
          <w:sz w:val="24"/>
          <w:szCs w:val="24"/>
        </w:rPr>
      </w:pPr>
      <w:r>
        <w:rPr>
          <w:rFonts w:hint="eastAsia" w:ascii="仿宋_GB2312" w:hAnsi="宋体" w:eastAsia="仿宋_GB2312"/>
          <w:color w:val="000000"/>
          <w:sz w:val="24"/>
          <w:szCs w:val="24"/>
        </w:rPr>
        <w:t>⑤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w:t>
      </w:r>
    </w:p>
    <w:p>
      <w:pPr>
        <w:widowControl/>
        <w:numPr>
          <w:ilvl w:val="0"/>
          <w:numId w:val="2"/>
        </w:num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提交社保文件的要求</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投标申请人须保证授权的委托代理人及项目部主要组成人员（项目负责人、技术负责人（如有）、专职安全员）均为本单位的正式职工，必须具有离投标截止时间最近</w:t>
      </w:r>
      <w:r>
        <w:rPr>
          <w:rFonts w:hint="eastAsia" w:ascii="宋体" w:hAnsi="宋体" w:cs="宋体"/>
          <w:color w:val="000000"/>
          <w:kern w:val="0"/>
          <w:sz w:val="24"/>
          <w:szCs w:val="24"/>
          <w:u w:val="single"/>
        </w:rPr>
        <w:t>个</w:t>
      </w:r>
      <w:r>
        <w:rPr>
          <w:rFonts w:hint="eastAsia" w:ascii="宋体" w:hAnsi="宋体" w:cs="宋体"/>
          <w:color w:val="000000"/>
          <w:kern w:val="0"/>
          <w:sz w:val="24"/>
          <w:szCs w:val="24"/>
        </w:rPr>
        <w:t>月（时间为：年月至年月）在本单位交纳的社保证明文件（以加盖社会保险基金管理中心印章的《投保单》或《社会保险参保人员证明》资料为准）。</w:t>
      </w:r>
    </w:p>
    <w:p>
      <w:pPr>
        <w:widowControl/>
        <w:numPr>
          <w:ilvl w:val="0"/>
          <w:numId w:val="2"/>
        </w:num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关于联合体投标</w:t>
      </w:r>
    </w:p>
    <w:p>
      <w:pPr>
        <w:widowControl/>
        <w:spacing w:line="360" w:lineRule="auto"/>
        <w:ind w:firstLine="540"/>
        <w:jc w:val="left"/>
        <w:rPr>
          <w:rFonts w:ascii="宋体" w:hAnsi="宋体"/>
          <w:color w:val="000000"/>
          <w:sz w:val="24"/>
          <w:szCs w:val="24"/>
        </w:rPr>
      </w:pPr>
      <w:r>
        <w:rPr>
          <w:rFonts w:hint="eastAsia" w:ascii="宋体" w:hAnsi="宋体"/>
          <w:color w:val="000000"/>
          <w:sz w:val="24"/>
          <w:szCs w:val="24"/>
        </w:rPr>
        <w:t>本次招标（接受/不接受）联合体投标。（注：采用单一资质的，招标人应明确是否允许联合体，涉及多资质的招标人应允许联合体投标；但法律规定应同时具备的除外）</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如投标人组成联合体，应以为主办方，并签定联合体工作协议。投标人拟任本工程项目负责人应为主办方正式员工。联合体工作协议应明确约定各方拟承担的工作和责任。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（1）组成联合体承接按资质标准划分为同一类工程的投标人，其人员、资金、机械设备等资源性指标可合并计算。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（2）组成联合体承接按资质标准划分为多类工程的投标人，应在联合体协议中明确承接每一类工程的成员单位。</w:t>
      </w:r>
    </w:p>
    <w:p>
      <w:pPr>
        <w:pStyle w:val="3"/>
        <w:rPr>
          <w:color w:val="000000"/>
        </w:rPr>
      </w:pPr>
      <w:bookmarkStart w:id="4" w:name="_Toc21787629"/>
      <w:r>
        <w:rPr>
          <w:rFonts w:hint="eastAsia"/>
          <w:color w:val="000000"/>
        </w:rPr>
        <w:t>招标公告和</w:t>
      </w:r>
      <w:r>
        <w:rPr>
          <w:color w:val="000000"/>
        </w:rPr>
        <w:t>招标文件的获取</w:t>
      </w:r>
      <w:bookmarkEnd w:id="4"/>
    </w:p>
    <w:p>
      <w:pPr>
        <w:widowControl/>
        <w:numPr>
          <w:ilvl w:val="1"/>
          <w:numId w:val="1"/>
        </w:numPr>
        <w:shd w:val="clear" w:color="auto" w:fill="FFFFFF"/>
        <w:snapToGrid w:val="0"/>
        <w:spacing w:line="360" w:lineRule="auto"/>
        <w:rPr>
          <w:rFonts w:ascii="宋体" w:hAnsi="宋体"/>
          <w:bCs/>
          <w:color w:val="000000"/>
          <w:sz w:val="24"/>
        </w:rPr>
      </w:pPr>
      <w:r>
        <w:rPr>
          <w:rFonts w:hint="eastAsia" w:ascii="宋体" w:hAnsi="宋体"/>
          <w:bCs/>
          <w:color w:val="000000"/>
          <w:sz w:val="24"/>
        </w:rPr>
        <w:t>招标公告发布时间</w:t>
      </w:r>
    </w:p>
    <w:p>
      <w:pPr>
        <w:widowControl/>
        <w:shd w:val="clear" w:color="auto" w:fill="FFFFFF"/>
        <w:snapToGrid w:val="0"/>
        <w:spacing w:line="360" w:lineRule="auto"/>
        <w:ind w:firstLine="480" w:firstLineChars="200"/>
        <w:rPr>
          <w:rFonts w:ascii="宋体" w:hAnsi="宋体"/>
          <w:color w:val="000000"/>
          <w:sz w:val="24"/>
          <w:szCs w:val="24"/>
        </w:rPr>
      </w:pPr>
      <w:r>
        <w:rPr>
          <w:rFonts w:hint="eastAsia" w:ascii="宋体" w:hAnsi="宋体"/>
          <w:bCs/>
          <w:color w:val="000000"/>
          <w:sz w:val="24"/>
        </w:rPr>
        <w:t>从____年____月____日至____年____月____日___时____分（注：发布招标公告的时间为招标公告发出之日起至投标截止时间止）。</w:t>
      </w:r>
    </w:p>
    <w:p>
      <w:pPr>
        <w:widowControl/>
        <w:numPr>
          <w:ilvl w:val="1"/>
          <w:numId w:val="1"/>
        </w:numPr>
        <w:shd w:val="clear" w:color="auto" w:fill="FFFFFF"/>
        <w:snapToGrid w:val="0"/>
        <w:spacing w:line="360" w:lineRule="auto"/>
        <w:rPr>
          <w:rFonts w:ascii="宋体" w:hAnsi="宋体"/>
          <w:bCs/>
          <w:color w:val="000000"/>
          <w:sz w:val="24"/>
        </w:rPr>
      </w:pPr>
      <w:r>
        <w:rPr>
          <w:rFonts w:hint="eastAsia" w:ascii="宋体" w:hAnsi="宋体"/>
          <w:bCs/>
          <w:color w:val="000000"/>
          <w:sz w:val="24"/>
        </w:rPr>
        <w:t>招标文件获取方式</w:t>
      </w:r>
    </w:p>
    <w:p>
      <w:pPr>
        <w:widowControl/>
        <w:shd w:val="clear" w:color="auto" w:fill="FFFFFF"/>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本项目招标文件随招标公告一并在</w:t>
      </w:r>
      <w:r>
        <w:rPr>
          <w:rFonts w:hint="eastAsia" w:ascii="宋体" w:hAnsi="宋体"/>
          <w:color w:val="000000"/>
          <w:sz w:val="24"/>
          <w:szCs w:val="24"/>
        </w:rPr>
        <w:t>广州公共资源交易</w:t>
      </w:r>
      <w:r>
        <w:rPr>
          <w:rFonts w:hint="eastAsia" w:ascii="宋体" w:hAnsi="宋体"/>
          <w:color w:val="000000"/>
          <w:sz w:val="24"/>
        </w:rPr>
        <w:t>网发布</w:t>
      </w:r>
      <w:r>
        <w:rPr>
          <w:rFonts w:hint="eastAsia" w:ascii="黑体" w:hAnsi="黑体" w:eastAsia="黑体" w:cs="宋体"/>
          <w:color w:val="000000"/>
          <w:kern w:val="0"/>
          <w:sz w:val="28"/>
          <w:szCs w:val="28"/>
        </w:rPr>
        <w:t>，由</w:t>
      </w:r>
      <w:r>
        <w:rPr>
          <w:rFonts w:hint="eastAsia" w:ascii="宋体" w:hAnsi="宋体" w:cs="宋体"/>
          <w:color w:val="000000"/>
          <w:kern w:val="0"/>
          <w:sz w:val="24"/>
          <w:szCs w:val="24"/>
        </w:rPr>
        <w:t>投标人自行下载。</w:t>
      </w:r>
    </w:p>
    <w:p>
      <w:pPr>
        <w:widowControl/>
        <w:numPr>
          <w:ilvl w:val="1"/>
          <w:numId w:val="1"/>
        </w:numPr>
        <w:shd w:val="clear" w:color="auto" w:fill="FFFFFF"/>
        <w:snapToGrid w:val="0"/>
        <w:spacing w:line="360" w:lineRule="auto"/>
        <w:rPr>
          <w:rFonts w:ascii="宋体" w:hAnsi="宋体"/>
          <w:bCs/>
          <w:color w:val="000000"/>
          <w:sz w:val="24"/>
        </w:rPr>
      </w:pPr>
      <w:r>
        <w:rPr>
          <w:rFonts w:hint="eastAsia" w:ascii="宋体" w:hAnsi="宋体"/>
          <w:bCs/>
          <w:color w:val="000000"/>
          <w:sz w:val="24"/>
        </w:rPr>
        <w:t>招标公告网上发布时，同时发布招标文件、施工图纸、招标控制价。</w:t>
      </w:r>
    </w:p>
    <w:p>
      <w:pPr>
        <w:widowControl/>
        <w:numPr>
          <w:ilvl w:val="1"/>
          <w:numId w:val="1"/>
        </w:numPr>
        <w:shd w:val="clear" w:color="auto" w:fill="FFFFFF"/>
        <w:snapToGrid w:val="0"/>
        <w:spacing w:line="360" w:lineRule="auto"/>
        <w:rPr>
          <w:rFonts w:ascii="宋体" w:hAnsi="宋体"/>
          <w:bCs/>
          <w:color w:val="000000"/>
          <w:sz w:val="24"/>
        </w:rPr>
      </w:pPr>
      <w:r>
        <w:rPr>
          <w:rFonts w:hint="eastAsia" w:ascii="宋体" w:hAnsi="宋体"/>
          <w:bCs/>
          <w:color w:val="000000"/>
          <w:sz w:val="24"/>
        </w:rPr>
        <w:t>招标公告、招标文件发布媒体</w:t>
      </w:r>
    </w:p>
    <w:p>
      <w:pPr>
        <w:widowControl/>
        <w:shd w:val="clear" w:color="auto" w:fill="FFFFFF"/>
        <w:snapToGrid w:val="0"/>
        <w:spacing w:line="360" w:lineRule="auto"/>
        <w:rPr>
          <w:rFonts w:ascii="宋体" w:hAnsi="宋体"/>
          <w:bCs/>
          <w:color w:val="000000"/>
          <w:sz w:val="24"/>
        </w:rPr>
      </w:pPr>
      <w:r>
        <w:rPr>
          <w:rFonts w:hint="eastAsia" w:ascii="宋体" w:hAnsi="宋体"/>
          <w:bCs/>
          <w:color w:val="000000"/>
          <w:sz w:val="24"/>
        </w:rPr>
        <w:t>本公告在广州公共资源交易网（网址：http://www.gzggzy.cn）、广东省招标投标监管网（网址：</w:t>
      </w:r>
      <w:r>
        <w:rPr>
          <w:rFonts w:ascii="宋体" w:hAnsi="宋体"/>
          <w:bCs/>
          <w:color w:val="000000"/>
          <w:sz w:val="24"/>
        </w:rPr>
        <w:t xml:space="preserve"> http://zbtb.gd.gov.cn/login</w:t>
      </w:r>
      <w:r>
        <w:rPr>
          <w:rFonts w:hint="eastAsia" w:ascii="宋体" w:hAnsi="宋体"/>
          <w:bCs/>
          <w:color w:val="000000"/>
          <w:sz w:val="24"/>
        </w:rPr>
        <w:t>）和中国招标投标公共服务平台（网址：http://www.cebpubservice.com/）发布，本公告的修改、补充，在广州公共资源交易网发布。</w:t>
      </w:r>
    </w:p>
    <w:p>
      <w:pPr>
        <w:pStyle w:val="3"/>
        <w:rPr>
          <w:color w:val="000000"/>
        </w:rPr>
      </w:pPr>
      <w:bookmarkStart w:id="5" w:name="_Toc21787630"/>
      <w:r>
        <w:rPr>
          <w:color w:val="000000"/>
        </w:rPr>
        <w:t>投标文件的递交</w:t>
      </w:r>
      <w:bookmarkEnd w:id="5"/>
    </w:p>
    <w:p>
      <w:pPr>
        <w:numPr>
          <w:ilvl w:val="0"/>
          <w:numId w:val="3"/>
        </w:numPr>
        <w:spacing w:line="360" w:lineRule="auto"/>
        <w:ind w:left="845" w:firstLine="0"/>
        <w:jc w:val="left"/>
        <w:rPr>
          <w:rFonts w:ascii="宋体" w:hAnsi="宋体"/>
          <w:color w:val="000000"/>
          <w:sz w:val="24"/>
          <w:szCs w:val="24"/>
        </w:rPr>
      </w:pPr>
      <w:r>
        <w:rPr>
          <w:rFonts w:hint="eastAsia" w:ascii="宋体" w:hAnsi="宋体"/>
          <w:color w:val="000000"/>
          <w:sz w:val="24"/>
          <w:szCs w:val="24"/>
        </w:rPr>
        <w:t>投标文件递交的截止时间（投标截止时间，下同）为</w:t>
      </w: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ascii="宋体" w:hAnsi="宋体"/>
          <w:color w:val="000000"/>
          <w:sz w:val="24"/>
          <w:szCs w:val="24"/>
          <w:u w:val="single"/>
        </w:rPr>
        <w:t xml:space="preserve">  </w:t>
      </w:r>
      <w:r>
        <w:rPr>
          <w:rFonts w:hint="eastAsia" w:ascii="宋体" w:hAnsi="宋体"/>
          <w:color w:val="000000"/>
          <w:sz w:val="24"/>
          <w:szCs w:val="24"/>
        </w:rPr>
        <w:t>时</w:t>
      </w:r>
      <w:r>
        <w:rPr>
          <w:rFonts w:ascii="宋体" w:hAnsi="宋体"/>
          <w:color w:val="000000"/>
          <w:sz w:val="24"/>
          <w:szCs w:val="24"/>
          <w:u w:val="single"/>
        </w:rPr>
        <w:t xml:space="preserve">  </w:t>
      </w:r>
      <w:r>
        <w:rPr>
          <w:rFonts w:hint="eastAsia" w:ascii="宋体" w:hAnsi="宋体"/>
          <w:color w:val="000000"/>
          <w:sz w:val="24"/>
          <w:szCs w:val="24"/>
        </w:rPr>
        <w:t>分</w:t>
      </w:r>
    </w:p>
    <w:p>
      <w:pPr>
        <w:spacing w:line="360" w:lineRule="auto"/>
        <w:rPr>
          <w:rFonts w:ascii="宋体" w:hAnsi="宋体"/>
          <w:color w:val="000000"/>
          <w:sz w:val="24"/>
          <w:szCs w:val="24"/>
        </w:rPr>
      </w:pPr>
      <w:r>
        <w:rPr>
          <w:rFonts w:hint="eastAsia" w:ascii="宋体" w:hAnsi="宋体"/>
          <w:i/>
          <w:strike/>
          <w:color w:val="000000"/>
          <w:szCs w:val="21"/>
        </w:rPr>
        <w:t xml:space="preserve">     </w:t>
      </w:r>
      <w:r>
        <w:rPr>
          <w:rFonts w:hint="eastAsia" w:ascii="宋体" w:hAnsi="宋体"/>
          <w:color w:val="000000"/>
          <w:sz w:val="24"/>
          <w:szCs w:val="24"/>
        </w:rPr>
        <w:t>投标人投标文件解密时间为投标截止时间后</w:t>
      </w:r>
      <w:r>
        <w:rPr>
          <w:rFonts w:hint="eastAsia" w:ascii="宋体" w:hAnsi="宋体"/>
          <w:color w:val="000000"/>
          <w:sz w:val="24"/>
          <w:szCs w:val="24"/>
          <w:u w:val="single"/>
        </w:rPr>
        <w:t xml:space="preserve">       </w:t>
      </w:r>
      <w:r>
        <w:rPr>
          <w:rFonts w:hint="eastAsia" w:ascii="宋体" w:hAnsi="宋体"/>
          <w:color w:val="000000"/>
          <w:sz w:val="24"/>
          <w:szCs w:val="24"/>
        </w:rPr>
        <w:t>小时（注：由招标人自行选择投标截止后</w:t>
      </w:r>
      <w:r>
        <w:rPr>
          <w:rFonts w:ascii="宋体" w:hAnsi="宋体"/>
          <w:color w:val="000000"/>
          <w:sz w:val="24"/>
          <w:szCs w:val="24"/>
        </w:rPr>
        <w:t>1小时或30分钟）</w:t>
      </w:r>
      <w:r>
        <w:rPr>
          <w:rFonts w:hint="eastAsia" w:ascii="宋体" w:hAnsi="宋体"/>
          <w:color w:val="000000"/>
          <w:sz w:val="24"/>
          <w:szCs w:val="24"/>
        </w:rPr>
        <w:t>，即：</w:t>
      </w:r>
    </w:p>
    <w:p>
      <w:pPr>
        <w:spacing w:line="360" w:lineRule="auto"/>
        <w:ind w:firstLine="540" w:firstLineChars="225"/>
        <w:rPr>
          <w:rFonts w:ascii="宋体" w:hAnsi="宋体"/>
          <w:color w:val="000000"/>
          <w:sz w:val="24"/>
          <w:szCs w:val="24"/>
        </w:rPr>
      </w:pPr>
      <w:r>
        <w:rPr>
          <w:rFonts w:ascii="宋体" w:hAnsi="宋体"/>
          <w:color w:val="000000"/>
          <w:sz w:val="24"/>
          <w:szCs w:val="24"/>
        </w:rPr>
        <w:t>____年___月___日___时___分至____年___月___日___时___分</w:t>
      </w:r>
    </w:p>
    <w:p>
      <w:pPr>
        <w:numPr>
          <w:ilvl w:val="0"/>
          <w:numId w:val="3"/>
        </w:numPr>
        <w:spacing w:line="360" w:lineRule="auto"/>
        <w:rPr>
          <w:rFonts w:ascii="宋体" w:hAnsi="宋体"/>
          <w:color w:val="000000"/>
          <w:sz w:val="24"/>
          <w:szCs w:val="24"/>
        </w:rPr>
      </w:pPr>
      <w:r>
        <w:rPr>
          <w:rFonts w:hint="eastAsia" w:ascii="宋体" w:hAnsi="宋体"/>
          <w:color w:val="000000"/>
          <w:sz w:val="24"/>
          <w:szCs w:val="24"/>
        </w:rPr>
        <w:t>开标时间：____年_</w:t>
      </w:r>
      <w:r>
        <w:rPr>
          <w:rFonts w:ascii="宋体" w:hAnsi="宋体"/>
          <w:color w:val="000000"/>
          <w:sz w:val="24"/>
          <w:szCs w:val="24"/>
        </w:rPr>
        <w:t>_</w:t>
      </w:r>
      <w:r>
        <w:rPr>
          <w:rFonts w:hint="eastAsia" w:ascii="宋体" w:hAnsi="宋体"/>
          <w:color w:val="000000"/>
          <w:sz w:val="24"/>
          <w:szCs w:val="24"/>
        </w:rPr>
        <w:t>_月_</w:t>
      </w:r>
      <w:r>
        <w:rPr>
          <w:rFonts w:ascii="宋体" w:hAnsi="宋体"/>
          <w:color w:val="000000"/>
          <w:sz w:val="24"/>
          <w:szCs w:val="24"/>
        </w:rPr>
        <w:t>_</w:t>
      </w:r>
      <w:r>
        <w:rPr>
          <w:rFonts w:hint="eastAsia" w:ascii="宋体" w:hAnsi="宋体"/>
          <w:color w:val="000000"/>
          <w:sz w:val="24"/>
          <w:szCs w:val="24"/>
        </w:rPr>
        <w:t>_日_</w:t>
      </w:r>
      <w:r>
        <w:rPr>
          <w:rFonts w:ascii="宋体" w:hAnsi="宋体"/>
          <w:color w:val="000000"/>
          <w:sz w:val="24"/>
          <w:szCs w:val="24"/>
        </w:rPr>
        <w:t>_</w:t>
      </w:r>
      <w:r>
        <w:rPr>
          <w:rFonts w:hint="eastAsia" w:ascii="宋体" w:hAnsi="宋体"/>
          <w:color w:val="000000"/>
          <w:sz w:val="24"/>
          <w:szCs w:val="24"/>
        </w:rPr>
        <w:t>_时_</w:t>
      </w:r>
      <w:r>
        <w:rPr>
          <w:rFonts w:ascii="宋体" w:hAnsi="宋体"/>
          <w:color w:val="000000"/>
          <w:sz w:val="24"/>
          <w:szCs w:val="24"/>
        </w:rPr>
        <w:t>_</w:t>
      </w:r>
      <w:r>
        <w:rPr>
          <w:rFonts w:hint="eastAsia" w:ascii="宋体" w:hAnsi="宋体"/>
          <w:color w:val="000000"/>
          <w:sz w:val="24"/>
          <w:szCs w:val="24"/>
        </w:rPr>
        <w:t xml:space="preserve">_分。    </w:t>
      </w:r>
    </w:p>
    <w:p>
      <w:pPr>
        <w:numPr>
          <w:ilvl w:val="0"/>
          <w:numId w:val="3"/>
        </w:numPr>
        <w:spacing w:line="360" w:lineRule="auto"/>
        <w:rPr>
          <w:rFonts w:ascii="宋体" w:hAnsi="宋体"/>
          <w:color w:val="000000"/>
          <w:sz w:val="24"/>
          <w:szCs w:val="24"/>
        </w:rPr>
      </w:pPr>
      <w:r>
        <w:rPr>
          <w:rFonts w:hint="eastAsia" w:ascii="宋体" w:hAnsi="宋体"/>
          <w:color w:val="000000"/>
          <w:sz w:val="24"/>
          <w:szCs w:val="24"/>
        </w:rPr>
        <w:t>投标截止时间与开标时间是否有变化，请密切留意招标答疑中的相关信息。递交投标文件截止时间后，开标时间因故推迟的，相关评标信息仍以原递交投标文件截止时间的信息为准。</w:t>
      </w:r>
    </w:p>
    <w:p>
      <w:pPr>
        <w:numPr>
          <w:ilvl w:val="0"/>
          <w:numId w:val="3"/>
        </w:numPr>
        <w:spacing w:line="360" w:lineRule="auto"/>
        <w:jc w:val="left"/>
        <w:rPr>
          <w:rFonts w:ascii="宋体" w:hAnsi="宋体"/>
          <w:color w:val="000000"/>
          <w:sz w:val="24"/>
          <w:szCs w:val="24"/>
        </w:rPr>
      </w:pPr>
      <w:r>
        <w:rPr>
          <w:rFonts w:hint="eastAsia" w:ascii="宋体" w:hAnsi="宋体"/>
          <w:color w:val="000000"/>
          <w:sz w:val="24"/>
          <w:szCs w:val="24"/>
        </w:rPr>
        <w:t>投标人通过</w:t>
      </w:r>
      <w:r>
        <w:rPr>
          <w:rFonts w:hint="eastAsia" w:ascii="宋体" w:hAnsi="宋体"/>
          <w:color w:val="000000"/>
          <w:sz w:val="24"/>
          <w:szCs w:val="24"/>
          <w:u w:val="single"/>
        </w:rPr>
        <w:t>广州公共资源</w:t>
      </w:r>
      <w:r>
        <w:rPr>
          <w:rFonts w:hint="eastAsia" w:ascii="宋体" w:hAnsi="宋体"/>
          <w:color w:val="000000"/>
          <w:sz w:val="24"/>
          <w:szCs w:val="24"/>
        </w:rPr>
        <w:t>交易平台递交电子投标文件。投标人应在递交投标文件截止时间前，登录</w:t>
      </w:r>
      <w:r>
        <w:rPr>
          <w:rFonts w:hint="eastAsia" w:ascii="宋体" w:hAnsi="宋体"/>
          <w:color w:val="000000"/>
          <w:sz w:val="24"/>
          <w:szCs w:val="24"/>
          <w:u w:val="single"/>
        </w:rPr>
        <w:t>广州公共资源</w:t>
      </w:r>
      <w:r>
        <w:rPr>
          <w:rFonts w:hint="eastAsia" w:ascii="宋体" w:hAnsi="宋体"/>
          <w:color w:val="000000"/>
          <w:sz w:val="24"/>
          <w:szCs w:val="24"/>
        </w:rPr>
        <w:t>交易平台网站办理网上投标登记手续；完成所有投标文件的上传，并取得回执码，</w:t>
      </w:r>
      <w:r>
        <w:rPr>
          <w:rFonts w:ascii="宋体" w:hAnsi="宋体"/>
          <w:color w:val="000000"/>
          <w:sz w:val="24"/>
          <w:szCs w:val="24"/>
        </w:rPr>
        <w:t>投标截止时间前未完成投标文件传输的，视为未递交投标文件</w:t>
      </w:r>
      <w:r>
        <w:rPr>
          <w:rFonts w:hint="eastAsia" w:ascii="宋体" w:hAnsi="宋体"/>
          <w:color w:val="000000"/>
          <w:sz w:val="24"/>
          <w:szCs w:val="24"/>
        </w:rPr>
        <w:t>。</w:t>
      </w:r>
    </w:p>
    <w:p>
      <w:pPr>
        <w:numPr>
          <w:ilvl w:val="0"/>
          <w:numId w:val="3"/>
        </w:numPr>
        <w:spacing w:line="360" w:lineRule="auto"/>
        <w:rPr>
          <w:rFonts w:ascii="宋体" w:hAnsi="宋体"/>
          <w:color w:val="000000"/>
          <w:sz w:val="24"/>
          <w:szCs w:val="24"/>
        </w:rPr>
      </w:pPr>
      <w:r>
        <w:rPr>
          <w:rFonts w:hint="eastAsia" w:ascii="宋体" w:hAnsi="宋体"/>
          <w:color w:val="000000"/>
          <w:sz w:val="24"/>
          <w:szCs w:val="24"/>
        </w:rPr>
        <w:t>投标人办理网上投标登记时，对拟派项目负责人是否被交易平台其他项目锁定进行检查，如果已经锁定，则无法完成投标登记。成功办理网上投标登记的，拟派项目负责人将被锁定。中标候选人公示结束后，未中标的投标人的拟派项目负责人即自动解锁。</w:t>
      </w:r>
    </w:p>
    <w:p>
      <w:pPr>
        <w:numPr>
          <w:ilvl w:val="0"/>
          <w:numId w:val="3"/>
        </w:numPr>
        <w:spacing w:line="360" w:lineRule="auto"/>
        <w:rPr>
          <w:rFonts w:ascii="宋体" w:hAnsi="宋体"/>
          <w:color w:val="000000"/>
          <w:sz w:val="24"/>
          <w:szCs w:val="24"/>
        </w:rPr>
      </w:pPr>
      <w:r>
        <w:rPr>
          <w:rFonts w:hint="eastAsia" w:ascii="宋体" w:hAnsi="宋体"/>
          <w:color w:val="000000"/>
          <w:sz w:val="24"/>
          <w:szCs w:val="24"/>
        </w:rPr>
        <w:t>在投标文件递交截止时间之前，投标人可以撤回或替换已递交的投标文件；可以修改网上投标登记相关信息。</w:t>
      </w:r>
    </w:p>
    <w:p>
      <w:pPr>
        <w:pStyle w:val="3"/>
        <w:rPr>
          <w:color w:val="000000"/>
        </w:rPr>
      </w:pPr>
      <w:bookmarkStart w:id="6" w:name="_Toc21787631"/>
      <w:r>
        <w:rPr>
          <w:rFonts w:hint="eastAsia"/>
          <w:color w:val="000000"/>
        </w:rPr>
        <w:t>投标保证金</w:t>
      </w:r>
      <w:bookmarkEnd w:id="6"/>
    </w:p>
    <w:p>
      <w:pPr>
        <w:spacing w:line="360" w:lineRule="auto"/>
        <w:rPr>
          <w:rFonts w:ascii="宋体" w:hAnsi="宋体"/>
          <w:color w:val="000000"/>
          <w:sz w:val="24"/>
          <w:szCs w:val="24"/>
        </w:rPr>
      </w:pPr>
      <w:r>
        <w:rPr>
          <w:rFonts w:hint="eastAsia" w:ascii="宋体" w:hAnsi="宋体"/>
          <w:color w:val="000000"/>
          <w:sz w:val="24"/>
          <w:szCs w:val="24"/>
        </w:rPr>
        <w:t>投标保证金</w:t>
      </w:r>
      <w:r>
        <w:rPr>
          <w:rFonts w:ascii="宋体" w:hAnsi="宋体"/>
          <w:color w:val="000000"/>
          <w:sz w:val="24"/>
          <w:szCs w:val="24"/>
        </w:rPr>
        <w:t>____</w:t>
      </w:r>
      <w:r>
        <w:rPr>
          <w:rFonts w:hint="eastAsia" w:ascii="宋体" w:hAnsi="宋体"/>
          <w:color w:val="000000"/>
          <w:sz w:val="24"/>
          <w:szCs w:val="24"/>
        </w:rPr>
        <w:t>万元，投标保证金须按招标文件规定的方式在开标前完成缴纳。</w:t>
      </w:r>
    </w:p>
    <w:p>
      <w:pPr>
        <w:pStyle w:val="3"/>
        <w:rPr>
          <w:color w:val="000000"/>
        </w:rPr>
      </w:pPr>
      <w:bookmarkStart w:id="7" w:name="_Toc21787632"/>
      <w:r>
        <w:rPr>
          <w:rFonts w:hint="eastAsia"/>
          <w:color w:val="000000"/>
        </w:rPr>
        <w:t>资格审查方式</w:t>
      </w:r>
      <w:bookmarkEnd w:id="7"/>
    </w:p>
    <w:p>
      <w:pPr>
        <w:numPr>
          <w:ilvl w:val="0"/>
          <w:numId w:val="4"/>
        </w:numPr>
        <w:spacing w:line="360" w:lineRule="auto"/>
        <w:rPr>
          <w:rFonts w:ascii="宋体" w:hAnsi="宋体"/>
          <w:color w:val="000000"/>
          <w:sz w:val="24"/>
          <w:szCs w:val="24"/>
        </w:rPr>
      </w:pPr>
      <w:r>
        <w:rPr>
          <w:rFonts w:hint="eastAsia" w:ascii="宋体" w:hAnsi="宋体"/>
          <w:color w:val="000000"/>
          <w:sz w:val="24"/>
          <w:szCs w:val="24"/>
        </w:rPr>
        <w:t>本工程采用资格后审方式，由评标委员会负责资格审查。</w:t>
      </w:r>
    </w:p>
    <w:p>
      <w:pPr>
        <w:numPr>
          <w:ilvl w:val="0"/>
          <w:numId w:val="4"/>
        </w:numPr>
        <w:spacing w:line="360" w:lineRule="auto"/>
        <w:rPr>
          <w:rFonts w:ascii="宋体" w:hAnsi="宋体"/>
          <w:color w:val="000000"/>
          <w:sz w:val="24"/>
          <w:szCs w:val="24"/>
        </w:rPr>
      </w:pPr>
      <w:r>
        <w:rPr>
          <w:rFonts w:hint="eastAsia" w:ascii="宋体" w:hAnsi="宋体"/>
          <w:color w:val="000000"/>
          <w:sz w:val="24"/>
          <w:szCs w:val="24"/>
        </w:rPr>
        <w:t>资格审查结果将在广州公共资源交易网和广东省招标投标监管网公示，公示时间不得少于3日。</w:t>
      </w:r>
    </w:p>
    <w:p>
      <w:pPr>
        <w:pStyle w:val="3"/>
        <w:rPr>
          <w:color w:val="000000"/>
        </w:rPr>
      </w:pPr>
      <w:bookmarkStart w:id="8" w:name="_Toc21787633"/>
      <w:r>
        <w:rPr>
          <w:rFonts w:hint="eastAsia"/>
          <w:color w:val="000000"/>
        </w:rPr>
        <w:t>企业信息登记</w:t>
      </w:r>
      <w:bookmarkEnd w:id="8"/>
    </w:p>
    <w:p>
      <w:pPr>
        <w:spacing w:line="360" w:lineRule="auto"/>
        <w:ind w:firstLine="480" w:firstLineChars="200"/>
        <w:rPr>
          <w:color w:val="000000"/>
        </w:rPr>
      </w:pPr>
      <w:r>
        <w:rPr>
          <w:rFonts w:hint="eastAsia"/>
          <w:color w:val="000000"/>
          <w:sz w:val="24"/>
        </w:rPr>
        <w:t>本次招标要求投标人办理网上投标登记前，须在</w:t>
      </w:r>
      <w:r>
        <w:rPr>
          <w:rFonts w:hint="eastAsia" w:ascii="宋体" w:hAnsi="宋体"/>
          <w:color w:val="000000"/>
          <w:sz w:val="24"/>
          <w:szCs w:val="24"/>
          <w:u w:val="single"/>
        </w:rPr>
        <w:t>广州公共资源</w:t>
      </w:r>
      <w:r>
        <w:rPr>
          <w:rFonts w:hint="eastAsia"/>
          <w:color w:val="000000"/>
          <w:sz w:val="24"/>
        </w:rPr>
        <w:t>交易平台完成企业信息登记，及拟担任本工程项目负责人、专职安全员须是本企业信息登记中的在册人员。</w:t>
      </w:r>
      <w:r>
        <w:rPr>
          <w:rFonts w:hint="eastAsia" w:ascii="宋体" w:hAnsi="宋体" w:cs="宋体"/>
          <w:color w:val="000000"/>
          <w:kern w:val="0"/>
          <w:sz w:val="24"/>
          <w:szCs w:val="24"/>
        </w:rPr>
        <w:t>企业信息登记应按照</w:t>
      </w:r>
      <w:r>
        <w:rPr>
          <w:rFonts w:hint="eastAsia" w:ascii="宋体" w:hAnsi="宋体"/>
          <w:color w:val="000000"/>
          <w:sz w:val="24"/>
          <w:szCs w:val="24"/>
          <w:u w:val="single"/>
        </w:rPr>
        <w:t>广州公共资源</w:t>
      </w:r>
      <w:r>
        <w:rPr>
          <w:rFonts w:hint="eastAsia" w:ascii="宋体" w:hAnsi="宋体" w:cs="宋体"/>
          <w:color w:val="000000"/>
          <w:kern w:val="0"/>
          <w:sz w:val="24"/>
          <w:szCs w:val="24"/>
        </w:rPr>
        <w:t>交易平台关于企业信息登记的相关指南进行操作。详见：</w:t>
      </w:r>
    </w:p>
    <w:p>
      <w:pPr>
        <w:pStyle w:val="3"/>
        <w:rPr>
          <w:color w:val="000000"/>
        </w:rPr>
      </w:pPr>
      <w:bookmarkStart w:id="9" w:name="_Toc21787634"/>
      <w:r>
        <w:rPr>
          <w:rFonts w:hint="eastAsia"/>
          <w:color w:val="000000"/>
        </w:rPr>
        <w:t>诚信得分</w:t>
      </w:r>
      <w:bookmarkEnd w:id="9"/>
    </w:p>
    <w:p>
      <w:pPr>
        <w:spacing w:line="360" w:lineRule="auto"/>
        <w:ind w:firstLine="480" w:firstLineChars="200"/>
        <w:rPr>
          <w:color w:val="000000"/>
          <w:sz w:val="24"/>
        </w:rPr>
      </w:pPr>
      <w:r>
        <w:rPr>
          <w:color w:val="000000"/>
          <w:sz w:val="24"/>
        </w:rPr>
        <w:t>投标人诚信评价分取自本项目</w:t>
      </w:r>
      <w:r>
        <w:rPr>
          <w:rFonts w:hint="eastAsia"/>
          <w:color w:val="000000"/>
          <w:sz w:val="24"/>
        </w:rPr>
        <w:t>招标公告发布</w:t>
      </w:r>
      <w:r>
        <w:rPr>
          <w:color w:val="000000"/>
          <w:sz w:val="24"/>
        </w:rPr>
        <w:t>第1天所在季度的上一季度广州市水务工程企业信息库及诚信中心网站（</w:t>
      </w:r>
      <w:r>
        <w:fldChar w:fldCharType="begin"/>
      </w:r>
      <w:r>
        <w:instrText xml:space="preserve"> HYPERLINK "http://121.8.226.19/gzswcx/index.jsp" </w:instrText>
      </w:r>
      <w:r>
        <w:fldChar w:fldCharType="separate"/>
      </w:r>
      <w:r>
        <w:rPr>
          <w:color w:val="000000"/>
          <w:sz w:val="24"/>
        </w:rPr>
        <w:t>http://121.8.226.19/gzswcx/index.jsp</w:t>
      </w:r>
      <w:r>
        <w:rPr>
          <w:color w:val="000000"/>
          <w:sz w:val="24"/>
        </w:rPr>
        <w:fldChar w:fldCharType="end"/>
      </w:r>
      <w:r>
        <w:rPr>
          <w:color w:val="000000"/>
          <w:sz w:val="24"/>
        </w:rPr>
        <w:t>）中的“诚信排名&gt;&gt;施工—</w:t>
      </w:r>
      <w:r>
        <w:rPr>
          <w:rFonts w:hint="eastAsia"/>
          <w:color w:val="000000"/>
          <w:sz w:val="24"/>
        </w:rPr>
        <w:t>水利</w:t>
      </w:r>
      <w:r>
        <w:rPr>
          <w:color w:val="000000"/>
          <w:sz w:val="24"/>
        </w:rPr>
        <w:t>”中“诚信综合评价”分，未入库企业或在广州市水务工程企业信息库及诚信中心网中尚无诚信排名“施工－</w:t>
      </w:r>
      <w:r>
        <w:rPr>
          <w:rFonts w:hint="eastAsia"/>
          <w:color w:val="000000"/>
          <w:sz w:val="24"/>
        </w:rPr>
        <w:t>水利</w:t>
      </w:r>
      <w:r>
        <w:rPr>
          <w:color w:val="000000"/>
          <w:sz w:val="24"/>
        </w:rPr>
        <w:t>”得分的投标人，其诚信评价分按40分计算。</w:t>
      </w:r>
      <w:r>
        <w:rPr>
          <w:rFonts w:hint="eastAsia"/>
          <w:color w:val="000000"/>
          <w:sz w:val="24"/>
        </w:rPr>
        <w:t>（注：招标人可自行选择按照我市水务工程企业诚信评价管理办法相关规定或按照</w:t>
      </w:r>
      <w:r>
        <w:rPr>
          <w:color w:val="000000"/>
          <w:sz w:val="24"/>
        </w:rPr>
        <w:t>《广东省水利厅关于水利建设市场信用的管理办法》</w:t>
      </w:r>
      <w:r>
        <w:rPr>
          <w:rFonts w:hint="eastAsia"/>
          <w:color w:val="000000"/>
          <w:sz w:val="24"/>
        </w:rPr>
        <w:t>应用企业信用评价分值）</w:t>
      </w:r>
    </w:p>
    <w:p>
      <w:pPr>
        <w:pStyle w:val="3"/>
        <w:rPr>
          <w:color w:val="000000"/>
        </w:rPr>
      </w:pPr>
      <w:bookmarkStart w:id="10" w:name="_Toc21787635"/>
      <w:r>
        <w:rPr>
          <w:rFonts w:hint="eastAsia"/>
          <w:color w:val="000000"/>
        </w:rPr>
        <w:t>疑问、异议、投诉处理</w:t>
      </w:r>
      <w:bookmarkEnd w:id="10"/>
    </w:p>
    <w:p>
      <w:pPr>
        <w:numPr>
          <w:ilvl w:val="0"/>
          <w:numId w:val="5"/>
        </w:numPr>
        <w:spacing w:line="360" w:lineRule="auto"/>
        <w:ind w:left="0" w:firstLine="480" w:firstLineChars="200"/>
        <w:rPr>
          <w:color w:val="000000"/>
          <w:sz w:val="24"/>
        </w:rPr>
      </w:pPr>
      <w:r>
        <w:rPr>
          <w:rFonts w:hint="eastAsia"/>
          <w:color w:val="000000"/>
          <w:sz w:val="24"/>
        </w:rPr>
        <w:t>关于疑问、异议、投诉的基本概念和处理程序详见《广州市水务局关于明确市属水务工程招标投标活动中疑问、异议和投诉有关事项的通知》（穗水建设〔2017〕31号，以下简称《通知》）。《通知》可通过广州市水务局门户网站或广州公共资源交易中心网站获取。</w:t>
      </w:r>
    </w:p>
    <w:p>
      <w:pPr>
        <w:numPr>
          <w:ilvl w:val="0"/>
          <w:numId w:val="5"/>
        </w:numPr>
        <w:spacing w:line="360" w:lineRule="auto"/>
        <w:ind w:left="0" w:firstLine="480" w:firstLineChars="200"/>
        <w:rPr>
          <w:color w:val="000000"/>
          <w:sz w:val="24"/>
        </w:rPr>
      </w:pPr>
      <w:r>
        <w:rPr>
          <w:rFonts w:hint="eastAsia"/>
          <w:color w:val="000000"/>
          <w:sz w:val="24"/>
        </w:rPr>
        <w:t>潜在投标人或利害关系人对本招标告及招标文件、开标、评标结果有疑问或异议的，向招标人书面提出，由招标人受理。投诉由本招标项目的招标监督机构受理。</w:t>
      </w:r>
    </w:p>
    <w:p>
      <w:pPr>
        <w:pStyle w:val="3"/>
        <w:rPr>
          <w:color w:val="000000"/>
        </w:rPr>
      </w:pPr>
      <w:bookmarkStart w:id="11" w:name="_Toc21787636"/>
      <w:r>
        <w:rPr>
          <w:color w:val="000000"/>
        </w:rPr>
        <w:t>联系方式</w:t>
      </w:r>
      <w:bookmarkEnd w:id="11"/>
    </w:p>
    <w:p>
      <w:pPr>
        <w:spacing w:line="360" w:lineRule="auto"/>
        <w:ind w:firstLine="480" w:firstLineChars="200"/>
        <w:rPr>
          <w:rFonts w:ascii="宋体"/>
          <w:color w:val="000000"/>
          <w:sz w:val="24"/>
          <w:u w:val="single"/>
        </w:rPr>
      </w:pPr>
      <w:r>
        <w:rPr>
          <w:rFonts w:hint="eastAsia" w:ascii="宋体" w:hAnsi="宋体"/>
          <w:color w:val="000000"/>
          <w:sz w:val="24"/>
        </w:rPr>
        <w:t>招标单位：</w:t>
      </w:r>
    </w:p>
    <w:p>
      <w:pPr>
        <w:spacing w:line="360" w:lineRule="auto"/>
        <w:ind w:firstLine="480" w:firstLineChars="200"/>
        <w:rPr>
          <w:rFonts w:ascii="宋体"/>
          <w:color w:val="000000"/>
          <w:sz w:val="24"/>
          <w:u w:val="single"/>
        </w:rPr>
      </w:pPr>
      <w:r>
        <w:rPr>
          <w:rFonts w:hint="eastAsia" w:ascii="宋体" w:hAnsi="宋体"/>
          <w:color w:val="000000"/>
          <w:sz w:val="24"/>
        </w:rPr>
        <w:t>联系人：联系电话：</w:t>
      </w:r>
    </w:p>
    <w:p>
      <w:pPr>
        <w:spacing w:line="360" w:lineRule="auto"/>
        <w:ind w:firstLine="480" w:firstLineChars="200"/>
        <w:rPr>
          <w:rFonts w:ascii="宋体"/>
          <w:color w:val="000000"/>
          <w:sz w:val="24"/>
          <w:u w:val="single"/>
        </w:rPr>
      </w:pPr>
      <w:r>
        <w:rPr>
          <w:rFonts w:hint="eastAsia" w:ascii="宋体" w:hAnsi="宋体"/>
          <w:color w:val="000000"/>
          <w:sz w:val="24"/>
        </w:rPr>
        <w:t>项目建设管理单位：</w:t>
      </w:r>
    </w:p>
    <w:p>
      <w:pPr>
        <w:spacing w:line="360" w:lineRule="auto"/>
        <w:ind w:firstLine="480" w:firstLineChars="200"/>
        <w:rPr>
          <w:rFonts w:ascii="宋体"/>
          <w:color w:val="000000"/>
          <w:sz w:val="24"/>
        </w:rPr>
      </w:pPr>
      <w:r>
        <w:rPr>
          <w:rFonts w:hint="eastAsia" w:ascii="宋体" w:hAnsi="宋体"/>
          <w:color w:val="000000"/>
          <w:sz w:val="24"/>
        </w:rPr>
        <w:t>联系人：联系电话：</w:t>
      </w:r>
    </w:p>
    <w:p>
      <w:pPr>
        <w:spacing w:line="360" w:lineRule="auto"/>
        <w:ind w:firstLine="480" w:firstLineChars="200"/>
        <w:rPr>
          <w:rFonts w:ascii="宋体"/>
          <w:color w:val="000000"/>
          <w:sz w:val="24"/>
          <w:u w:val="single"/>
        </w:rPr>
      </w:pPr>
      <w:r>
        <w:rPr>
          <w:rFonts w:hint="eastAsia" w:ascii="宋体" w:hAnsi="宋体"/>
          <w:color w:val="000000"/>
          <w:sz w:val="24"/>
        </w:rPr>
        <w:t>招标代理机构：</w:t>
      </w:r>
    </w:p>
    <w:p>
      <w:pPr>
        <w:spacing w:line="360" w:lineRule="auto"/>
        <w:ind w:firstLine="480" w:firstLineChars="200"/>
        <w:rPr>
          <w:rFonts w:ascii="宋体"/>
          <w:color w:val="000000"/>
          <w:sz w:val="24"/>
          <w:u w:val="single"/>
        </w:rPr>
      </w:pPr>
      <w:r>
        <w:rPr>
          <w:rFonts w:hint="eastAsia" w:ascii="宋体" w:hAnsi="宋体"/>
          <w:color w:val="000000"/>
          <w:sz w:val="24"/>
        </w:rPr>
        <w:t>联系人：联系电话：</w:t>
      </w:r>
    </w:p>
    <w:p>
      <w:pPr>
        <w:spacing w:line="360" w:lineRule="auto"/>
        <w:ind w:firstLine="480" w:firstLineChars="200"/>
        <w:rPr>
          <w:rFonts w:ascii="宋体"/>
          <w:color w:val="000000"/>
          <w:sz w:val="24"/>
        </w:rPr>
      </w:pPr>
      <w:r>
        <w:rPr>
          <w:rFonts w:hint="eastAsia" w:ascii="宋体" w:hAnsi="宋体"/>
          <w:color w:val="000000"/>
          <w:sz w:val="24"/>
        </w:rPr>
        <w:t>招标监督机构：</w:t>
      </w:r>
    </w:p>
    <w:p>
      <w:pPr>
        <w:spacing w:line="360" w:lineRule="auto"/>
        <w:ind w:firstLine="480" w:firstLineChars="200"/>
        <w:rPr>
          <w:color w:val="000000"/>
          <w:sz w:val="24"/>
          <w:szCs w:val="21"/>
        </w:rPr>
      </w:pPr>
      <w:r>
        <w:rPr>
          <w:rFonts w:hint="eastAsia" w:ascii="宋体" w:hAnsi="宋体"/>
          <w:color w:val="000000"/>
          <w:sz w:val="24"/>
        </w:rPr>
        <w:t>监督电话：</w:t>
      </w:r>
    </w:p>
    <w:p>
      <w:pPr>
        <w:jc w:val="right"/>
        <w:rPr>
          <w:rFonts w:ascii="宋体" w:hAnsi="宋体"/>
          <w:color w:val="000000"/>
          <w:sz w:val="24"/>
        </w:rPr>
      </w:pPr>
      <w:r>
        <w:rPr>
          <w:rFonts w:ascii="宋体" w:hAnsi="宋体"/>
          <w:color w:val="000000"/>
          <w:sz w:val="24"/>
        </w:rPr>
        <w:t>______</w:t>
      </w:r>
      <w:r>
        <w:rPr>
          <w:rFonts w:hint="eastAsia" w:ascii="宋体" w:hAnsi="宋体"/>
          <w:color w:val="000000"/>
          <w:sz w:val="24"/>
        </w:rPr>
        <w:t>年</w:t>
      </w:r>
      <w:r>
        <w:rPr>
          <w:rFonts w:ascii="宋体" w:hAnsi="宋体"/>
          <w:color w:val="000000"/>
          <w:sz w:val="24"/>
          <w:u w:val="single"/>
        </w:rPr>
        <w:t>_</w:t>
      </w:r>
      <w:r>
        <w:rPr>
          <w:rFonts w:hint="eastAsia" w:ascii="宋体" w:hAnsi="宋体"/>
          <w:color w:val="000000"/>
          <w:sz w:val="24"/>
        </w:rPr>
        <w:t>月____日</w:t>
      </w:r>
    </w:p>
    <w:p>
      <w:pPr>
        <w:jc w:val="right"/>
        <w:rPr>
          <w:rFonts w:ascii="宋体" w:hAnsi="宋体"/>
          <w:color w:val="000000"/>
          <w:sz w:val="24"/>
        </w:rPr>
      </w:pPr>
      <w:r>
        <w:rPr>
          <w:rFonts w:ascii="宋体" w:hAnsi="宋体"/>
          <w:color w:val="000000"/>
          <w:sz w:val="24"/>
        </w:rPr>
        <w:br w:type="page"/>
      </w:r>
    </w:p>
    <w:p>
      <w:pPr>
        <w:pStyle w:val="2"/>
        <w:rPr>
          <w:rFonts w:ascii="宋体" w:hAnsi="宋体"/>
          <w:color w:val="000000"/>
          <w:sz w:val="24"/>
        </w:rPr>
      </w:pPr>
      <w:bookmarkStart w:id="12" w:name="_Toc21787637"/>
      <w:r>
        <w:rPr>
          <w:rFonts w:hint="eastAsia"/>
          <w:color w:val="000000"/>
        </w:rPr>
        <w:t>第二章投标人须知</w:t>
      </w:r>
      <w:bookmarkEnd w:id="12"/>
    </w:p>
    <w:p>
      <w:pPr>
        <w:spacing w:line="360" w:lineRule="auto"/>
        <w:jc w:val="center"/>
        <w:outlineLvl w:val="2"/>
        <w:rPr>
          <w:rFonts w:ascii="黑体" w:hAnsi="黑体" w:eastAsia="黑体"/>
          <w:color w:val="000000"/>
          <w:sz w:val="28"/>
          <w:szCs w:val="27"/>
        </w:rPr>
      </w:pPr>
      <w:bookmarkStart w:id="13" w:name="_Toc21787638"/>
      <w:r>
        <w:rPr>
          <w:rFonts w:hint="eastAsia" w:ascii="黑体" w:hAnsi="黑体" w:eastAsia="黑体"/>
          <w:color w:val="000000"/>
          <w:sz w:val="28"/>
          <w:szCs w:val="27"/>
        </w:rPr>
        <w:t>投标须知修改表</w:t>
      </w:r>
      <w:bookmarkEnd w:id="13"/>
    </w:p>
    <w:p>
      <w:pPr>
        <w:pStyle w:val="39"/>
        <w:spacing w:line="360" w:lineRule="auto"/>
        <w:rPr>
          <w:rFonts w:ascii="宋体" w:hAnsi="宋体" w:eastAsia="宋体"/>
          <w:color w:val="000000"/>
          <w:sz w:val="24"/>
          <w:szCs w:val="24"/>
        </w:rPr>
      </w:pPr>
      <w:r>
        <w:rPr>
          <w:rFonts w:hint="eastAsia" w:ascii="宋体" w:hAnsi="宋体" w:eastAsia="宋体"/>
          <w:color w:val="000000"/>
          <w:sz w:val="24"/>
          <w:szCs w:val="24"/>
        </w:rPr>
        <w:t>本投标须知使用SWZB2019-0</w:t>
      </w:r>
      <w:r>
        <w:rPr>
          <w:rFonts w:ascii="宋体" w:hAnsi="宋体" w:eastAsia="宋体"/>
          <w:color w:val="000000"/>
          <w:sz w:val="24"/>
          <w:szCs w:val="24"/>
        </w:rPr>
        <w:t>2</w:t>
      </w:r>
      <w:r>
        <w:rPr>
          <w:rFonts w:hint="eastAsia" w:ascii="宋体" w:hAnsi="宋体" w:eastAsia="宋体"/>
          <w:color w:val="000000"/>
          <w:sz w:val="24"/>
          <w:szCs w:val="24"/>
        </w:rPr>
        <w:t>试行版招标文件范本的投标须知通用条款，与该通用条款不同之处，均在本表中列明，并以现文为准，原文不再有效。本招标文件范本请投标人自行到广州市水务局网站（网址：</w:t>
      </w:r>
      <w:r>
        <w:rPr>
          <w:rFonts w:ascii="宋体" w:hAnsi="宋体" w:eastAsia="宋体"/>
          <w:color w:val="000000"/>
          <w:sz w:val="24"/>
          <w:szCs w:val="24"/>
        </w:rPr>
        <w:t>http://www.gzwater.gov.cn</w:t>
      </w:r>
      <w:r>
        <w:rPr>
          <w:rFonts w:hint="eastAsia" w:ascii="宋体" w:hAnsi="宋体" w:eastAsia="宋体"/>
          <w:color w:val="000000"/>
          <w:sz w:val="24"/>
          <w:szCs w:val="24"/>
        </w:rPr>
        <w:t>）下载查阅。</w:t>
      </w:r>
    </w:p>
    <w:p>
      <w:pPr>
        <w:spacing w:line="480" w:lineRule="auto"/>
        <w:ind w:firstLine="537" w:firstLineChars="224"/>
        <w:rPr>
          <w:rFonts w:ascii="宋体" w:hAnsi="宋体"/>
          <w:color w:val="000000"/>
          <w:sz w:val="24"/>
          <w:szCs w:val="24"/>
        </w:rPr>
      </w:pPr>
      <w:r>
        <w:rPr>
          <w:rFonts w:hint="eastAsia" w:ascii="宋体" w:hAnsi="宋体"/>
          <w:color w:val="000000"/>
          <w:sz w:val="24"/>
          <w:szCs w:val="24"/>
        </w:rPr>
        <w:t>条款号：             修改类型：增加</w:t>
      </w:r>
    </w:p>
    <w:p>
      <w:pPr>
        <w:pBdr>
          <w:bottom w:val="single" w:color="auto" w:sz="6" w:space="1"/>
        </w:pBdr>
        <w:spacing w:line="480" w:lineRule="auto"/>
        <w:ind w:firstLine="537" w:firstLineChars="224"/>
        <w:rPr>
          <w:rFonts w:ascii="宋体" w:hAnsi="宋体"/>
          <w:color w:val="000000"/>
          <w:sz w:val="24"/>
          <w:szCs w:val="24"/>
        </w:rPr>
      </w:pPr>
      <w:r>
        <w:rPr>
          <w:rFonts w:hint="eastAsia" w:ascii="宋体" w:hAnsi="宋体"/>
          <w:color w:val="000000"/>
          <w:sz w:val="24"/>
          <w:szCs w:val="24"/>
        </w:rPr>
        <w:t>现文：</w:t>
      </w:r>
    </w:p>
    <w:p>
      <w:pPr>
        <w:spacing w:line="480" w:lineRule="auto"/>
        <w:ind w:firstLine="537" w:firstLineChars="224"/>
        <w:rPr>
          <w:rFonts w:ascii="宋体" w:hAnsi="宋体"/>
          <w:color w:val="000000"/>
          <w:sz w:val="24"/>
          <w:szCs w:val="24"/>
        </w:rPr>
      </w:pPr>
      <w:r>
        <w:rPr>
          <w:rFonts w:hint="eastAsia" w:ascii="宋体" w:hAnsi="宋体"/>
          <w:color w:val="000000"/>
          <w:sz w:val="24"/>
          <w:szCs w:val="24"/>
        </w:rPr>
        <w:t>条款号：             修改类型：删除</w:t>
      </w:r>
    </w:p>
    <w:p>
      <w:pPr>
        <w:pBdr>
          <w:bottom w:val="single" w:color="auto" w:sz="6" w:space="1"/>
        </w:pBdr>
        <w:spacing w:line="480" w:lineRule="auto"/>
        <w:ind w:firstLine="537" w:firstLineChars="224"/>
        <w:rPr>
          <w:rFonts w:ascii="宋体" w:hAnsi="宋体"/>
          <w:color w:val="000000"/>
          <w:sz w:val="24"/>
          <w:szCs w:val="24"/>
        </w:rPr>
      </w:pPr>
      <w:r>
        <w:rPr>
          <w:rFonts w:hint="eastAsia" w:ascii="宋体" w:hAnsi="宋体"/>
          <w:color w:val="000000"/>
          <w:sz w:val="24"/>
          <w:szCs w:val="24"/>
        </w:rPr>
        <w:t>原文：</w:t>
      </w:r>
    </w:p>
    <w:p>
      <w:pPr>
        <w:spacing w:line="480" w:lineRule="auto"/>
        <w:ind w:firstLine="537" w:firstLineChars="224"/>
        <w:rPr>
          <w:rFonts w:ascii="宋体" w:hAnsi="宋体"/>
          <w:color w:val="000000"/>
          <w:sz w:val="24"/>
          <w:szCs w:val="24"/>
        </w:rPr>
      </w:pPr>
      <w:r>
        <w:rPr>
          <w:rFonts w:hint="eastAsia" w:ascii="宋体" w:hAnsi="宋体"/>
          <w:color w:val="000000"/>
          <w:sz w:val="24"/>
          <w:szCs w:val="24"/>
        </w:rPr>
        <w:t>条款号：             修改类型：修改</w:t>
      </w:r>
    </w:p>
    <w:p>
      <w:pPr>
        <w:spacing w:line="480" w:lineRule="auto"/>
        <w:ind w:firstLine="537" w:firstLineChars="224"/>
        <w:rPr>
          <w:rFonts w:ascii="宋体" w:hAnsi="宋体"/>
          <w:color w:val="000000"/>
          <w:sz w:val="24"/>
          <w:szCs w:val="24"/>
        </w:rPr>
      </w:pPr>
      <w:r>
        <w:rPr>
          <w:rFonts w:hint="eastAsia" w:ascii="宋体" w:hAnsi="宋体"/>
          <w:color w:val="000000"/>
          <w:sz w:val="24"/>
          <w:szCs w:val="24"/>
        </w:rPr>
        <w:t>原文：</w:t>
      </w:r>
    </w:p>
    <w:p>
      <w:pPr>
        <w:pBdr>
          <w:bottom w:val="single" w:color="auto" w:sz="6" w:space="1"/>
        </w:pBdr>
        <w:spacing w:line="480" w:lineRule="auto"/>
        <w:ind w:firstLine="537" w:firstLineChars="224"/>
        <w:rPr>
          <w:rFonts w:ascii="宋体" w:hAnsi="宋体"/>
          <w:color w:val="000000"/>
          <w:sz w:val="24"/>
          <w:szCs w:val="24"/>
        </w:rPr>
      </w:pPr>
      <w:r>
        <w:rPr>
          <w:rFonts w:hint="eastAsia" w:ascii="宋体" w:hAnsi="宋体"/>
          <w:color w:val="000000"/>
          <w:sz w:val="24"/>
          <w:szCs w:val="24"/>
        </w:rPr>
        <w:t>现文：</w:t>
      </w:r>
    </w:p>
    <w:p>
      <w:pPr>
        <w:spacing w:line="360" w:lineRule="auto"/>
        <w:rPr>
          <w:rFonts w:ascii="宋体" w:hAnsi="宋体"/>
          <w:color w:val="000000"/>
          <w:sz w:val="24"/>
          <w:szCs w:val="24"/>
        </w:rPr>
      </w:pPr>
      <w:r>
        <w:rPr>
          <w:rFonts w:hint="eastAsia" w:ascii="宋体" w:hAnsi="宋体"/>
          <w:color w:val="000000"/>
          <w:sz w:val="24"/>
          <w:szCs w:val="24"/>
        </w:rPr>
        <w:t>注：以上修改，仅限于本范本中有可供选择条款的情形。</w:t>
      </w:r>
    </w:p>
    <w:p>
      <w:pPr>
        <w:jc w:val="right"/>
        <w:rPr>
          <w:rFonts w:ascii="宋体" w:hAnsi="宋体"/>
          <w:color w:val="000000"/>
          <w:sz w:val="24"/>
          <w:szCs w:val="24"/>
        </w:rPr>
      </w:pPr>
      <w:r>
        <w:rPr>
          <w:rFonts w:hint="eastAsia" w:ascii="宋体" w:hAnsi="宋体"/>
          <w:color w:val="000000"/>
          <w:sz w:val="24"/>
          <w:szCs w:val="24"/>
        </w:rPr>
        <w:t>（以下无正文）</w:t>
      </w:r>
    </w:p>
    <w:p>
      <w:pPr>
        <w:jc w:val="right"/>
        <w:rPr>
          <w:color w:val="000000"/>
        </w:rPr>
      </w:pPr>
      <w:r>
        <w:rPr>
          <w:color w:val="000000"/>
        </w:rPr>
        <w:br w:type="page"/>
      </w:r>
    </w:p>
    <w:p>
      <w:pPr>
        <w:spacing w:line="360" w:lineRule="auto"/>
        <w:jc w:val="center"/>
        <w:outlineLvl w:val="2"/>
        <w:rPr>
          <w:rFonts w:ascii="黑体" w:hAnsi="黑体" w:eastAsia="黑体"/>
          <w:color w:val="000000"/>
          <w:sz w:val="28"/>
          <w:szCs w:val="27"/>
        </w:rPr>
      </w:pPr>
      <w:bookmarkStart w:id="14" w:name="_Toc21787639"/>
      <w:r>
        <w:rPr>
          <w:rFonts w:hint="eastAsia" w:ascii="黑体" w:hAnsi="黑体" w:eastAsia="黑体"/>
          <w:color w:val="000000"/>
          <w:sz w:val="28"/>
          <w:szCs w:val="27"/>
        </w:rPr>
        <w:t>投标人须知前附表</w:t>
      </w:r>
      <w:bookmarkEnd w:id="14"/>
    </w:p>
    <w:tbl>
      <w:tblPr>
        <w:tblStyle w:val="40"/>
        <w:tblW w:w="0" w:type="auto"/>
        <w:tblInd w:w="0" w:type="dxa"/>
        <w:tblLayout w:type="fixed"/>
        <w:tblCellMar>
          <w:top w:w="0" w:type="dxa"/>
          <w:left w:w="108" w:type="dxa"/>
          <w:bottom w:w="0" w:type="dxa"/>
          <w:right w:w="108" w:type="dxa"/>
        </w:tblCellMar>
      </w:tblPr>
      <w:tblGrid>
        <w:gridCol w:w="1498"/>
        <w:gridCol w:w="2061"/>
        <w:gridCol w:w="4963"/>
      </w:tblGrid>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b/>
                <w:color w:val="000000"/>
                <w:szCs w:val="21"/>
              </w:rPr>
            </w:pPr>
            <w:r>
              <w:rPr>
                <w:b/>
                <w:color w:val="000000"/>
                <w:szCs w:val="21"/>
              </w:rPr>
              <w:t>条款号</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b/>
                <w:color w:val="000000"/>
                <w:szCs w:val="21"/>
              </w:rPr>
            </w:pPr>
            <w:r>
              <w:rPr>
                <w:b/>
                <w:color w:val="000000"/>
                <w:szCs w:val="21"/>
              </w:rPr>
              <w:t>条款名称</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b/>
                <w:color w:val="000000"/>
                <w:szCs w:val="21"/>
              </w:rPr>
            </w:pPr>
            <w:r>
              <w:rPr>
                <w:b/>
                <w:color w:val="000000"/>
                <w:szCs w:val="21"/>
              </w:rPr>
              <w:t>编列内容</w:t>
            </w:r>
          </w:p>
        </w:tc>
      </w:tr>
      <w:tr>
        <w:tblPrEx>
          <w:tblCellMar>
            <w:top w:w="0" w:type="dxa"/>
            <w:left w:w="108" w:type="dxa"/>
            <w:bottom w:w="0" w:type="dxa"/>
            <w:right w:w="108" w:type="dxa"/>
          </w:tblCellMar>
        </w:tblPrEx>
        <w:trPr>
          <w:trHeight w:val="315"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定义</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rFonts w:ascii="Times New Roman" w:hAnsi="Times New Roman"/>
                <w:color w:val="000000"/>
                <w:szCs w:val="21"/>
              </w:rPr>
            </w:pPr>
            <w:r>
              <w:rPr>
                <w:rFonts w:hint="eastAsia"/>
                <w:color w:val="000000"/>
                <w:szCs w:val="21"/>
              </w:rPr>
              <w:t>招标人（即发包人）：</w:t>
            </w:r>
          </w:p>
          <w:p>
            <w:pPr>
              <w:spacing w:beforeLines="50" w:line="360" w:lineRule="auto"/>
              <w:contextualSpacing/>
              <w:rPr>
                <w:rFonts w:ascii="Times New Roman" w:hAnsi="Times New Roman"/>
                <w:color w:val="000000"/>
                <w:szCs w:val="21"/>
              </w:rPr>
            </w:pPr>
            <w:r>
              <w:rPr>
                <w:rFonts w:hint="eastAsia"/>
                <w:color w:val="000000"/>
                <w:szCs w:val="21"/>
              </w:rPr>
              <w:t>项目建设管理单位：</w:t>
            </w:r>
          </w:p>
          <w:p>
            <w:pPr>
              <w:spacing w:beforeLines="50" w:line="360" w:lineRule="auto"/>
              <w:contextualSpacing/>
              <w:rPr>
                <w:rFonts w:ascii="Times New Roman" w:hAnsi="Times New Roman"/>
                <w:color w:val="000000"/>
                <w:szCs w:val="21"/>
              </w:rPr>
            </w:pPr>
            <w:r>
              <w:rPr>
                <w:rFonts w:hint="eastAsia"/>
                <w:color w:val="000000"/>
                <w:szCs w:val="21"/>
              </w:rPr>
              <w:t>设计单位：</w:t>
            </w:r>
          </w:p>
          <w:p>
            <w:pPr>
              <w:spacing w:beforeLines="50" w:line="360" w:lineRule="auto"/>
              <w:contextualSpacing/>
              <w:rPr>
                <w:rFonts w:ascii="Times New Roman" w:hAnsi="Times New Roman"/>
                <w:color w:val="000000"/>
                <w:szCs w:val="21"/>
              </w:rPr>
            </w:pPr>
            <w:r>
              <w:rPr>
                <w:rFonts w:hint="eastAsia"/>
                <w:color w:val="000000"/>
                <w:szCs w:val="21"/>
              </w:rPr>
              <w:t>监理单位：</w:t>
            </w:r>
            <w:bookmarkStart w:id="15" w:name="_Toc359263248"/>
            <w:bookmarkEnd w:id="15"/>
            <w:bookmarkStart w:id="16" w:name="_Toc359263249"/>
            <w:bookmarkStart w:id="17" w:name="_Toc221950008"/>
          </w:p>
          <w:bookmarkEnd w:id="16"/>
          <w:bookmarkEnd w:id="17"/>
          <w:p>
            <w:pPr>
              <w:spacing w:beforeLines="50" w:line="360" w:lineRule="auto"/>
              <w:contextualSpacing/>
              <w:rPr>
                <w:rFonts w:ascii="Times New Roman" w:hAnsi="Times New Roman"/>
                <w:color w:val="000000"/>
                <w:szCs w:val="21"/>
              </w:rPr>
            </w:pPr>
            <w:r>
              <w:rPr>
                <w:rFonts w:hint="eastAsia"/>
                <w:color w:val="000000"/>
                <w:szCs w:val="21"/>
              </w:rPr>
              <w:t>检测机构：</w:t>
            </w:r>
            <w:bookmarkStart w:id="18" w:name="_Toc221950011"/>
            <w:bookmarkEnd w:id="18"/>
            <w:bookmarkStart w:id="19" w:name="_Toc221950010"/>
            <w:bookmarkEnd w:id="19"/>
          </w:p>
        </w:tc>
      </w:tr>
      <w:tr>
        <w:tblPrEx>
          <w:tblCellMar>
            <w:top w:w="0" w:type="dxa"/>
            <w:left w:w="108" w:type="dxa"/>
            <w:bottom w:w="0" w:type="dxa"/>
            <w:right w:w="108"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1.1.3</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color w:val="000000"/>
                <w:szCs w:val="21"/>
              </w:rPr>
              <w:t>项目名称</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color w:val="000000"/>
                <w:szCs w:val="21"/>
              </w:rPr>
            </w:pPr>
          </w:p>
        </w:tc>
      </w:tr>
      <w:tr>
        <w:tblPrEx>
          <w:tblCellMar>
            <w:top w:w="0" w:type="dxa"/>
            <w:left w:w="108" w:type="dxa"/>
            <w:bottom w:w="0" w:type="dxa"/>
            <w:right w:w="108" w:type="dxa"/>
          </w:tblCellMar>
        </w:tblPrEx>
        <w:trPr>
          <w:trHeight w:val="465"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1.1.4</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color w:val="000000"/>
                <w:szCs w:val="21"/>
              </w:rPr>
              <w:t>建设地点</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color w:val="000000"/>
                <w:szCs w:val="21"/>
              </w:rPr>
            </w:pP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1.2.1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color w:val="000000"/>
                <w:szCs w:val="21"/>
              </w:rPr>
              <w:t>资金来源</w:t>
            </w:r>
            <w:r>
              <w:rPr>
                <w:rFonts w:hint="eastAsia"/>
                <w:color w:val="000000"/>
                <w:szCs w:val="21"/>
              </w:rPr>
              <w:t>及比例</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color w:val="000000"/>
                <w:szCs w:val="21"/>
              </w:rPr>
            </w:pP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1.2.2</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资金落实情况</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color w:val="000000"/>
                <w:szCs w:val="21"/>
              </w:rPr>
            </w:pP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1.3.1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color w:val="000000"/>
                <w:szCs w:val="21"/>
              </w:rPr>
              <w:t>招标范围</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color w:val="000000"/>
                <w:szCs w:val="21"/>
              </w:rPr>
            </w:pP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1.3.2</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color w:val="000000"/>
                <w:szCs w:val="21"/>
              </w:rPr>
              <w:t>计划工期</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rFonts w:ascii="Times New Roman" w:hAnsi="Times New Roman"/>
                <w:color w:val="000000"/>
                <w:szCs w:val="21"/>
              </w:rPr>
            </w:pPr>
            <w:r>
              <w:rPr>
                <w:color w:val="000000"/>
                <w:szCs w:val="21"/>
              </w:rPr>
              <w:t>计划工期：日历天</w:t>
            </w:r>
          </w:p>
          <w:p>
            <w:pPr>
              <w:spacing w:beforeLines="50" w:line="360" w:lineRule="auto"/>
              <w:contextualSpacing/>
              <w:rPr>
                <w:rFonts w:ascii="Times New Roman" w:hAnsi="Times New Roman"/>
                <w:color w:val="000000"/>
                <w:szCs w:val="21"/>
              </w:rPr>
            </w:pPr>
            <w:r>
              <w:rPr>
                <w:color w:val="000000"/>
                <w:szCs w:val="21"/>
              </w:rPr>
              <w:t>计划开工日期：年月日</w:t>
            </w:r>
          </w:p>
          <w:p>
            <w:pPr>
              <w:spacing w:beforeLines="50" w:line="360" w:lineRule="auto"/>
              <w:contextualSpacing/>
              <w:rPr>
                <w:rFonts w:ascii="Times New Roman" w:hAnsi="Times New Roman"/>
                <w:color w:val="000000"/>
                <w:szCs w:val="21"/>
              </w:rPr>
            </w:pPr>
            <w:r>
              <w:rPr>
                <w:color w:val="000000"/>
                <w:szCs w:val="21"/>
              </w:rPr>
              <w:t>计划</w:t>
            </w:r>
            <w:r>
              <w:rPr>
                <w:rFonts w:hint="eastAsia"/>
                <w:color w:val="000000"/>
                <w:szCs w:val="21"/>
              </w:rPr>
              <w:t>竣工</w:t>
            </w:r>
            <w:r>
              <w:rPr>
                <w:color w:val="000000"/>
                <w:szCs w:val="21"/>
              </w:rPr>
              <w:t>日期：年月日</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1.3.3</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color w:val="000000"/>
                <w:szCs w:val="21"/>
              </w:rPr>
              <w:t>质量要求</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color w:val="000000"/>
                <w:szCs w:val="21"/>
              </w:rPr>
            </w:pPr>
            <w:r>
              <w:rPr>
                <w:rFonts w:hint="eastAsia" w:ascii="宋体" w:hAnsi="宋体"/>
                <w:color w:val="000000"/>
                <w:szCs w:val="21"/>
              </w:rPr>
              <w:t>□</w:t>
            </w:r>
            <w:r>
              <w:rPr>
                <w:rFonts w:hint="eastAsia"/>
                <w:color w:val="000000"/>
                <w:szCs w:val="21"/>
              </w:rPr>
              <w:t>合格</w:t>
            </w:r>
          </w:p>
          <w:p>
            <w:pPr>
              <w:spacing w:beforeLines="50" w:line="360" w:lineRule="auto"/>
              <w:contextualSpacing/>
              <w:rPr>
                <w:rFonts w:ascii="Times New Roman" w:hAnsi="Times New Roman"/>
                <w:color w:val="000000"/>
                <w:szCs w:val="21"/>
              </w:rPr>
            </w:pPr>
            <w:r>
              <w:rPr>
                <w:rFonts w:hint="eastAsia" w:ascii="宋体" w:hAnsi="宋体"/>
                <w:color w:val="000000"/>
                <w:szCs w:val="21"/>
              </w:rPr>
              <w:t>□</w:t>
            </w:r>
            <w:r>
              <w:rPr>
                <w:rFonts w:hint="eastAsia"/>
                <w:color w:val="000000"/>
                <w:szCs w:val="21"/>
              </w:rPr>
              <w:t>优良</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1.3.4</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承包方式</w:t>
            </w:r>
          </w:p>
        </w:tc>
        <w:tc>
          <w:tcPr>
            <w:tcW w:w="4963" w:type="dxa"/>
            <w:tcBorders>
              <w:top w:val="single" w:color="auto" w:sz="4" w:space="0"/>
              <w:left w:val="single" w:color="auto" w:sz="4" w:space="0"/>
              <w:bottom w:val="single" w:color="auto" w:sz="4" w:space="0"/>
              <w:right w:val="single" w:color="auto" w:sz="4" w:space="0"/>
            </w:tcBorders>
            <w:vAlign w:val="center"/>
          </w:tcPr>
          <w:p>
            <w:pPr>
              <w:pStyle w:val="15"/>
              <w:topLinePunct/>
              <w:spacing w:line="360" w:lineRule="auto"/>
              <w:rPr>
                <w:color w:val="000000"/>
                <w:sz w:val="21"/>
                <w:szCs w:val="21"/>
              </w:rPr>
            </w:pPr>
            <w:r>
              <w:rPr>
                <w:rFonts w:hint="eastAsia" w:ascii="宋体" w:hAnsi="宋体"/>
                <w:color w:val="000000"/>
                <w:sz w:val="21"/>
                <w:szCs w:val="21"/>
              </w:rPr>
              <w:t>□</w:t>
            </w:r>
            <w:r>
              <w:rPr>
                <w:rFonts w:hint="eastAsia"/>
                <w:color w:val="000000"/>
                <w:sz w:val="21"/>
                <w:szCs w:val="21"/>
              </w:rPr>
              <w:t>固定总价</w:t>
            </w:r>
          </w:p>
          <w:p>
            <w:pPr>
              <w:pStyle w:val="15"/>
              <w:topLinePunct/>
              <w:spacing w:line="360" w:lineRule="auto"/>
              <w:rPr>
                <w:color w:val="000000"/>
                <w:sz w:val="21"/>
                <w:szCs w:val="21"/>
              </w:rPr>
            </w:pPr>
            <w:r>
              <w:rPr>
                <w:rFonts w:hint="eastAsia" w:ascii="宋体" w:hAnsi="宋体"/>
                <w:color w:val="000000"/>
                <w:sz w:val="21"/>
                <w:szCs w:val="21"/>
              </w:rPr>
              <w:t>□</w:t>
            </w:r>
            <w:r>
              <w:rPr>
                <w:rFonts w:hint="eastAsia"/>
                <w:color w:val="000000"/>
                <w:sz w:val="21"/>
                <w:szCs w:val="21"/>
              </w:rPr>
              <w:t>综合单价</w:t>
            </w:r>
          </w:p>
          <w:p>
            <w:pPr>
              <w:spacing w:beforeLines="50" w:line="360" w:lineRule="auto"/>
              <w:contextualSpacing/>
              <w:rPr>
                <w:color w:val="000000"/>
                <w:szCs w:val="21"/>
              </w:rPr>
            </w:pPr>
            <w:r>
              <w:rPr>
                <w:rFonts w:hint="eastAsia" w:ascii="宋体" w:hAnsi="宋体"/>
                <w:color w:val="000000"/>
                <w:szCs w:val="21"/>
              </w:rPr>
              <w:t>□</w:t>
            </w:r>
            <w:r>
              <w:rPr>
                <w:rFonts w:hint="eastAsia"/>
                <w:color w:val="000000"/>
                <w:szCs w:val="21"/>
              </w:rPr>
              <w:t>其他：</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1.4.1</w:t>
            </w:r>
          </w:p>
        </w:tc>
        <w:tc>
          <w:tcPr>
            <w:tcW w:w="2061" w:type="dxa"/>
            <w:tcBorders>
              <w:top w:val="single" w:color="auto" w:sz="4" w:space="0"/>
              <w:left w:val="single" w:color="auto" w:sz="4" w:space="0"/>
              <w:right w:val="single" w:color="auto" w:sz="4" w:space="0"/>
            </w:tcBorders>
            <w:vAlign w:val="center"/>
          </w:tcPr>
          <w:p>
            <w:pPr>
              <w:spacing w:beforeLines="50" w:line="360" w:lineRule="auto"/>
              <w:contextualSpacing/>
              <w:jc w:val="center"/>
              <w:rPr>
                <w:rFonts w:ascii="宋体" w:hAnsi="宋体"/>
                <w:color w:val="000000"/>
                <w:szCs w:val="21"/>
              </w:rPr>
            </w:pPr>
            <w:r>
              <w:rPr>
                <w:rFonts w:hint="eastAsia" w:ascii="宋体" w:hAnsi="宋体"/>
                <w:color w:val="000000"/>
                <w:szCs w:val="21"/>
              </w:rPr>
              <w:t>投标人资质条件、</w:t>
            </w:r>
          </w:p>
          <w:p>
            <w:pPr>
              <w:spacing w:beforeLines="50" w:line="360" w:lineRule="auto"/>
              <w:contextualSpacing/>
              <w:jc w:val="center"/>
              <w:rPr>
                <w:rFonts w:ascii="宋体" w:hAnsi="宋体"/>
                <w:color w:val="000000"/>
                <w:szCs w:val="21"/>
              </w:rPr>
            </w:pPr>
            <w:r>
              <w:rPr>
                <w:rFonts w:hint="eastAsia" w:ascii="宋体" w:hAnsi="宋体"/>
                <w:color w:val="000000"/>
                <w:szCs w:val="21"/>
              </w:rPr>
              <w:t>能力、信誉</w:t>
            </w:r>
          </w:p>
        </w:tc>
        <w:tc>
          <w:tcPr>
            <w:tcW w:w="4963" w:type="dxa"/>
            <w:tcBorders>
              <w:top w:val="single" w:color="auto" w:sz="4" w:space="0"/>
              <w:left w:val="single" w:color="auto" w:sz="4" w:space="0"/>
              <w:right w:val="single" w:color="auto" w:sz="4" w:space="0"/>
            </w:tcBorders>
            <w:vAlign w:val="center"/>
          </w:tcPr>
          <w:p>
            <w:pPr>
              <w:pStyle w:val="15"/>
              <w:topLinePunct/>
              <w:spacing w:beforeLines="50" w:after="0" w:line="360" w:lineRule="auto"/>
              <w:contextualSpacing/>
              <w:rPr>
                <w:color w:val="FFFFFF"/>
                <w:sz w:val="21"/>
                <w:szCs w:val="21"/>
              </w:rPr>
            </w:pPr>
            <w:r>
              <w:rPr>
                <w:rFonts w:hint="eastAsia"/>
                <w:color w:val="000000"/>
                <w:sz w:val="21"/>
                <w:szCs w:val="21"/>
              </w:rPr>
              <w:t>详</w:t>
            </w:r>
            <w:bookmarkStart w:id="20" w:name="_Toc221950015"/>
            <w:r>
              <w:rPr>
                <w:rFonts w:hint="eastAsia"/>
                <w:color w:val="000000"/>
                <w:sz w:val="21"/>
                <w:szCs w:val="21"/>
              </w:rPr>
              <w:t>见本项目招</w:t>
            </w:r>
            <w:bookmarkEnd w:id="20"/>
            <w:r>
              <w:rPr>
                <w:rFonts w:hint="eastAsia"/>
                <w:color w:val="000000"/>
                <w:sz w:val="21"/>
                <w:szCs w:val="21"/>
              </w:rPr>
              <w:t>标公告</w:t>
            </w:r>
          </w:p>
        </w:tc>
        <w:bookmarkStart w:id="21" w:name="_Toc221950017"/>
      </w:tr>
      <w:bookmarkEnd w:id="21"/>
      <w:tr>
        <w:tblPrEx>
          <w:tblCellMar>
            <w:top w:w="0" w:type="dxa"/>
            <w:left w:w="108" w:type="dxa"/>
            <w:bottom w:w="0" w:type="dxa"/>
            <w:right w:w="108"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1.4.2</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是否接受</w:t>
            </w:r>
          </w:p>
          <w:p>
            <w:pPr>
              <w:spacing w:beforeLines="50" w:line="360" w:lineRule="auto"/>
              <w:contextualSpacing/>
              <w:jc w:val="center"/>
              <w:rPr>
                <w:rFonts w:ascii="Times New Roman" w:hAnsi="Times New Roman"/>
                <w:color w:val="000000"/>
                <w:szCs w:val="21"/>
              </w:rPr>
            </w:pPr>
            <w:r>
              <w:rPr>
                <w:rFonts w:hint="eastAsia"/>
                <w:color w:val="000000"/>
                <w:szCs w:val="21"/>
              </w:rPr>
              <w:t>联合</w:t>
            </w:r>
            <w:bookmarkStart w:id="22" w:name="_Toc221950019"/>
            <w:r>
              <w:rPr>
                <w:rFonts w:hint="eastAsia"/>
                <w:color w:val="000000"/>
                <w:szCs w:val="21"/>
              </w:rPr>
              <w:t>体投标</w:t>
            </w:r>
          </w:p>
          <w:bookmarkEnd w:id="22"/>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rFonts w:ascii="Times New Roman" w:hAnsi="Times New Roman"/>
                <w:color w:val="000000"/>
                <w:szCs w:val="21"/>
              </w:rPr>
            </w:pPr>
            <w:r>
              <w:rPr>
                <w:rFonts w:hint="eastAsia" w:ascii="宋体" w:hAnsi="宋体"/>
                <w:color w:val="000000"/>
                <w:szCs w:val="21"/>
              </w:rPr>
              <w:t>□不接受</w:t>
            </w:r>
          </w:p>
          <w:p>
            <w:pPr>
              <w:spacing w:beforeLines="50" w:line="360" w:lineRule="auto"/>
              <w:contextualSpacing/>
              <w:rPr>
                <w:rFonts w:ascii="Times New Roman" w:hAnsi="Times New Roman"/>
                <w:color w:val="000000"/>
                <w:szCs w:val="21"/>
              </w:rPr>
            </w:pPr>
            <w:r>
              <w:rPr>
                <w:rFonts w:hint="eastAsia" w:ascii="宋体" w:hAnsi="宋体"/>
                <w:color w:val="000000"/>
                <w:szCs w:val="21"/>
              </w:rPr>
              <w:t>□接受，</w:t>
            </w:r>
            <w:bookmarkStart w:id="23" w:name="_Toc221950031"/>
            <w:r>
              <w:rPr>
                <w:rFonts w:hint="eastAsia" w:ascii="宋体" w:hAnsi="宋体"/>
                <w:color w:val="000000"/>
                <w:szCs w:val="21"/>
              </w:rPr>
              <w:t>应满足下</w:t>
            </w:r>
            <w:bookmarkEnd w:id="23"/>
            <w:r>
              <w:rPr>
                <w:rFonts w:hint="eastAsia" w:ascii="宋体" w:hAnsi="宋体"/>
                <w:color w:val="000000"/>
                <w:szCs w:val="21"/>
              </w:rPr>
              <w:t>列要求：________</w:t>
            </w:r>
            <w:bookmarkStart w:id="24" w:name="_Toc221950037"/>
            <w:r>
              <w:rPr>
                <w:rFonts w:hint="eastAsia" w:ascii="宋体" w:hAnsi="宋体"/>
                <w:color w:val="000000"/>
                <w:szCs w:val="21"/>
              </w:rPr>
              <w:t>____</w:t>
            </w:r>
            <w:bookmarkEnd w:id="24"/>
            <w:r>
              <w:rPr>
                <w:rFonts w:hint="eastAsia" w:ascii="宋体" w:hAnsi="宋体"/>
                <w:color w:val="000000"/>
                <w:szCs w:val="21"/>
              </w:rPr>
              <w:t>_____</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vAlign w:val="center"/>
          </w:tcPr>
          <w:p>
            <w:pPr>
              <w:spacing w:beforeLines="50" w:line="360" w:lineRule="auto"/>
              <w:contextualSpacing/>
              <w:jc w:val="center"/>
              <w:rPr>
                <w:color w:val="000000"/>
                <w:szCs w:val="21"/>
              </w:rPr>
            </w:pPr>
            <w:bookmarkStart w:id="25" w:name="_Toc221950039"/>
          </w:p>
        </w:tc>
        <w:tc>
          <w:tcPr>
            <w:tcW w:w="2061" w:type="dxa"/>
            <w:tcBorders>
              <w:top w:val="single" w:color="auto" w:sz="4" w:space="0"/>
              <w:left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资格</w:t>
            </w:r>
            <w:bookmarkEnd w:id="25"/>
            <w:r>
              <w:rPr>
                <w:rFonts w:hint="eastAsia"/>
                <w:color w:val="000000"/>
                <w:szCs w:val="21"/>
              </w:rPr>
              <w:t>审</w:t>
            </w:r>
            <w:bookmarkStart w:id="26" w:name="_Toc221950040"/>
            <w:r>
              <w:rPr>
                <w:rFonts w:hint="eastAsia"/>
                <w:color w:val="000000"/>
                <w:szCs w:val="21"/>
              </w:rPr>
              <w:t>查方式</w:t>
            </w:r>
          </w:p>
        </w:tc>
        <w:tc>
          <w:tcPr>
            <w:tcW w:w="4963" w:type="dxa"/>
            <w:tcBorders>
              <w:top w:val="single" w:color="auto" w:sz="4" w:space="0"/>
              <w:left w:val="single" w:color="auto" w:sz="4" w:space="0"/>
              <w:right w:val="single" w:color="auto" w:sz="4" w:space="0"/>
            </w:tcBorders>
            <w:vAlign w:val="center"/>
          </w:tcPr>
          <w:p>
            <w:pPr>
              <w:pStyle w:val="15"/>
              <w:topLinePunct/>
              <w:spacing w:beforeLines="50" w:after="0" w:line="360" w:lineRule="auto"/>
              <w:contextualSpacing/>
              <w:rPr>
                <w:rFonts w:ascii="Times New Roman" w:hAnsi="Times New Roman"/>
                <w:color w:val="000000"/>
                <w:sz w:val="21"/>
                <w:szCs w:val="21"/>
              </w:rPr>
            </w:pPr>
            <w:r>
              <w:rPr>
                <w:rFonts w:hint="eastAsia"/>
                <w:color w:val="000000"/>
                <w:sz w:val="21"/>
                <w:szCs w:val="21"/>
              </w:rPr>
              <w:t>资格后审</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1.9.1</w:t>
            </w:r>
          </w:p>
          <w:bookmarkEnd w:id="26"/>
        </w:tc>
        <w:tc>
          <w:tcPr>
            <w:tcW w:w="2061" w:type="dxa"/>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踏</w:t>
            </w:r>
            <w:bookmarkStart w:id="27" w:name="_Toc221950041"/>
            <w:r>
              <w:rPr>
                <w:rFonts w:hint="eastAsia"/>
                <w:color w:val="000000"/>
                <w:szCs w:val="21"/>
              </w:rPr>
              <w:t>勘现场</w:t>
            </w:r>
          </w:p>
        </w:tc>
        <w:tc>
          <w:tcPr>
            <w:tcW w:w="4963" w:type="dxa"/>
            <w:tcBorders>
              <w:top w:val="single" w:color="auto" w:sz="4" w:space="0"/>
              <w:left w:val="single" w:color="auto" w:sz="4" w:space="0"/>
              <w:right w:val="single" w:color="auto" w:sz="4" w:space="0"/>
            </w:tcBorders>
            <w:vAlign w:val="center"/>
          </w:tcPr>
          <w:p>
            <w:pPr>
              <w:spacing w:line="360" w:lineRule="auto"/>
              <w:rPr>
                <w:color w:val="000000"/>
                <w:szCs w:val="21"/>
              </w:rPr>
            </w:pPr>
            <w:r>
              <w:rPr>
                <w:rFonts w:hint="eastAsia"/>
                <w:color w:val="000000"/>
                <w:szCs w:val="21"/>
              </w:rPr>
              <w:t>招标人不集中组织，由投标人自行踏勘；</w:t>
            </w:r>
          </w:p>
          <w:p>
            <w:pPr>
              <w:spacing w:line="360" w:lineRule="auto"/>
              <w:rPr>
                <w:color w:val="000000"/>
                <w:szCs w:val="21"/>
              </w:rPr>
            </w:pPr>
            <w:r>
              <w:rPr>
                <w:rFonts w:hint="eastAsia"/>
                <w:color w:val="000000"/>
                <w:szCs w:val="21"/>
              </w:rPr>
              <w:t>时</w:t>
            </w:r>
            <w:bookmarkEnd w:id="27"/>
            <w:r>
              <w:rPr>
                <w:rFonts w:hint="eastAsia"/>
                <w:color w:val="000000"/>
                <w:szCs w:val="21"/>
              </w:rPr>
              <w:t>间</w:t>
            </w:r>
            <w:bookmarkStart w:id="28" w:name="_Toc221950042"/>
            <w:r>
              <w:rPr>
                <w:rFonts w:hint="eastAsia"/>
                <w:color w:val="000000"/>
                <w:szCs w:val="21"/>
              </w:rPr>
              <w:t>：自____</w:t>
            </w:r>
            <w:r>
              <w:rPr>
                <w:color w:val="000000"/>
                <w:szCs w:val="21"/>
              </w:rPr>
              <w:t>_</w:t>
            </w:r>
            <w:r>
              <w:rPr>
                <w:rFonts w:hint="eastAsia"/>
                <w:color w:val="000000"/>
                <w:szCs w:val="21"/>
              </w:rPr>
              <w:t>年_</w:t>
            </w:r>
            <w:r>
              <w:rPr>
                <w:color w:val="000000"/>
                <w:szCs w:val="21"/>
              </w:rPr>
              <w:t>__</w:t>
            </w:r>
            <w:r>
              <w:rPr>
                <w:rFonts w:hint="eastAsia"/>
                <w:color w:val="000000"/>
                <w:szCs w:val="21"/>
              </w:rPr>
              <w:t>月_</w:t>
            </w:r>
            <w:r>
              <w:rPr>
                <w:color w:val="000000"/>
                <w:szCs w:val="21"/>
              </w:rPr>
              <w:t>__</w:t>
            </w:r>
            <w:r>
              <w:rPr>
                <w:rFonts w:hint="eastAsia"/>
                <w:color w:val="000000"/>
                <w:szCs w:val="21"/>
              </w:rPr>
              <w:t>日起具备现场踏勘条</w:t>
            </w:r>
            <w:bookmarkEnd w:id="28"/>
            <w:r>
              <w:rPr>
                <w:rFonts w:hint="eastAsia"/>
                <w:color w:val="000000"/>
                <w:szCs w:val="21"/>
              </w:rPr>
              <w:t>件；</w:t>
            </w:r>
          </w:p>
          <w:p>
            <w:pPr>
              <w:spacing w:line="360" w:lineRule="auto"/>
              <w:rPr>
                <w:color w:val="000000"/>
                <w:szCs w:val="21"/>
              </w:rPr>
            </w:pPr>
            <w:r>
              <w:rPr>
                <w:rFonts w:hint="eastAsia"/>
                <w:color w:val="000000"/>
                <w:szCs w:val="21"/>
              </w:rPr>
              <w:t>现场详细地</w:t>
            </w:r>
            <w:bookmarkStart w:id="29" w:name="_Toc221950044"/>
            <w:r>
              <w:rPr>
                <w:rFonts w:hint="eastAsia"/>
                <w:color w:val="000000"/>
                <w:szCs w:val="21"/>
              </w:rPr>
              <w:t>点：_</w:t>
            </w:r>
            <w:r>
              <w:rPr>
                <w:color w:val="000000"/>
                <w:szCs w:val="21"/>
              </w:rPr>
              <w:t>_</w:t>
            </w:r>
            <w:bookmarkEnd w:id="29"/>
            <w:r>
              <w:rPr>
                <w:color w:val="000000"/>
                <w:szCs w:val="21"/>
              </w:rPr>
              <w:t>__________________________</w:t>
            </w:r>
            <w:r>
              <w:rPr>
                <w:rFonts w:hint="eastAsia"/>
                <w:color w:val="000000"/>
                <w:szCs w:val="21"/>
              </w:rPr>
              <w:t>；</w:t>
            </w:r>
          </w:p>
        </w:tc>
      </w:tr>
      <w:tr>
        <w:tblPrEx>
          <w:tblCellMar>
            <w:top w:w="0" w:type="dxa"/>
            <w:left w:w="108" w:type="dxa"/>
            <w:bottom w:w="0" w:type="dxa"/>
            <w:right w:w="108" w:type="dxa"/>
          </w:tblCellMar>
        </w:tblPrEx>
        <w:trPr>
          <w:trHeight w:val="465"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1.11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偏离</w:t>
            </w:r>
          </w:p>
        </w:tc>
        <w:tc>
          <w:tcPr>
            <w:tcW w:w="4963" w:type="dxa"/>
            <w:tcBorders>
              <w:top w:val="single" w:color="auto" w:sz="4" w:space="0"/>
              <w:left w:val="single" w:color="auto" w:sz="4" w:space="0"/>
              <w:bottom w:val="single" w:color="auto" w:sz="4" w:space="0"/>
              <w:right w:val="single" w:color="auto" w:sz="4" w:space="0"/>
            </w:tcBorders>
            <w:vAlign w:val="center"/>
          </w:tcPr>
          <w:p>
            <w:pPr>
              <w:pStyle w:val="15"/>
              <w:topLinePunct/>
              <w:spacing w:line="360" w:lineRule="auto"/>
              <w:rPr>
                <w:rFonts w:ascii="Times New Roman"/>
                <w:b/>
                <w:color w:val="000000"/>
                <w:sz w:val="21"/>
                <w:szCs w:val="21"/>
              </w:rPr>
            </w:pPr>
            <w:r>
              <w:rPr>
                <w:rFonts w:ascii="Times New Roman"/>
                <w:b/>
                <w:color w:val="000000"/>
                <w:sz w:val="32"/>
                <w:szCs w:val="32"/>
              </w:rPr>
              <w:t>□</w:t>
            </w:r>
            <w:r>
              <w:rPr>
                <w:rFonts w:hint="eastAsia" w:ascii="Times New Roman"/>
                <w:b/>
                <w:color w:val="000000"/>
                <w:sz w:val="21"/>
                <w:szCs w:val="21"/>
              </w:rPr>
              <w:t>不允许</w:t>
            </w:r>
          </w:p>
          <w:p>
            <w:pPr>
              <w:spacing w:beforeLines="50" w:line="360" w:lineRule="auto"/>
              <w:contextualSpacing/>
              <w:rPr>
                <w:color w:val="000000"/>
                <w:szCs w:val="21"/>
              </w:rPr>
            </w:pPr>
            <w:r>
              <w:rPr>
                <w:rFonts w:ascii="Times New Roman"/>
                <w:b/>
                <w:color w:val="000000"/>
                <w:sz w:val="32"/>
                <w:szCs w:val="32"/>
              </w:rPr>
              <w:t>□</w:t>
            </w:r>
            <w:r>
              <w:rPr>
                <w:rFonts w:hint="eastAsia"/>
                <w:b/>
                <w:color w:val="000000"/>
                <w:szCs w:val="21"/>
              </w:rPr>
              <w:t>允许。</w:t>
            </w:r>
            <w:r>
              <w:rPr>
                <w:rFonts w:hint="eastAsia"/>
                <w:color w:val="000000"/>
                <w:szCs w:val="21"/>
              </w:rPr>
              <w:t>偏离允许幅度及其处理方法：_</w:t>
            </w:r>
            <w:r>
              <w:rPr>
                <w:color w:val="000000"/>
                <w:szCs w:val="21"/>
              </w:rPr>
              <w:t>_</w:t>
            </w:r>
            <w:bookmarkStart w:id="30" w:name="_Toc221950046"/>
            <w:r>
              <w:rPr>
                <w:color w:val="000000"/>
                <w:szCs w:val="21"/>
              </w:rPr>
              <w:t>____________</w:t>
            </w:r>
            <w:bookmarkEnd w:id="30"/>
          </w:p>
        </w:tc>
      </w:tr>
      <w:tr>
        <w:tblPrEx>
          <w:tblCellMar>
            <w:top w:w="0" w:type="dxa"/>
            <w:left w:w="108" w:type="dxa"/>
            <w:bottom w:w="0" w:type="dxa"/>
            <w:right w:w="108"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2.2.1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招标答疑</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rFonts w:ascii="宋体" w:hAnsi="宋体"/>
                <w:color w:val="000000"/>
                <w:szCs w:val="21"/>
              </w:rPr>
            </w:pPr>
            <w:r>
              <w:rPr>
                <w:rFonts w:hint="eastAsia" w:ascii="宋体" w:hAnsi="宋体"/>
                <w:color w:val="000000"/>
                <w:szCs w:val="21"/>
              </w:rPr>
              <w:t>疑问提交时间：年月日时前；</w:t>
            </w:r>
          </w:p>
          <w:p>
            <w:pPr>
              <w:spacing w:beforeLines="50" w:line="360" w:lineRule="auto"/>
              <w:contextualSpacing/>
              <w:rPr>
                <w:rFonts w:ascii="宋体" w:hAnsi="宋体"/>
                <w:color w:val="000000"/>
                <w:szCs w:val="21"/>
              </w:rPr>
            </w:pPr>
            <w:r>
              <w:rPr>
                <w:rFonts w:hint="eastAsia" w:ascii="宋体" w:hAnsi="宋体"/>
                <w:color w:val="000000"/>
                <w:szCs w:val="21"/>
              </w:rPr>
              <w:t>形式：投标人的疑问通过广州公共资源交易平台提交。</w:t>
            </w:r>
          </w:p>
          <w:p>
            <w:pPr>
              <w:spacing w:beforeLines="50" w:line="360" w:lineRule="auto"/>
              <w:contextualSpacing/>
              <w:rPr>
                <w:rFonts w:ascii="Times New Roman" w:hAnsi="Times New Roman"/>
                <w:color w:val="000000"/>
                <w:szCs w:val="21"/>
              </w:rPr>
            </w:pPr>
            <w:r>
              <w:rPr>
                <w:rFonts w:hint="eastAsia" w:ascii="宋体" w:hAnsi="宋体"/>
                <w:color w:val="000000"/>
                <w:szCs w:val="21"/>
              </w:rPr>
              <w:t>具体要求：按照广州公共资源交易平台关于全流程电子化项目的相关指南进行操作，详见：。    提问一律不得署名。</w:t>
            </w:r>
          </w:p>
        </w:tc>
      </w:tr>
      <w:tr>
        <w:tblPrEx>
          <w:tblCellMar>
            <w:top w:w="0" w:type="dxa"/>
            <w:left w:w="108" w:type="dxa"/>
            <w:bottom w:w="0" w:type="dxa"/>
            <w:right w:w="108"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2.3</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招标文件修改</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rFonts w:ascii="宋体" w:hAnsi="宋体"/>
                <w:color w:val="000000"/>
                <w:szCs w:val="21"/>
              </w:rPr>
            </w:pPr>
            <w:r>
              <w:rPr>
                <w:rFonts w:hint="eastAsia" w:ascii="宋体" w:hAnsi="宋体"/>
                <w:color w:val="000000"/>
                <w:szCs w:val="21"/>
              </w:rPr>
              <w:t>招标文件的修改期限：招标人在投标截止时间</w:t>
            </w:r>
            <w:r>
              <w:rPr>
                <w:rFonts w:hint="eastAsia" w:ascii="宋体" w:hAnsi="宋体"/>
                <w:color w:val="000000"/>
                <w:szCs w:val="21"/>
                <w:u w:val="single"/>
              </w:rPr>
              <w:t xml:space="preserve">  </w:t>
            </w:r>
            <w:r>
              <w:rPr>
                <w:rFonts w:hint="eastAsia" w:ascii="宋体" w:hAnsi="宋体"/>
                <w:color w:val="000000"/>
                <w:szCs w:val="21"/>
              </w:rPr>
              <w:t>天前</w:t>
            </w:r>
          </w:p>
        </w:tc>
      </w:tr>
      <w:tr>
        <w:tblPrEx>
          <w:tblCellMar>
            <w:top w:w="0" w:type="dxa"/>
            <w:left w:w="108" w:type="dxa"/>
            <w:bottom w:w="0" w:type="dxa"/>
            <w:right w:w="108"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4.3.1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投标截止时间</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rFonts w:ascii="宋体" w:hAnsi="宋体"/>
                <w:color w:val="000000"/>
                <w:szCs w:val="21"/>
              </w:rPr>
            </w:pPr>
            <w:r>
              <w:rPr>
                <w:rFonts w:hint="eastAsia" w:ascii="宋体" w:hAnsi="宋体"/>
                <w:color w:val="000000"/>
                <w:szCs w:val="21"/>
              </w:rPr>
              <w:t>年月日时（北京时间）</w:t>
            </w:r>
          </w:p>
        </w:tc>
      </w:tr>
      <w:tr>
        <w:tblPrEx>
          <w:tblCellMar>
            <w:top w:w="0" w:type="dxa"/>
            <w:left w:w="108" w:type="dxa"/>
            <w:bottom w:w="0" w:type="dxa"/>
            <w:right w:w="108" w:type="dxa"/>
          </w:tblCellMar>
        </w:tblPrEx>
        <w:trPr>
          <w:trHeight w:val="465"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3.1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投标文件的组成</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rFonts w:ascii="Times New Roman" w:hAnsi="Times New Roman"/>
                <w:color w:val="000000"/>
                <w:szCs w:val="21"/>
              </w:rPr>
            </w:pPr>
            <w:r>
              <w:rPr>
                <w:rFonts w:hint="eastAsia"/>
                <w:color w:val="000000"/>
                <w:szCs w:val="21"/>
              </w:rPr>
              <w:t>采用综合评估法（一）：投标文件由资格审查文件、商务文件和技术文件组成。</w:t>
            </w:r>
          </w:p>
          <w:p>
            <w:pPr>
              <w:spacing w:beforeLines="50" w:line="360" w:lineRule="auto"/>
              <w:contextualSpacing/>
              <w:rPr>
                <w:rFonts w:ascii="Times New Roman" w:hAnsi="Times New Roman"/>
                <w:color w:val="000000"/>
                <w:szCs w:val="21"/>
              </w:rPr>
            </w:pPr>
            <w:r>
              <w:rPr>
                <w:rFonts w:hint="eastAsia"/>
                <w:color w:val="000000"/>
                <w:szCs w:val="21"/>
              </w:rPr>
              <w:t>采用综合评估法二（需提交技术文件）：投标文件由资格审查文件、商务文件和技术文件组成。</w:t>
            </w:r>
          </w:p>
          <w:p>
            <w:pPr>
              <w:spacing w:beforeLines="50" w:line="360" w:lineRule="auto"/>
              <w:contextualSpacing/>
              <w:rPr>
                <w:rFonts w:ascii="Times New Roman" w:hAnsi="Times New Roman"/>
                <w:color w:val="000000"/>
                <w:szCs w:val="21"/>
              </w:rPr>
            </w:pPr>
            <w:r>
              <w:rPr>
                <w:rFonts w:hint="eastAsia"/>
                <w:color w:val="000000"/>
                <w:szCs w:val="21"/>
              </w:rPr>
              <w:t>采用综合评估法三（不需要技术文件）：投标文件由资格审查文件、商务文件组成。</w:t>
            </w:r>
          </w:p>
          <w:p>
            <w:pPr>
              <w:spacing w:beforeLines="50" w:line="360" w:lineRule="auto"/>
              <w:contextualSpacing/>
              <w:rPr>
                <w:rFonts w:ascii="Times New Roman" w:hAnsi="Times New Roman"/>
                <w:color w:val="000000"/>
                <w:szCs w:val="21"/>
              </w:rPr>
            </w:pPr>
            <w:r>
              <w:rPr>
                <w:rFonts w:hint="eastAsia"/>
                <w:color w:val="000000"/>
                <w:szCs w:val="21"/>
              </w:rPr>
              <w:t>采用最低投标报价法：投标文件由资格审查文件、商务文件和技术文件组成。</w:t>
            </w:r>
          </w:p>
        </w:tc>
      </w:tr>
      <w:tr>
        <w:tblPrEx>
          <w:tblCellMar>
            <w:top w:w="0" w:type="dxa"/>
            <w:left w:w="108" w:type="dxa"/>
            <w:bottom w:w="0" w:type="dxa"/>
            <w:right w:w="108" w:type="dxa"/>
          </w:tblCellMar>
        </w:tblPrEx>
        <w:trPr>
          <w:trHeight w:val="429"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3.2.3</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最高投标限价</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rFonts w:ascii="宋体" w:hAnsi="宋体"/>
                <w:color w:val="000000"/>
                <w:szCs w:val="21"/>
              </w:rPr>
            </w:pPr>
            <w:r>
              <w:rPr>
                <w:rFonts w:hint="eastAsia" w:ascii="宋体" w:hAnsi="宋体"/>
                <w:color w:val="000000"/>
                <w:szCs w:val="21"/>
              </w:rPr>
              <w:t>本工程最高投标限价为人民币元。</w:t>
            </w:r>
          </w:p>
          <w:p>
            <w:pPr>
              <w:spacing w:beforeLines="50" w:line="360" w:lineRule="auto"/>
              <w:contextualSpacing/>
              <w:rPr>
                <w:rFonts w:ascii="Times New Roman" w:hAnsi="Times New Roman"/>
                <w:color w:val="000000"/>
                <w:szCs w:val="21"/>
              </w:rPr>
            </w:pPr>
            <w:r>
              <w:rPr>
                <w:rFonts w:hint="eastAsia" w:ascii="宋体" w:hAnsi="宋体"/>
                <w:color w:val="000000"/>
                <w:szCs w:val="21"/>
              </w:rPr>
              <w:t>本项目安全生产措施费为元，余泥渣土运输与排放费为元，暂列金额为</w:t>
            </w:r>
            <w:r>
              <w:rPr>
                <w:rFonts w:hint="eastAsia" w:ascii="宋体" w:hAnsi="宋体"/>
                <w:color w:val="000000"/>
                <w:szCs w:val="21"/>
                <w:u w:val="single"/>
              </w:rPr>
              <w:t xml:space="preserve">     </w:t>
            </w:r>
            <w:r>
              <w:rPr>
                <w:rFonts w:hint="eastAsia" w:ascii="宋体" w:hAnsi="宋体"/>
                <w:color w:val="000000"/>
                <w:szCs w:val="21"/>
              </w:rPr>
              <w:t>元，暂估价为</w:t>
            </w:r>
            <w:r>
              <w:rPr>
                <w:rFonts w:hint="eastAsia" w:ascii="宋体" w:hAnsi="宋体"/>
                <w:color w:val="000000"/>
                <w:szCs w:val="21"/>
                <w:u w:val="single"/>
              </w:rPr>
              <w:t xml:space="preserve">     </w:t>
            </w:r>
            <w:r>
              <w:rPr>
                <w:rFonts w:hint="eastAsia" w:ascii="宋体" w:hAnsi="宋体"/>
                <w:color w:val="000000"/>
                <w:szCs w:val="21"/>
              </w:rPr>
              <w:t>元。</w:t>
            </w:r>
          </w:p>
        </w:tc>
      </w:tr>
      <w:tr>
        <w:tblPrEx>
          <w:tblCellMar>
            <w:top w:w="0" w:type="dxa"/>
            <w:left w:w="108" w:type="dxa"/>
            <w:bottom w:w="0" w:type="dxa"/>
            <w:right w:w="108" w:type="dxa"/>
          </w:tblCellMar>
        </w:tblPrEx>
        <w:trPr>
          <w:trHeight w:val="429"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3.2.4</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rPr>
              <w:t>成本警示价</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rPr>
                <w:rFonts w:ascii="宋体" w:hAnsi="宋体"/>
                <w:color w:val="000000"/>
                <w:szCs w:val="21"/>
              </w:rPr>
            </w:pPr>
            <w:r>
              <w:rPr>
                <w:rFonts w:hint="eastAsia" w:ascii="宋体" w:hAnsi="宋体" w:cs="宋体"/>
                <w:color w:val="000000"/>
                <w:szCs w:val="21"/>
              </w:rPr>
              <w:t>成本警示价为</w:t>
            </w:r>
            <w:r>
              <w:rPr>
                <w:rFonts w:hint="eastAsia" w:ascii="宋体" w:hAnsi="宋体" w:cs="宋体"/>
                <w:color w:val="000000"/>
                <w:szCs w:val="21"/>
                <w:u w:val="single"/>
              </w:rPr>
              <w:t xml:space="preserve">        </w:t>
            </w:r>
            <w:r>
              <w:rPr>
                <w:rFonts w:hint="eastAsia" w:ascii="宋体" w:hAnsi="宋体" w:cs="宋体"/>
                <w:color w:val="000000"/>
                <w:szCs w:val="21"/>
              </w:rPr>
              <w:t>元。（招标控制价的</w:t>
            </w:r>
            <w:r>
              <w:rPr>
                <w:rFonts w:hint="eastAsia" w:ascii="宋体" w:hAnsi="宋体" w:cs="宋体"/>
                <w:color w:val="000000"/>
                <w:szCs w:val="21"/>
                <w:u w:val="single"/>
              </w:rPr>
              <w:t xml:space="preserve">   </w:t>
            </w:r>
            <w:r>
              <w:rPr>
                <w:rFonts w:hint="eastAsia" w:ascii="宋体" w:hAnsi="宋体" w:cs="宋体"/>
                <w:color w:val="000000"/>
                <w:szCs w:val="21"/>
              </w:rPr>
              <w:t>%设置为成本警示价）</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3.3.1</w:t>
            </w:r>
          </w:p>
        </w:tc>
        <w:tc>
          <w:tcPr>
            <w:tcW w:w="2061" w:type="dxa"/>
            <w:tcBorders>
              <w:top w:val="single" w:color="auto" w:sz="4" w:space="0"/>
              <w:left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投标有效期</w:t>
            </w:r>
          </w:p>
        </w:tc>
        <w:tc>
          <w:tcPr>
            <w:tcW w:w="4963" w:type="dxa"/>
            <w:tcBorders>
              <w:top w:val="single" w:color="auto" w:sz="4" w:space="0"/>
              <w:left w:val="single" w:color="auto" w:sz="4" w:space="0"/>
              <w:right w:val="single" w:color="auto" w:sz="4" w:space="0"/>
            </w:tcBorders>
            <w:vAlign w:val="center"/>
          </w:tcPr>
          <w:p>
            <w:pPr>
              <w:pStyle w:val="15"/>
              <w:topLinePunct/>
              <w:spacing w:beforeLines="50" w:after="0" w:line="360" w:lineRule="auto"/>
              <w:contextualSpacing/>
              <w:rPr>
                <w:rFonts w:ascii="Times New Roman" w:hAnsi="Times New Roman"/>
                <w:color w:val="000000"/>
                <w:sz w:val="21"/>
                <w:szCs w:val="21"/>
              </w:rPr>
            </w:pPr>
            <w:r>
              <w:rPr>
                <w:rFonts w:hint="eastAsia"/>
                <w:color w:val="000000"/>
                <w:sz w:val="21"/>
                <w:szCs w:val="21"/>
              </w:rPr>
              <w:t>________日历天（从投标截止之日计起）</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3.4.1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color w:val="000000"/>
                <w:szCs w:val="21"/>
              </w:rPr>
              <w:t>投标保证金</w:t>
            </w:r>
          </w:p>
        </w:tc>
        <w:tc>
          <w:tcPr>
            <w:tcW w:w="49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是否要求投标人递交投标保证金：</w:t>
            </w:r>
          </w:p>
          <w:p>
            <w:pPr>
              <w:spacing w:line="360" w:lineRule="auto"/>
              <w:rPr>
                <w:rFonts w:ascii="宋体" w:hAnsi="宋体"/>
                <w:color w:val="000000"/>
                <w:szCs w:val="21"/>
              </w:rPr>
            </w:pPr>
            <w:r>
              <w:rPr>
                <w:rFonts w:hint="eastAsia" w:ascii="宋体" w:hAnsi="宋体"/>
                <w:color w:val="000000"/>
                <w:szCs w:val="21"/>
              </w:rPr>
              <w:t>□要求，按以下方式递交：</w:t>
            </w:r>
          </w:p>
          <w:p>
            <w:pPr>
              <w:spacing w:line="360" w:lineRule="auto"/>
              <w:rPr>
                <w:color w:val="000000"/>
                <w:szCs w:val="21"/>
              </w:rPr>
            </w:pPr>
            <w:r>
              <w:rPr>
                <w:rFonts w:hint="eastAsia" w:ascii="宋体" w:hAnsi="宋体"/>
                <w:color w:val="000000"/>
                <w:szCs w:val="21"/>
              </w:rPr>
              <w:t>1.广州公交资源交易平台代收</w:t>
            </w:r>
          </w:p>
          <w:p>
            <w:pPr>
              <w:spacing w:line="360" w:lineRule="auto"/>
              <w:rPr>
                <w:color w:val="000000"/>
                <w:szCs w:val="21"/>
              </w:rPr>
            </w:pPr>
            <w:r>
              <w:rPr>
                <w:rFonts w:hint="eastAsia" w:ascii="宋体" w:hAnsi="宋体"/>
                <w:color w:val="000000"/>
                <w:szCs w:val="21"/>
              </w:rPr>
              <w:t>2.提供银行投标保函</w:t>
            </w:r>
          </w:p>
          <w:p>
            <w:pPr>
              <w:spacing w:line="360" w:lineRule="auto"/>
              <w:rPr>
                <w:rFonts w:ascii="宋体" w:hAnsi="宋体"/>
                <w:color w:val="000000"/>
                <w:szCs w:val="21"/>
              </w:rPr>
            </w:pPr>
            <w:r>
              <w:rPr>
                <w:rFonts w:hint="eastAsia" w:ascii="宋体" w:hAnsi="宋体"/>
                <w:color w:val="000000"/>
                <w:szCs w:val="21"/>
              </w:rPr>
              <w:t>3.</w:t>
            </w:r>
            <w:r>
              <w:rPr>
                <w:rFonts w:hint="eastAsia" w:hAnsi="宋体"/>
                <w:szCs w:val="21"/>
              </w:rPr>
              <w:t>投标保证保险</w:t>
            </w:r>
          </w:p>
          <w:p>
            <w:pPr>
              <w:spacing w:line="360" w:lineRule="auto"/>
              <w:rPr>
                <w:color w:val="000000"/>
                <w:szCs w:val="21"/>
                <w:u w:val="single"/>
              </w:rPr>
            </w:pPr>
            <w:r>
              <w:rPr>
                <w:rFonts w:hint="eastAsia" w:ascii="宋体" w:hAnsi="宋体"/>
                <w:color w:val="000000"/>
                <w:szCs w:val="21"/>
              </w:rPr>
              <w:t>4.招标人自行收取</w:t>
            </w:r>
          </w:p>
          <w:p>
            <w:pPr>
              <w:spacing w:line="360" w:lineRule="auto"/>
              <w:rPr>
                <w:color w:val="000000"/>
                <w:szCs w:val="21"/>
              </w:rPr>
            </w:pPr>
            <w:r>
              <w:rPr>
                <w:rFonts w:hint="eastAsia"/>
                <w:color w:val="000000"/>
                <w:szCs w:val="21"/>
              </w:rPr>
              <w:t>投标保证金：</w:t>
            </w:r>
            <w:r>
              <w:rPr>
                <w:rFonts w:hint="eastAsia"/>
                <w:color w:val="000000"/>
                <w:szCs w:val="21"/>
                <w:u w:val="single"/>
              </w:rPr>
              <w:t xml:space="preserve">      </w:t>
            </w:r>
            <w:r>
              <w:rPr>
                <w:rFonts w:hint="eastAsia"/>
                <w:color w:val="000000"/>
                <w:szCs w:val="21"/>
              </w:rPr>
              <w:t>万元人民币；</w:t>
            </w:r>
          </w:p>
          <w:p>
            <w:pPr>
              <w:spacing w:line="360" w:lineRule="auto"/>
              <w:rPr>
                <w:rFonts w:hAnsi="宋体"/>
                <w:szCs w:val="21"/>
              </w:rPr>
            </w:pPr>
            <w:r>
              <w:rPr>
                <w:rFonts w:hint="eastAsia"/>
                <w:color w:val="000000"/>
                <w:szCs w:val="21"/>
              </w:rPr>
              <w:t>缴纳时间：在投标截止前。</w:t>
            </w:r>
            <w:r>
              <w:rPr>
                <w:rFonts w:hint="eastAsia" w:hAnsi="宋体"/>
                <w:szCs w:val="21"/>
              </w:rPr>
              <w:t>投标人如采用投标保函或投标保证保险的形式递交的，须在投标截止前单独密封递交至开标室。</w:t>
            </w:r>
          </w:p>
          <w:p>
            <w:pPr>
              <w:spacing w:line="360" w:lineRule="auto"/>
              <w:rPr>
                <w:color w:val="000000"/>
                <w:szCs w:val="21"/>
              </w:rPr>
            </w:pPr>
            <w:r>
              <w:rPr>
                <w:rFonts w:hint="eastAsia" w:hAnsi="宋体"/>
                <w:szCs w:val="21"/>
              </w:rPr>
              <w:t>（注：招标人自行选择递交方式，但不得限定只能以现金或转账形式递交）</w:t>
            </w:r>
          </w:p>
          <w:p>
            <w:pPr>
              <w:spacing w:line="360" w:lineRule="auto"/>
              <w:rPr>
                <w:color w:val="000000"/>
                <w:szCs w:val="21"/>
              </w:rPr>
            </w:pPr>
            <w:r>
              <w:rPr>
                <w:rFonts w:hint="eastAsia" w:ascii="宋体" w:hAnsi="宋体"/>
                <w:color w:val="000000"/>
                <w:szCs w:val="21"/>
              </w:rPr>
              <w:t>□</w:t>
            </w:r>
            <w:r>
              <w:rPr>
                <w:rFonts w:hint="eastAsia"/>
                <w:color w:val="000000"/>
                <w:szCs w:val="21"/>
              </w:rPr>
              <w:t>不要求</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3.6.4</w:t>
            </w:r>
          </w:p>
        </w:tc>
        <w:tc>
          <w:tcPr>
            <w:tcW w:w="2061" w:type="dxa"/>
            <w:tcBorders>
              <w:top w:val="single" w:color="auto" w:sz="4" w:space="0"/>
              <w:left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color w:val="000000"/>
                <w:szCs w:val="21"/>
              </w:rPr>
              <w:t>签字</w:t>
            </w:r>
            <w:r>
              <w:rPr>
                <w:rFonts w:hint="eastAsia"/>
                <w:color w:val="000000"/>
                <w:szCs w:val="21"/>
              </w:rPr>
              <w:t>和</w:t>
            </w:r>
            <w:r>
              <w:rPr>
                <w:color w:val="000000"/>
                <w:szCs w:val="21"/>
              </w:rPr>
              <w:t>盖章要求</w:t>
            </w:r>
          </w:p>
        </w:tc>
        <w:tc>
          <w:tcPr>
            <w:tcW w:w="4963"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000000"/>
                <w:kern w:val="0"/>
                <w:sz w:val="24"/>
                <w:szCs w:val="24"/>
              </w:rPr>
            </w:pPr>
            <w:r>
              <w:rPr>
                <w:rFonts w:hint="eastAsia" w:ascii="宋体" w:hAnsi="宋体"/>
                <w:color w:val="000000"/>
                <w:szCs w:val="21"/>
              </w:rPr>
              <w:t>投标文件格式规定需个人签字的，应签字或签章后扫描上传。投标文件格式规定盖单位公章的页面必须盖单位公章（公章与电子公章具有相同法律效力）。</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4.6.1</w:t>
            </w:r>
          </w:p>
        </w:tc>
        <w:tc>
          <w:tcPr>
            <w:tcW w:w="2061" w:type="dxa"/>
            <w:tcBorders>
              <w:top w:val="single" w:color="auto" w:sz="4" w:space="0"/>
              <w:left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投标文件解密</w:t>
            </w:r>
          </w:p>
        </w:tc>
        <w:tc>
          <w:tcPr>
            <w:tcW w:w="4963" w:type="dxa"/>
            <w:tcBorders>
              <w:top w:val="single" w:color="auto" w:sz="4" w:space="0"/>
              <w:left w:val="single" w:color="auto" w:sz="4" w:space="0"/>
              <w:right w:val="single" w:color="auto" w:sz="4" w:space="0"/>
            </w:tcBorders>
            <w:vAlign w:val="center"/>
          </w:tcPr>
          <w:p>
            <w:pPr>
              <w:spacing w:line="360" w:lineRule="auto"/>
              <w:rPr>
                <w:color w:val="000000"/>
                <w:szCs w:val="21"/>
              </w:rPr>
            </w:pPr>
            <w:r>
              <w:rPr>
                <w:rFonts w:hint="eastAsia" w:ascii="宋体" w:hAnsi="宋体"/>
                <w:color w:val="000000"/>
                <w:szCs w:val="21"/>
              </w:rPr>
              <w:t>在投标截止时间后</w:t>
            </w:r>
            <w:r>
              <w:rPr>
                <w:rFonts w:hint="eastAsia" w:ascii="宋体" w:hAnsi="宋体"/>
                <w:color w:val="000000"/>
                <w:szCs w:val="21"/>
                <w:u w:val="single"/>
              </w:rPr>
              <w:t xml:space="preserve">   小时</w:t>
            </w:r>
            <w:r>
              <w:rPr>
                <w:rFonts w:hint="eastAsia" w:ascii="宋体" w:hAnsi="宋体"/>
                <w:color w:val="000000"/>
                <w:szCs w:val="21"/>
              </w:rPr>
              <w:t>内，投标人通过广州公共资源交易平台对已递交的电子投标文件进行解密。（注：由招标人自行选择开标前</w:t>
            </w:r>
            <w:r>
              <w:rPr>
                <w:rFonts w:ascii="宋体" w:hAnsi="宋体"/>
                <w:color w:val="000000"/>
                <w:szCs w:val="21"/>
              </w:rPr>
              <w:t>1小时或</w:t>
            </w:r>
            <w:r>
              <w:rPr>
                <w:rFonts w:hint="eastAsia" w:ascii="宋体" w:hAnsi="宋体"/>
                <w:color w:val="000000"/>
                <w:szCs w:val="21"/>
              </w:rPr>
              <w:t>半小时</w:t>
            </w:r>
            <w:r>
              <w:rPr>
                <w:rFonts w:ascii="宋体" w:hAnsi="宋体"/>
                <w:color w:val="000000"/>
                <w:szCs w:val="21"/>
              </w:rPr>
              <w:t>）</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5.1.1</w:t>
            </w:r>
          </w:p>
        </w:tc>
        <w:tc>
          <w:tcPr>
            <w:tcW w:w="2061" w:type="dxa"/>
            <w:tcBorders>
              <w:top w:val="single" w:color="auto" w:sz="4" w:space="0"/>
              <w:left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开标时间和地点</w:t>
            </w:r>
          </w:p>
        </w:tc>
        <w:tc>
          <w:tcPr>
            <w:tcW w:w="4963" w:type="dxa"/>
            <w:tcBorders>
              <w:top w:val="single" w:color="auto" w:sz="4" w:space="0"/>
              <w:left w:val="single" w:color="auto" w:sz="4" w:space="0"/>
              <w:right w:val="single" w:color="auto" w:sz="4" w:space="0"/>
            </w:tcBorders>
            <w:vAlign w:val="center"/>
          </w:tcPr>
          <w:p>
            <w:pPr>
              <w:spacing w:beforeLines="50" w:line="360" w:lineRule="auto"/>
              <w:contextualSpacing/>
              <w:rPr>
                <w:rFonts w:ascii="Times New Roman" w:hAnsi="Times New Roman"/>
                <w:color w:val="000000"/>
                <w:szCs w:val="21"/>
              </w:rPr>
            </w:pPr>
            <w:r>
              <w:rPr>
                <w:rFonts w:hint="eastAsia"/>
                <w:color w:val="000000"/>
                <w:szCs w:val="21"/>
              </w:rPr>
              <w:t>1、开标时间：____年__月</w:t>
            </w:r>
            <w:r>
              <w:rPr>
                <w:color w:val="000000"/>
                <w:szCs w:val="21"/>
              </w:rPr>
              <w:t>__</w:t>
            </w:r>
            <w:r>
              <w:rPr>
                <w:rFonts w:hint="eastAsia"/>
                <w:color w:val="000000"/>
                <w:szCs w:val="21"/>
              </w:rPr>
              <w:t>日</w:t>
            </w:r>
            <w:r>
              <w:rPr>
                <w:color w:val="000000"/>
                <w:szCs w:val="21"/>
              </w:rPr>
              <w:t>__</w:t>
            </w:r>
            <w:r>
              <w:rPr>
                <w:rFonts w:hint="eastAsia"/>
                <w:color w:val="000000"/>
                <w:szCs w:val="21"/>
              </w:rPr>
              <w:t>时</w:t>
            </w:r>
            <w:r>
              <w:rPr>
                <w:color w:val="000000"/>
                <w:szCs w:val="21"/>
              </w:rPr>
              <w:t>__</w:t>
            </w:r>
            <w:r>
              <w:rPr>
                <w:rFonts w:hint="eastAsia"/>
                <w:color w:val="000000"/>
                <w:szCs w:val="21"/>
              </w:rPr>
              <w:t>分</w:t>
            </w:r>
          </w:p>
          <w:p>
            <w:pPr>
              <w:spacing w:beforeLines="50" w:line="360" w:lineRule="auto"/>
              <w:contextualSpacing/>
              <w:rPr>
                <w:rFonts w:ascii="Times New Roman" w:hAnsi="Times New Roman"/>
                <w:color w:val="000000"/>
                <w:szCs w:val="21"/>
              </w:rPr>
            </w:pPr>
            <w:r>
              <w:rPr>
                <w:rFonts w:hint="eastAsia"/>
                <w:color w:val="000000"/>
                <w:szCs w:val="21"/>
              </w:rPr>
              <w:t>2、地点：____</w:t>
            </w:r>
          </w:p>
          <w:p>
            <w:pPr>
              <w:spacing w:beforeLines="50" w:line="360" w:lineRule="auto"/>
              <w:contextualSpacing/>
              <w:rPr>
                <w:rFonts w:ascii="Times New Roman" w:hAnsi="Times New Roman"/>
                <w:color w:val="000000"/>
                <w:szCs w:val="21"/>
              </w:rPr>
            </w:pPr>
            <w:r>
              <w:rPr>
                <w:rFonts w:hint="eastAsia"/>
                <w:color w:val="000000"/>
                <w:szCs w:val="21"/>
              </w:rPr>
              <w:t>3、上述时间及地点是否有改变，请密切留意招标答疑纪要的相关信息。</w:t>
            </w:r>
          </w:p>
        </w:tc>
      </w:tr>
      <w:tr>
        <w:tblPrEx>
          <w:tblCellMar>
            <w:top w:w="0" w:type="dxa"/>
            <w:left w:w="108" w:type="dxa"/>
            <w:bottom w:w="0" w:type="dxa"/>
            <w:right w:w="108" w:type="dxa"/>
          </w:tblCellMar>
        </w:tblPrEx>
        <w:trPr>
          <w:trHeight w:val="634" w:hRule="atLeast"/>
        </w:trPr>
        <w:tc>
          <w:tcPr>
            <w:tcW w:w="1498" w:type="dxa"/>
            <w:tcBorders>
              <w:top w:val="single" w:color="auto" w:sz="4" w:space="0"/>
              <w:left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6.3</w:t>
            </w:r>
          </w:p>
        </w:tc>
        <w:tc>
          <w:tcPr>
            <w:tcW w:w="2061" w:type="dxa"/>
            <w:tcBorders>
              <w:top w:val="single" w:color="auto" w:sz="4" w:space="0"/>
              <w:left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开标评标办法</w:t>
            </w:r>
          </w:p>
        </w:tc>
        <w:tc>
          <w:tcPr>
            <w:tcW w:w="4963" w:type="dxa"/>
            <w:tcBorders>
              <w:top w:val="single" w:color="auto" w:sz="4" w:space="0"/>
              <w:left w:val="single" w:color="auto" w:sz="4" w:space="0"/>
              <w:right w:val="single" w:color="auto" w:sz="4" w:space="0"/>
            </w:tcBorders>
            <w:vAlign w:val="center"/>
          </w:tcPr>
          <w:p>
            <w:pPr>
              <w:spacing w:beforeLines="50" w:line="360" w:lineRule="auto"/>
              <w:contextualSpacing/>
              <w:rPr>
                <w:rFonts w:ascii="Times New Roman" w:hAnsi="Times New Roman"/>
                <w:color w:val="000000"/>
                <w:szCs w:val="21"/>
              </w:rPr>
            </w:pPr>
            <w:r>
              <w:rPr>
                <w:rFonts w:hint="eastAsia" w:ascii="宋体" w:hAnsi="宋体"/>
                <w:color w:val="000000"/>
                <w:szCs w:val="21"/>
              </w:rPr>
              <w:t>□</w:t>
            </w:r>
            <w:r>
              <w:rPr>
                <w:rFonts w:hint="eastAsia"/>
                <w:color w:val="000000"/>
                <w:szCs w:val="21"/>
              </w:rPr>
              <w:t>综合评估法（一）</w:t>
            </w:r>
          </w:p>
          <w:p>
            <w:pPr>
              <w:spacing w:beforeLines="50" w:line="360" w:lineRule="auto"/>
              <w:contextualSpacing/>
              <w:rPr>
                <w:rFonts w:ascii="Times New Roman" w:hAnsi="Times New Roman"/>
                <w:color w:val="000000"/>
                <w:szCs w:val="21"/>
              </w:rPr>
            </w:pPr>
            <w:r>
              <w:rPr>
                <w:rFonts w:hint="eastAsia" w:ascii="宋体" w:hAnsi="宋体"/>
                <w:color w:val="000000"/>
                <w:szCs w:val="21"/>
              </w:rPr>
              <w:t>□</w:t>
            </w:r>
            <w:r>
              <w:rPr>
                <w:rFonts w:hint="eastAsia"/>
                <w:color w:val="000000"/>
                <w:szCs w:val="21"/>
              </w:rPr>
              <w:t>综合评估法（二）</w:t>
            </w:r>
          </w:p>
          <w:p>
            <w:pPr>
              <w:spacing w:beforeLines="50" w:line="360" w:lineRule="auto"/>
              <w:contextualSpacing/>
              <w:rPr>
                <w:rFonts w:ascii="Times New Roman" w:hAnsi="Times New Roman"/>
                <w:color w:val="000000"/>
                <w:szCs w:val="21"/>
              </w:rPr>
            </w:pPr>
            <w:r>
              <w:rPr>
                <w:rFonts w:hint="eastAsia" w:ascii="宋体" w:hAnsi="宋体"/>
                <w:color w:val="000000"/>
                <w:szCs w:val="21"/>
              </w:rPr>
              <w:t>□</w:t>
            </w:r>
            <w:r>
              <w:rPr>
                <w:rFonts w:hint="eastAsia"/>
                <w:color w:val="000000"/>
                <w:szCs w:val="21"/>
              </w:rPr>
              <w:t>综合评估法（三）</w:t>
            </w:r>
          </w:p>
          <w:p>
            <w:pPr>
              <w:spacing w:beforeLines="50" w:line="360" w:lineRule="auto"/>
              <w:contextualSpacing/>
              <w:rPr>
                <w:rFonts w:ascii="Times New Roman" w:hAnsi="Times New Roman"/>
                <w:color w:val="000000"/>
                <w:szCs w:val="21"/>
              </w:rPr>
            </w:pPr>
            <w:r>
              <w:rPr>
                <w:rFonts w:hint="eastAsia" w:ascii="宋体" w:hAnsi="宋体"/>
                <w:color w:val="000000"/>
                <w:szCs w:val="21"/>
              </w:rPr>
              <w:t>□</w:t>
            </w:r>
            <w:r>
              <w:rPr>
                <w:rFonts w:hint="eastAsia"/>
                <w:color w:val="000000"/>
                <w:szCs w:val="21"/>
              </w:rPr>
              <w:t>经评审的最低价法</w:t>
            </w:r>
          </w:p>
        </w:tc>
      </w:tr>
      <w:tr>
        <w:tblPrEx>
          <w:tblCellMar>
            <w:top w:w="0" w:type="dxa"/>
            <w:left w:w="108" w:type="dxa"/>
            <w:bottom w:w="0" w:type="dxa"/>
            <w:right w:w="108" w:type="dxa"/>
          </w:tblCellMar>
        </w:tblPrEx>
        <w:trPr>
          <w:trHeight w:val="634" w:hRule="atLeast"/>
        </w:trPr>
        <w:tc>
          <w:tcPr>
            <w:tcW w:w="1498" w:type="dxa"/>
            <w:tcBorders>
              <w:top w:val="single" w:color="auto" w:sz="4" w:space="0"/>
              <w:left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6.1.1</w:t>
            </w:r>
          </w:p>
        </w:tc>
        <w:tc>
          <w:tcPr>
            <w:tcW w:w="2061" w:type="dxa"/>
            <w:tcBorders>
              <w:top w:val="single" w:color="auto" w:sz="4" w:space="0"/>
              <w:left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评标委员会的组建</w:t>
            </w:r>
          </w:p>
        </w:tc>
        <w:tc>
          <w:tcPr>
            <w:tcW w:w="4963" w:type="dxa"/>
            <w:tcBorders>
              <w:top w:val="single" w:color="auto" w:sz="4" w:space="0"/>
              <w:left w:val="single" w:color="auto" w:sz="4" w:space="0"/>
              <w:right w:val="single" w:color="auto" w:sz="4" w:space="0"/>
            </w:tcBorders>
            <w:vAlign w:val="center"/>
          </w:tcPr>
          <w:p>
            <w:pPr>
              <w:spacing w:beforeLines="50" w:line="360" w:lineRule="auto"/>
              <w:contextualSpacing/>
              <w:rPr>
                <w:rFonts w:ascii="宋体" w:hAnsi="宋体"/>
                <w:color w:val="000000"/>
                <w:szCs w:val="21"/>
              </w:rPr>
            </w:pPr>
            <w:r>
              <w:rPr>
                <w:rFonts w:hint="eastAsia"/>
                <w:color w:val="000000"/>
                <w:szCs w:val="21"/>
              </w:rPr>
              <w:t>评标委员会构成：</w:t>
            </w:r>
            <w:bookmarkStart w:id="31" w:name="_Toc221950065"/>
            <w:r>
              <w:rPr>
                <w:rFonts w:hint="eastAsia"/>
                <w:color w:val="000000"/>
                <w:szCs w:val="21"/>
              </w:rPr>
              <w:t>人，其中招</w:t>
            </w:r>
            <w:bookmarkEnd w:id="31"/>
            <w:r>
              <w:rPr>
                <w:rFonts w:hint="eastAsia"/>
                <w:color w:val="000000"/>
                <w:szCs w:val="21"/>
              </w:rPr>
              <w:t>标人代表人，专家人；评标专家确定方式：</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7.4.1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color w:val="000000"/>
                <w:szCs w:val="21"/>
              </w:rPr>
              <w:t>履约担保</w:t>
            </w:r>
          </w:p>
        </w:tc>
        <w:tc>
          <w:tcPr>
            <w:tcW w:w="49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left"/>
              <w:rPr>
                <w:rFonts w:ascii="Times New Roman" w:hAnsi="Times New Roman"/>
                <w:color w:val="000000"/>
                <w:szCs w:val="21"/>
              </w:rPr>
            </w:pPr>
            <w:r>
              <w:rPr>
                <w:rFonts w:hint="eastAsia"/>
                <w:color w:val="000000"/>
                <w:szCs w:val="21"/>
              </w:rPr>
              <w:t>履约保证金为中标价款的10%。</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7.1.1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rPr>
            </w:pPr>
            <w:r>
              <w:rPr>
                <w:rFonts w:hint="eastAsia"/>
                <w:color w:val="000000"/>
                <w:szCs w:val="21"/>
              </w:rPr>
              <w:t>是否授权评标委员会确定中标人</w:t>
            </w:r>
          </w:p>
        </w:tc>
        <w:tc>
          <w:tcPr>
            <w:tcW w:w="49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color w:val="000000"/>
                <w:szCs w:val="21"/>
                <w:u w:val="single"/>
              </w:rPr>
            </w:pPr>
            <w:r>
              <w:rPr>
                <w:rFonts w:hint="eastAsia" w:ascii="宋体" w:hAnsi="宋体" w:cs="宋体"/>
                <w:color w:val="000000"/>
                <w:kern w:val="0"/>
                <w:szCs w:val="21"/>
                <w:lang w:val="zh-CN"/>
              </w:rPr>
              <w:t>□</w:t>
            </w:r>
            <w:r>
              <w:rPr>
                <w:rFonts w:hint="eastAsia"/>
                <w:color w:val="000000"/>
                <w:szCs w:val="21"/>
                <w:u w:val="single"/>
              </w:rPr>
              <w:t>是</w:t>
            </w:r>
          </w:p>
          <w:p>
            <w:pPr>
              <w:spacing w:line="360" w:lineRule="auto"/>
              <w:contextualSpacing/>
              <w:rPr>
                <w:color w:val="000000"/>
              </w:rPr>
            </w:pPr>
            <w:r>
              <w:rPr>
                <w:rFonts w:hint="eastAsia" w:ascii="宋体" w:hAnsi="宋体" w:cs="宋体"/>
                <w:color w:val="000000"/>
                <w:kern w:val="0"/>
                <w:szCs w:val="21"/>
                <w:lang w:val="zh-CN"/>
              </w:rPr>
              <w:t>□</w:t>
            </w:r>
            <w:r>
              <w:rPr>
                <w:rFonts w:hint="eastAsia"/>
                <w:color w:val="000000"/>
                <w:szCs w:val="21"/>
                <w:u w:val="single"/>
              </w:rPr>
              <w:t>否，</w:t>
            </w:r>
            <w:r>
              <w:rPr>
                <w:rFonts w:hint="eastAsia"/>
                <w:color w:val="000000"/>
                <w:szCs w:val="21"/>
              </w:rPr>
              <w:t>推荐中标候选人的人数名。</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r>
              <w:rPr>
                <w:rFonts w:hint="eastAsia"/>
                <w:color w:val="000000"/>
                <w:szCs w:val="21"/>
              </w:rPr>
              <w:t>7.2.1</w:t>
            </w: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中标候选人公示媒介</w:t>
            </w:r>
          </w:p>
        </w:tc>
        <w:tc>
          <w:tcPr>
            <w:tcW w:w="49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color w:val="000000"/>
                <w:kern w:val="0"/>
                <w:szCs w:val="21"/>
                <w:lang w:val="zh-CN"/>
              </w:rPr>
            </w:pPr>
            <w:r>
              <w:rPr>
                <w:rFonts w:hint="eastAsia" w:ascii="宋体" w:hAnsi="宋体" w:cs="宋体"/>
                <w:color w:val="000000"/>
                <w:kern w:val="0"/>
                <w:szCs w:val="21"/>
                <w:lang w:val="zh-CN"/>
              </w:rPr>
              <w:t>广州公共资源交易网和广东省招标投标监管网</w:t>
            </w:r>
          </w:p>
        </w:tc>
      </w:tr>
      <w:tr>
        <w:tblPrEx>
          <w:tblCellMar>
            <w:top w:w="0" w:type="dxa"/>
            <w:left w:w="108" w:type="dxa"/>
            <w:bottom w:w="0" w:type="dxa"/>
            <w:right w:w="108" w:type="dxa"/>
          </w:tblCellMar>
        </w:tblPrEx>
        <w:trPr>
          <w:trHeight w:val="844"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color w:val="000000"/>
                <w:szCs w:val="21"/>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contextualSpacing/>
              <w:jc w:val="center"/>
              <w:rPr>
                <w:rFonts w:ascii="Times New Roman" w:hAnsi="Times New Roman"/>
                <w:color w:val="000000"/>
                <w:szCs w:val="21"/>
              </w:rPr>
            </w:pPr>
            <w:r>
              <w:rPr>
                <w:rFonts w:hint="eastAsia"/>
                <w:color w:val="000000"/>
                <w:szCs w:val="21"/>
              </w:rPr>
              <w:t>分包</w:t>
            </w:r>
          </w:p>
        </w:tc>
        <w:tc>
          <w:tcPr>
            <w:tcW w:w="49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□不允许；</w:t>
            </w:r>
          </w:p>
          <w:p>
            <w:pPr>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□允许：分包内容要要求：</w:t>
            </w:r>
            <w:r>
              <w:rPr>
                <w:rFonts w:hint="eastAsia" w:ascii="宋体" w:hAnsi="宋体" w:cs="宋体"/>
                <w:color w:val="000000"/>
                <w:kern w:val="0"/>
                <w:szCs w:val="21"/>
                <w:u w:val="single"/>
                <w:lang w:val="zh-CN"/>
              </w:rPr>
              <w:t>中标人按照合同约定或者经招标人同意，可以将中标项目的部分非主体、非关键性工作分包给他人完成。</w:t>
            </w:r>
          </w:p>
          <w:p>
            <w:pPr>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分包金额要求：</w:t>
            </w:r>
            <w:r>
              <w:rPr>
                <w:rFonts w:hint="eastAsia" w:ascii="宋体" w:hAnsi="宋体" w:cs="宋体"/>
                <w:color w:val="000000"/>
                <w:kern w:val="0"/>
                <w:szCs w:val="21"/>
                <w:u w:val="single"/>
                <w:lang w:val="zh-CN"/>
              </w:rPr>
              <w:t>根据实际情况确定。</w:t>
            </w:r>
          </w:p>
          <w:p>
            <w:pPr>
              <w:spacing w:before="156" w:line="360" w:lineRule="auto"/>
              <w:rPr>
                <w:rFonts w:ascii="宋体" w:hAnsi="宋体" w:cs="宋体"/>
                <w:color w:val="000000"/>
                <w:kern w:val="0"/>
                <w:szCs w:val="21"/>
                <w:lang w:val="zh-CN"/>
              </w:rPr>
            </w:pPr>
            <w:r>
              <w:rPr>
                <w:rFonts w:hint="eastAsia" w:ascii="宋体" w:hAnsi="宋体" w:cs="宋体"/>
                <w:color w:val="000000"/>
                <w:kern w:val="0"/>
                <w:szCs w:val="21"/>
                <w:lang w:val="zh-CN"/>
              </w:rPr>
              <w:t>对分包人的资质要求：</w:t>
            </w:r>
            <w:r>
              <w:rPr>
                <w:rFonts w:hint="eastAsia" w:ascii="宋体" w:hAnsi="宋体" w:cs="宋体"/>
                <w:color w:val="000000"/>
                <w:kern w:val="0"/>
                <w:szCs w:val="21"/>
                <w:u w:val="single"/>
                <w:lang w:val="zh-CN"/>
              </w:rPr>
              <w:t>接受分包的人应当具备相应的资质条件，并不得再次分包。</w:t>
            </w:r>
          </w:p>
          <w:p>
            <w:pPr>
              <w:spacing w:before="156" w:line="360" w:lineRule="auto"/>
              <w:rPr>
                <w:color w:val="000000"/>
                <w:szCs w:val="21"/>
              </w:rPr>
            </w:pPr>
            <w:r>
              <w:rPr>
                <w:rFonts w:hint="eastAsia" w:ascii="宋体" w:hAnsi="宋体" w:cs="宋体"/>
                <w:color w:val="000000"/>
                <w:kern w:val="0"/>
                <w:szCs w:val="21"/>
                <w:lang w:val="zh-CN"/>
              </w:rPr>
              <w:t>对分包人的其他要求：。</w:t>
            </w:r>
          </w:p>
        </w:tc>
      </w:tr>
    </w:tbl>
    <w:p>
      <w:pPr>
        <w:jc w:val="right"/>
        <w:rPr>
          <w:color w:val="000000"/>
        </w:rPr>
      </w:pPr>
    </w:p>
    <w:p>
      <w:pPr>
        <w:jc w:val="right"/>
        <w:rPr>
          <w:color w:val="000000"/>
        </w:rPr>
      </w:pPr>
      <w:r>
        <w:rPr>
          <w:color w:val="000000"/>
        </w:rPr>
        <w:br w:type="page"/>
      </w:r>
    </w:p>
    <w:p>
      <w:pPr>
        <w:spacing w:line="360" w:lineRule="auto"/>
        <w:jc w:val="center"/>
        <w:outlineLvl w:val="2"/>
        <w:rPr>
          <w:rFonts w:ascii="黑体" w:hAnsi="黑体" w:eastAsia="黑体"/>
          <w:color w:val="000000"/>
          <w:sz w:val="28"/>
          <w:szCs w:val="27"/>
        </w:rPr>
      </w:pPr>
      <w:bookmarkStart w:id="32" w:name="_Toc21787640"/>
      <w:r>
        <w:rPr>
          <w:rFonts w:hint="eastAsia" w:ascii="黑体" w:hAnsi="黑体" w:eastAsia="黑体"/>
          <w:color w:val="000000"/>
          <w:sz w:val="28"/>
          <w:szCs w:val="27"/>
        </w:rPr>
        <w:t>投标须知通用条款</w:t>
      </w:r>
      <w:bookmarkEnd w:id="32"/>
    </w:p>
    <w:p>
      <w:pPr>
        <w:pStyle w:val="3"/>
        <w:numPr>
          <w:ilvl w:val="0"/>
          <w:numId w:val="6"/>
        </w:numPr>
        <w:rPr>
          <w:color w:val="000000"/>
        </w:rPr>
      </w:pPr>
      <w:bookmarkStart w:id="33" w:name="_Toc21787641"/>
      <w:r>
        <w:rPr>
          <w:rFonts w:hint="eastAsia"/>
          <w:color w:val="000000"/>
        </w:rPr>
        <w:t>总则</w:t>
      </w:r>
      <w:bookmarkEnd w:id="33"/>
    </w:p>
    <w:p>
      <w:pPr>
        <w:pStyle w:val="39"/>
        <w:spacing w:line="360" w:lineRule="auto"/>
        <w:ind w:firstLine="480" w:firstLineChars="200"/>
        <w:rPr>
          <w:rFonts w:ascii="宋体" w:hAnsi="宋体" w:eastAsia="宋体"/>
          <w:bCs/>
          <w:color w:val="000000"/>
          <w:kern w:val="2"/>
          <w:sz w:val="24"/>
          <w:szCs w:val="22"/>
        </w:rPr>
      </w:pPr>
      <w:r>
        <w:rPr>
          <w:rFonts w:hint="eastAsia" w:ascii="宋体" w:hAnsi="宋体" w:eastAsia="宋体"/>
          <w:bCs/>
          <w:color w:val="000000"/>
          <w:kern w:val="2"/>
          <w:sz w:val="24"/>
          <w:szCs w:val="22"/>
        </w:rPr>
        <w:t>本招标文件使用的下列词语具有如下规定的意义：</w:t>
      </w:r>
    </w:p>
    <w:p>
      <w:pPr>
        <w:pStyle w:val="39"/>
        <w:spacing w:line="360" w:lineRule="auto"/>
        <w:ind w:firstLine="480" w:firstLineChars="200"/>
        <w:rPr>
          <w:rFonts w:ascii="宋体" w:hAnsi="宋体" w:eastAsia="宋体"/>
          <w:bCs/>
          <w:color w:val="000000"/>
          <w:kern w:val="2"/>
          <w:sz w:val="24"/>
          <w:szCs w:val="22"/>
        </w:rPr>
      </w:pPr>
      <w:r>
        <w:rPr>
          <w:rFonts w:hint="eastAsia" w:ascii="宋体" w:hAnsi="宋体" w:eastAsia="宋体"/>
          <w:bCs/>
          <w:color w:val="000000"/>
          <w:kern w:val="2"/>
          <w:sz w:val="24"/>
          <w:szCs w:val="22"/>
        </w:rPr>
        <w:t>（1）“招标人”（即发包人）、“项目建设管理单位”（或称“项目代建单位”）、“招标代理”、“设计单位”、“监理单位”均已在投标须知前附表中列明。</w:t>
      </w:r>
    </w:p>
    <w:p>
      <w:pPr>
        <w:pStyle w:val="39"/>
        <w:spacing w:line="360" w:lineRule="auto"/>
        <w:ind w:firstLine="480" w:firstLineChars="200"/>
        <w:rPr>
          <w:rFonts w:ascii="宋体" w:hAnsi="宋体" w:eastAsia="宋体"/>
          <w:bCs/>
          <w:color w:val="000000"/>
          <w:kern w:val="2"/>
          <w:sz w:val="24"/>
          <w:szCs w:val="22"/>
        </w:rPr>
      </w:pPr>
      <w:r>
        <w:rPr>
          <w:rFonts w:hint="eastAsia" w:ascii="宋体" w:hAnsi="宋体" w:eastAsia="宋体"/>
          <w:bCs/>
          <w:color w:val="000000"/>
          <w:kern w:val="2"/>
          <w:sz w:val="24"/>
          <w:szCs w:val="22"/>
        </w:rPr>
        <w:t xml:space="preserve">（2）“投标人”指向招标人提交投标文件的当事人。   </w:t>
      </w:r>
    </w:p>
    <w:p>
      <w:pPr>
        <w:pStyle w:val="39"/>
        <w:spacing w:line="360" w:lineRule="auto"/>
        <w:ind w:firstLine="480" w:firstLineChars="200"/>
        <w:rPr>
          <w:rFonts w:ascii="宋体" w:hAnsi="宋体" w:eastAsia="宋体"/>
          <w:bCs/>
          <w:color w:val="000000"/>
          <w:kern w:val="2"/>
          <w:sz w:val="24"/>
          <w:szCs w:val="22"/>
        </w:rPr>
      </w:pPr>
      <w:r>
        <w:rPr>
          <w:rFonts w:hint="eastAsia" w:ascii="宋体" w:hAnsi="宋体" w:eastAsia="宋体"/>
          <w:bCs/>
          <w:color w:val="000000"/>
          <w:kern w:val="2"/>
          <w:sz w:val="24"/>
          <w:szCs w:val="22"/>
        </w:rPr>
        <w:t>（3）“承包人”指其投标被招标人接受并与其签订承包合同的当事人。</w:t>
      </w:r>
    </w:p>
    <w:p>
      <w:pPr>
        <w:pStyle w:val="39"/>
        <w:spacing w:line="360" w:lineRule="auto"/>
        <w:ind w:firstLine="480" w:firstLineChars="200"/>
        <w:rPr>
          <w:rFonts w:ascii="宋体" w:hAnsi="宋体" w:eastAsia="宋体"/>
          <w:bCs/>
          <w:color w:val="000000"/>
          <w:kern w:val="2"/>
          <w:sz w:val="24"/>
          <w:szCs w:val="22"/>
        </w:rPr>
      </w:pPr>
      <w:r>
        <w:rPr>
          <w:rFonts w:hint="eastAsia" w:ascii="宋体" w:hAnsi="宋体" w:eastAsia="宋体"/>
          <w:bCs/>
          <w:color w:val="000000"/>
          <w:kern w:val="2"/>
          <w:sz w:val="24"/>
          <w:szCs w:val="22"/>
        </w:rPr>
        <w:t>（4）“招标文件”指由招标代理发出的本文件（包括全部章节、附件）及招标答疑会会议纪要和招标文件的澄清与修改文件。</w:t>
      </w:r>
    </w:p>
    <w:p>
      <w:pPr>
        <w:pStyle w:val="39"/>
        <w:spacing w:line="360" w:lineRule="auto"/>
        <w:ind w:firstLine="480" w:firstLineChars="200"/>
        <w:rPr>
          <w:rFonts w:ascii="宋体" w:hAnsi="宋体" w:eastAsia="宋体"/>
          <w:bCs/>
          <w:color w:val="000000"/>
          <w:kern w:val="2"/>
          <w:sz w:val="24"/>
          <w:szCs w:val="22"/>
        </w:rPr>
      </w:pPr>
      <w:r>
        <w:rPr>
          <w:rFonts w:hint="eastAsia" w:ascii="宋体" w:hAnsi="宋体" w:eastAsia="宋体"/>
          <w:bCs/>
          <w:color w:val="000000"/>
          <w:kern w:val="2"/>
          <w:sz w:val="24"/>
          <w:szCs w:val="22"/>
        </w:rPr>
        <w:t>（5）“投标文件</w:t>
      </w:r>
      <w:bookmarkStart w:id="34" w:name="_Toc359263251"/>
      <w:r>
        <w:rPr>
          <w:rFonts w:hint="eastAsia" w:ascii="宋体" w:hAnsi="宋体" w:eastAsia="宋体"/>
          <w:bCs/>
          <w:color w:val="000000"/>
          <w:kern w:val="2"/>
          <w:sz w:val="24"/>
          <w:szCs w:val="22"/>
        </w:rPr>
        <w:t>”指投标人根据本项目</w:t>
      </w:r>
      <w:bookmarkEnd w:id="34"/>
      <w:r>
        <w:rPr>
          <w:rFonts w:hint="eastAsia" w:ascii="宋体" w:hAnsi="宋体" w:eastAsia="宋体"/>
          <w:bCs/>
          <w:color w:val="000000"/>
          <w:kern w:val="2"/>
          <w:sz w:val="24"/>
          <w:szCs w:val="22"/>
        </w:rPr>
        <w:t>招</w:t>
      </w:r>
      <w:bookmarkStart w:id="35" w:name="_Toc101777612"/>
      <w:bookmarkStart w:id="36" w:name="_Toc85505512"/>
      <w:bookmarkStart w:id="37" w:name="_Toc262229163"/>
      <w:r>
        <w:rPr>
          <w:rFonts w:hint="eastAsia" w:ascii="宋体" w:hAnsi="宋体" w:eastAsia="宋体"/>
          <w:bCs/>
          <w:color w:val="000000"/>
          <w:kern w:val="2"/>
          <w:sz w:val="24"/>
          <w:szCs w:val="22"/>
        </w:rPr>
        <w:t>标文件向招</w:t>
      </w:r>
      <w:bookmarkEnd w:id="35"/>
      <w:bookmarkEnd w:id="36"/>
      <w:bookmarkEnd w:id="37"/>
      <w:r>
        <w:rPr>
          <w:rFonts w:hint="eastAsia" w:ascii="宋体" w:hAnsi="宋体" w:eastAsia="宋体"/>
          <w:bCs/>
          <w:color w:val="000000"/>
          <w:kern w:val="2"/>
          <w:sz w:val="24"/>
          <w:szCs w:val="22"/>
        </w:rPr>
        <w:t>标人提交的全部文件。</w:t>
      </w:r>
    </w:p>
    <w:p>
      <w:pPr>
        <w:pStyle w:val="39"/>
        <w:spacing w:after="0" w:line="360" w:lineRule="auto"/>
        <w:ind w:firstLine="480" w:firstLineChars="200"/>
        <w:rPr>
          <w:rFonts w:ascii="宋体" w:hAnsi="宋体" w:eastAsia="宋体"/>
          <w:bCs/>
          <w:color w:val="000000"/>
          <w:kern w:val="2"/>
          <w:sz w:val="24"/>
          <w:szCs w:val="22"/>
        </w:rPr>
      </w:pPr>
      <w:r>
        <w:rPr>
          <w:rFonts w:hint="eastAsia" w:ascii="宋体" w:hAnsi="宋体" w:eastAsia="宋体"/>
          <w:bCs/>
          <w:color w:val="000000"/>
          <w:kern w:val="2"/>
          <w:sz w:val="24"/>
          <w:szCs w:val="22"/>
        </w:rPr>
        <w:t>（6）“书面形式”指打字或印刷的文件和数据电文（包括电报、电传、传真、电子数据交换和电子邮件）。</w:t>
      </w:r>
    </w:p>
    <w:p>
      <w:pPr>
        <w:pStyle w:val="5"/>
        <w:rPr>
          <w:color w:val="000000"/>
        </w:rPr>
      </w:pPr>
      <w:r>
        <w:rPr>
          <w:rFonts w:hint="eastAsia"/>
          <w:color w:val="000000"/>
        </w:rPr>
        <w:t>项目概况</w:t>
      </w:r>
    </w:p>
    <w:p>
      <w:pPr>
        <w:numPr>
          <w:ilvl w:val="0"/>
          <w:numId w:val="7"/>
        </w:numPr>
        <w:spacing w:line="360" w:lineRule="auto"/>
        <w:ind w:left="0" w:firstLine="0"/>
        <w:rPr>
          <w:color w:val="000000"/>
          <w:sz w:val="24"/>
          <w:szCs w:val="24"/>
        </w:rPr>
      </w:pPr>
      <w:r>
        <w:rPr>
          <w:rFonts w:hint="eastAsia"/>
          <w:color w:val="000000"/>
          <w:sz w:val="24"/>
          <w:szCs w:val="24"/>
        </w:rPr>
        <w:t>根据《中华人民共和国招标投标法》等有关法律、法规和规章的规定，本招标项目已具备招标条件，现对本标段施工进行招标。</w:t>
      </w:r>
    </w:p>
    <w:p>
      <w:pPr>
        <w:numPr>
          <w:ilvl w:val="0"/>
          <w:numId w:val="7"/>
        </w:numPr>
        <w:spacing w:line="360" w:lineRule="auto"/>
        <w:ind w:left="0" w:firstLine="0"/>
        <w:rPr>
          <w:color w:val="000000"/>
          <w:sz w:val="24"/>
          <w:szCs w:val="24"/>
        </w:rPr>
      </w:pPr>
      <w:r>
        <w:rPr>
          <w:rFonts w:hint="eastAsia"/>
          <w:color w:val="000000"/>
          <w:sz w:val="24"/>
          <w:szCs w:val="24"/>
        </w:rPr>
        <w:t>本标段招标代理机构：见投标人须知前附表。</w:t>
      </w:r>
    </w:p>
    <w:p>
      <w:pPr>
        <w:numPr>
          <w:ilvl w:val="0"/>
          <w:numId w:val="7"/>
        </w:numPr>
        <w:spacing w:line="360" w:lineRule="auto"/>
        <w:ind w:left="0" w:firstLine="0"/>
        <w:rPr>
          <w:color w:val="000000"/>
          <w:sz w:val="24"/>
          <w:szCs w:val="24"/>
        </w:rPr>
      </w:pPr>
      <w:r>
        <w:rPr>
          <w:rFonts w:hint="eastAsia"/>
          <w:color w:val="000000"/>
          <w:sz w:val="24"/>
          <w:szCs w:val="24"/>
        </w:rPr>
        <w:t>本招标项目名称：见投标人须知前附表。</w:t>
      </w:r>
    </w:p>
    <w:p>
      <w:pPr>
        <w:numPr>
          <w:ilvl w:val="0"/>
          <w:numId w:val="7"/>
        </w:numPr>
        <w:spacing w:line="360" w:lineRule="auto"/>
        <w:ind w:left="0" w:firstLine="0"/>
        <w:rPr>
          <w:color w:val="000000"/>
          <w:sz w:val="24"/>
          <w:szCs w:val="24"/>
        </w:rPr>
      </w:pPr>
      <w:r>
        <w:rPr>
          <w:rFonts w:hint="eastAsia"/>
          <w:color w:val="000000"/>
          <w:sz w:val="24"/>
          <w:szCs w:val="24"/>
        </w:rPr>
        <w:t>本标段建设地点：见投标人须知前附表。</w:t>
      </w:r>
    </w:p>
    <w:p>
      <w:pPr>
        <w:pStyle w:val="5"/>
        <w:rPr>
          <w:color w:val="000000"/>
        </w:rPr>
      </w:pPr>
      <w:r>
        <w:rPr>
          <w:rFonts w:hint="eastAsia"/>
          <w:color w:val="000000"/>
        </w:rPr>
        <w:t>资金来源和落实情况</w:t>
      </w:r>
    </w:p>
    <w:p>
      <w:pPr>
        <w:pStyle w:val="7"/>
        <w:numPr>
          <w:ilvl w:val="0"/>
          <w:numId w:val="8"/>
        </w:numPr>
        <w:spacing w:line="360" w:lineRule="auto"/>
        <w:ind w:firstLineChars="0"/>
        <w:rPr>
          <w:color w:val="000000"/>
          <w:sz w:val="24"/>
          <w:szCs w:val="24"/>
        </w:rPr>
      </w:pPr>
      <w:r>
        <w:rPr>
          <w:rFonts w:hint="eastAsia"/>
          <w:color w:val="000000"/>
          <w:sz w:val="24"/>
          <w:szCs w:val="24"/>
        </w:rPr>
        <w:t>本招标项目的资金来源及出资比例：见投标人须知前附表。</w:t>
      </w:r>
    </w:p>
    <w:p>
      <w:pPr>
        <w:pStyle w:val="7"/>
        <w:numPr>
          <w:ilvl w:val="0"/>
          <w:numId w:val="8"/>
        </w:numPr>
        <w:spacing w:line="360" w:lineRule="auto"/>
        <w:ind w:firstLineChars="0"/>
        <w:rPr>
          <w:color w:val="000000"/>
          <w:sz w:val="24"/>
          <w:szCs w:val="24"/>
        </w:rPr>
      </w:pPr>
      <w:r>
        <w:rPr>
          <w:rFonts w:hint="eastAsia"/>
          <w:color w:val="000000"/>
          <w:sz w:val="24"/>
          <w:szCs w:val="24"/>
        </w:rPr>
        <w:t>本招标项目的资金来落实情况：见投标人须知前附表。</w:t>
      </w:r>
    </w:p>
    <w:p>
      <w:pPr>
        <w:pStyle w:val="5"/>
        <w:rPr>
          <w:color w:val="000000"/>
        </w:rPr>
      </w:pPr>
      <w:r>
        <w:rPr>
          <w:rFonts w:hint="eastAsia"/>
          <w:color w:val="000000"/>
        </w:rPr>
        <w:t>招标范围、计划工期和质量要求</w:t>
      </w:r>
    </w:p>
    <w:p>
      <w:pPr>
        <w:numPr>
          <w:ilvl w:val="0"/>
          <w:numId w:val="9"/>
        </w:numPr>
        <w:spacing w:line="360" w:lineRule="auto"/>
        <w:jc w:val="left"/>
        <w:rPr>
          <w:color w:val="000000"/>
          <w:sz w:val="24"/>
        </w:rPr>
      </w:pPr>
      <w:r>
        <w:rPr>
          <w:rFonts w:hint="eastAsia"/>
          <w:color w:val="000000"/>
          <w:sz w:val="24"/>
        </w:rPr>
        <w:t>本次招标范围：见投标人须知前附表。</w:t>
      </w:r>
    </w:p>
    <w:p>
      <w:pPr>
        <w:numPr>
          <w:ilvl w:val="0"/>
          <w:numId w:val="9"/>
        </w:numPr>
        <w:spacing w:line="360" w:lineRule="auto"/>
        <w:jc w:val="left"/>
        <w:rPr>
          <w:color w:val="000000"/>
          <w:sz w:val="24"/>
        </w:rPr>
      </w:pPr>
      <w:r>
        <w:rPr>
          <w:rFonts w:hint="eastAsia"/>
          <w:color w:val="000000"/>
          <w:sz w:val="24"/>
        </w:rPr>
        <w:t>本标段的计划工期：见投标人须知前附表。</w:t>
      </w:r>
    </w:p>
    <w:p>
      <w:pPr>
        <w:numPr>
          <w:ilvl w:val="0"/>
          <w:numId w:val="9"/>
        </w:numPr>
        <w:spacing w:line="360" w:lineRule="auto"/>
        <w:jc w:val="left"/>
        <w:rPr>
          <w:color w:val="000000"/>
          <w:sz w:val="24"/>
        </w:rPr>
      </w:pPr>
      <w:r>
        <w:rPr>
          <w:rFonts w:hint="eastAsia"/>
          <w:color w:val="000000"/>
          <w:sz w:val="24"/>
        </w:rPr>
        <w:t>本标段的质量要求：见投标人须知前附表。</w:t>
      </w:r>
    </w:p>
    <w:p>
      <w:pPr>
        <w:numPr>
          <w:ilvl w:val="0"/>
          <w:numId w:val="9"/>
        </w:numPr>
        <w:spacing w:line="360" w:lineRule="auto"/>
        <w:jc w:val="left"/>
        <w:rPr>
          <w:color w:val="000000"/>
          <w:sz w:val="24"/>
        </w:rPr>
      </w:pPr>
      <w:r>
        <w:rPr>
          <w:rFonts w:hint="eastAsia"/>
          <w:color w:val="000000"/>
          <w:sz w:val="24"/>
        </w:rPr>
        <w:t>本招标项目的承包方式：见投标人须知前附表。</w:t>
      </w:r>
    </w:p>
    <w:p>
      <w:pPr>
        <w:pStyle w:val="5"/>
        <w:rPr>
          <w:color w:val="000000"/>
        </w:rPr>
      </w:pPr>
      <w:r>
        <w:rPr>
          <w:rFonts w:hint="eastAsia"/>
          <w:color w:val="000000"/>
        </w:rPr>
        <w:t>投标人资格要求</w:t>
      </w:r>
    </w:p>
    <w:p>
      <w:pPr>
        <w:spacing w:line="360" w:lineRule="auto"/>
        <w:ind w:firstLine="480" w:firstLineChars="200"/>
        <w:jc w:val="left"/>
        <w:rPr>
          <w:color w:val="000000"/>
          <w:sz w:val="24"/>
        </w:rPr>
      </w:pPr>
      <w:r>
        <w:rPr>
          <w:rFonts w:hint="eastAsia"/>
          <w:color w:val="000000"/>
          <w:sz w:val="24"/>
        </w:rPr>
        <w:t>1.4.1投标人应具备承担本项目施工的资质条件、能力和信誉。详见本项目《招标公告》</w:t>
      </w:r>
    </w:p>
    <w:p>
      <w:pPr>
        <w:spacing w:line="360" w:lineRule="auto"/>
        <w:ind w:firstLine="480" w:firstLineChars="200"/>
        <w:jc w:val="left"/>
        <w:rPr>
          <w:color w:val="000000"/>
          <w:sz w:val="24"/>
        </w:rPr>
      </w:pPr>
      <w:r>
        <w:rPr>
          <w:rFonts w:hint="eastAsia"/>
          <w:color w:val="000000"/>
          <w:sz w:val="24"/>
        </w:rPr>
        <w:t>1.4.2 投标人须知前附表规定接受联合体投标的，除应符合本章第1.4.1项和投标人须知前附表的要求外，还应遵守以下规定：</w:t>
      </w:r>
    </w:p>
    <w:p>
      <w:pPr>
        <w:spacing w:line="360" w:lineRule="auto"/>
        <w:ind w:firstLine="480" w:firstLineChars="200"/>
        <w:jc w:val="left"/>
        <w:rPr>
          <w:color w:val="000000"/>
          <w:sz w:val="24"/>
        </w:rPr>
      </w:pPr>
      <w:r>
        <w:rPr>
          <w:rFonts w:hint="eastAsia"/>
          <w:color w:val="000000"/>
          <w:sz w:val="24"/>
        </w:rPr>
        <w:t>（1）联合体各方应按招标文件提供的格式签订联合体协议书，明确联合体</w:t>
      </w:r>
      <w:r>
        <w:rPr>
          <w:rFonts w:hint="eastAsia"/>
          <w:strike/>
          <w:color w:val="000000"/>
          <w:sz w:val="24"/>
        </w:rPr>
        <w:t>牵头人</w:t>
      </w:r>
      <w:r>
        <w:rPr>
          <w:rFonts w:hint="eastAsia" w:ascii="黑体" w:hAnsi="黑体" w:eastAsia="黑体"/>
          <w:color w:val="000000"/>
          <w:sz w:val="28"/>
          <w:szCs w:val="28"/>
        </w:rPr>
        <w:t>主办方</w:t>
      </w:r>
      <w:r>
        <w:rPr>
          <w:rFonts w:hint="eastAsia"/>
          <w:color w:val="000000"/>
          <w:sz w:val="24"/>
        </w:rPr>
        <w:t>和各方权利义务；</w:t>
      </w:r>
    </w:p>
    <w:p>
      <w:pPr>
        <w:spacing w:line="360" w:lineRule="auto"/>
        <w:ind w:firstLine="480" w:firstLineChars="200"/>
        <w:jc w:val="left"/>
        <w:rPr>
          <w:color w:val="000000"/>
          <w:sz w:val="24"/>
        </w:rPr>
      </w:pPr>
      <w:r>
        <w:rPr>
          <w:rFonts w:hint="eastAsia"/>
          <w:color w:val="000000"/>
          <w:sz w:val="24"/>
        </w:rPr>
        <w:t>（2）由同一专业的单位组成的联合体，按照资质等级较低的单位确定资质等级；</w:t>
      </w:r>
    </w:p>
    <w:p>
      <w:pPr>
        <w:spacing w:line="360" w:lineRule="auto"/>
        <w:ind w:firstLine="480" w:firstLineChars="200"/>
        <w:jc w:val="left"/>
        <w:rPr>
          <w:color w:val="000000"/>
          <w:sz w:val="24"/>
        </w:rPr>
      </w:pPr>
      <w:r>
        <w:rPr>
          <w:rFonts w:hint="eastAsia"/>
          <w:color w:val="000000"/>
          <w:sz w:val="24"/>
        </w:rPr>
        <w:t>（3）联合体各方不得再以自己名义单独或参加其他联合体在同一标段中投标。</w:t>
      </w:r>
    </w:p>
    <w:p>
      <w:pPr>
        <w:spacing w:line="360" w:lineRule="auto"/>
        <w:ind w:firstLine="480" w:firstLineChars="200"/>
        <w:jc w:val="left"/>
        <w:rPr>
          <w:color w:val="000000"/>
          <w:sz w:val="24"/>
        </w:rPr>
      </w:pPr>
      <w:r>
        <w:rPr>
          <w:rFonts w:hint="eastAsia"/>
          <w:color w:val="000000"/>
          <w:sz w:val="24"/>
        </w:rPr>
        <w:t>1.4.3投标人不得存在下列情形之一：</w:t>
      </w:r>
    </w:p>
    <w:p>
      <w:pPr>
        <w:spacing w:line="360" w:lineRule="auto"/>
        <w:ind w:firstLine="480" w:firstLineChars="200"/>
        <w:jc w:val="left"/>
        <w:rPr>
          <w:color w:val="000000"/>
          <w:sz w:val="24"/>
        </w:rPr>
      </w:pPr>
      <w:r>
        <w:rPr>
          <w:rFonts w:hint="eastAsia"/>
          <w:color w:val="000000"/>
          <w:sz w:val="24"/>
        </w:rPr>
        <w:t>（1）为招标人不具有独立法人资格的附属机构（单位）；</w:t>
      </w:r>
    </w:p>
    <w:p>
      <w:pPr>
        <w:spacing w:line="360" w:lineRule="auto"/>
        <w:ind w:firstLine="480" w:firstLineChars="200"/>
        <w:jc w:val="left"/>
        <w:rPr>
          <w:color w:val="000000"/>
          <w:sz w:val="24"/>
        </w:rPr>
      </w:pPr>
      <w:r>
        <w:rPr>
          <w:rFonts w:hint="eastAsia"/>
          <w:color w:val="000000"/>
          <w:sz w:val="24"/>
        </w:rPr>
        <w:t>（2）为本次招标项目前期准备提供设计或咨询服务的；</w:t>
      </w:r>
    </w:p>
    <w:p>
      <w:pPr>
        <w:spacing w:line="360" w:lineRule="auto"/>
        <w:ind w:firstLine="480" w:firstLineChars="200"/>
        <w:jc w:val="left"/>
        <w:rPr>
          <w:color w:val="000000"/>
          <w:sz w:val="24"/>
        </w:rPr>
      </w:pPr>
      <w:r>
        <w:rPr>
          <w:rFonts w:hint="eastAsia"/>
          <w:color w:val="000000"/>
          <w:sz w:val="24"/>
        </w:rPr>
        <w:t>（3）为本次招标项目的监理人；</w:t>
      </w:r>
    </w:p>
    <w:p>
      <w:pPr>
        <w:spacing w:line="360" w:lineRule="auto"/>
        <w:ind w:firstLine="480" w:firstLineChars="200"/>
        <w:jc w:val="left"/>
        <w:rPr>
          <w:color w:val="000000"/>
          <w:sz w:val="24"/>
        </w:rPr>
      </w:pPr>
      <w:r>
        <w:rPr>
          <w:rFonts w:hint="eastAsia"/>
          <w:color w:val="000000"/>
          <w:sz w:val="24"/>
        </w:rPr>
        <w:t>（4）为本次招标项目的代建人；</w:t>
      </w:r>
    </w:p>
    <w:p>
      <w:pPr>
        <w:spacing w:line="360" w:lineRule="auto"/>
        <w:ind w:firstLine="480" w:firstLineChars="200"/>
        <w:jc w:val="left"/>
        <w:rPr>
          <w:color w:val="000000"/>
          <w:sz w:val="24"/>
        </w:rPr>
      </w:pPr>
      <w:r>
        <w:rPr>
          <w:rFonts w:hint="eastAsia"/>
          <w:color w:val="000000"/>
          <w:sz w:val="24"/>
        </w:rPr>
        <w:t>（5）为本次招标项目提供招标代理服务的；</w:t>
      </w:r>
    </w:p>
    <w:p>
      <w:pPr>
        <w:spacing w:line="360" w:lineRule="auto"/>
        <w:ind w:firstLine="480" w:firstLineChars="200"/>
        <w:jc w:val="left"/>
        <w:rPr>
          <w:color w:val="000000"/>
          <w:sz w:val="24"/>
        </w:rPr>
      </w:pPr>
      <w:r>
        <w:rPr>
          <w:rFonts w:hint="eastAsia"/>
          <w:color w:val="000000"/>
          <w:sz w:val="24"/>
        </w:rPr>
        <w:t>（6）与本次招标项目的监理人或代建人或招标代理机构同为一个法定代表人的；</w:t>
      </w:r>
    </w:p>
    <w:p>
      <w:pPr>
        <w:spacing w:line="360" w:lineRule="auto"/>
        <w:ind w:firstLine="480" w:firstLineChars="200"/>
        <w:jc w:val="left"/>
        <w:rPr>
          <w:color w:val="000000"/>
          <w:sz w:val="24"/>
        </w:rPr>
      </w:pPr>
      <w:r>
        <w:rPr>
          <w:rFonts w:hint="eastAsia"/>
          <w:color w:val="000000"/>
          <w:sz w:val="24"/>
        </w:rPr>
        <w:t>（7）与本次招标项目的监理人或代建人或招标代理机构相互控股或参股的；</w:t>
      </w:r>
    </w:p>
    <w:p>
      <w:pPr>
        <w:spacing w:line="360" w:lineRule="auto"/>
        <w:ind w:firstLine="480" w:firstLineChars="200"/>
        <w:jc w:val="left"/>
        <w:rPr>
          <w:color w:val="000000"/>
          <w:sz w:val="24"/>
        </w:rPr>
      </w:pPr>
      <w:r>
        <w:rPr>
          <w:rFonts w:hint="eastAsia"/>
          <w:color w:val="000000"/>
          <w:sz w:val="24"/>
        </w:rPr>
        <w:t>（8）与本次招标项目的监理人或代建人或招标代理机构相互任职或工作的；</w:t>
      </w:r>
    </w:p>
    <w:p>
      <w:pPr>
        <w:spacing w:line="360" w:lineRule="auto"/>
        <w:ind w:firstLine="480" w:firstLineChars="200"/>
        <w:jc w:val="left"/>
        <w:rPr>
          <w:color w:val="000000"/>
          <w:sz w:val="24"/>
        </w:rPr>
      </w:pPr>
      <w:r>
        <w:rPr>
          <w:rFonts w:hint="eastAsia"/>
          <w:color w:val="000000"/>
          <w:sz w:val="24"/>
        </w:rPr>
        <w:t>（9）被责令停业的；</w:t>
      </w:r>
    </w:p>
    <w:p>
      <w:pPr>
        <w:spacing w:line="360" w:lineRule="auto"/>
        <w:ind w:firstLine="480" w:firstLineChars="200"/>
        <w:jc w:val="left"/>
        <w:rPr>
          <w:color w:val="000000"/>
          <w:sz w:val="24"/>
        </w:rPr>
      </w:pPr>
      <w:r>
        <w:rPr>
          <w:rFonts w:hint="eastAsia"/>
          <w:color w:val="000000"/>
          <w:sz w:val="24"/>
        </w:rPr>
        <w:t>（10）被暂停或取消投标资格的；</w:t>
      </w:r>
    </w:p>
    <w:p>
      <w:pPr>
        <w:spacing w:line="360" w:lineRule="auto"/>
        <w:ind w:firstLine="480" w:firstLineChars="200"/>
        <w:jc w:val="left"/>
        <w:rPr>
          <w:color w:val="000000"/>
          <w:sz w:val="24"/>
        </w:rPr>
      </w:pPr>
      <w:r>
        <w:rPr>
          <w:rFonts w:hint="eastAsia"/>
          <w:color w:val="000000"/>
          <w:sz w:val="24"/>
        </w:rPr>
        <w:t>（11）财产被接管或冻结的；</w:t>
      </w:r>
    </w:p>
    <w:p>
      <w:pPr>
        <w:spacing w:line="360" w:lineRule="auto"/>
        <w:ind w:firstLine="480" w:firstLineChars="200"/>
        <w:jc w:val="left"/>
        <w:rPr>
          <w:color w:val="000000"/>
          <w:sz w:val="24"/>
        </w:rPr>
      </w:pPr>
      <w:r>
        <w:rPr>
          <w:rFonts w:hint="eastAsia"/>
          <w:color w:val="000000"/>
          <w:sz w:val="24"/>
        </w:rPr>
        <w:t>（12）在最近三年内有骗取中标或严重违约或重大工程质量问题的。</w:t>
      </w:r>
    </w:p>
    <w:p>
      <w:pPr>
        <w:spacing w:line="360" w:lineRule="auto"/>
        <w:ind w:firstLine="480" w:firstLineChars="200"/>
        <w:jc w:val="left"/>
        <w:rPr>
          <w:color w:val="000000"/>
          <w:sz w:val="24"/>
        </w:rPr>
      </w:pPr>
      <w:r>
        <w:rPr>
          <w:rFonts w:hint="eastAsia"/>
          <w:color w:val="000000"/>
          <w:sz w:val="24"/>
        </w:rPr>
        <w:t>1.4.4单位负责人为同一人或者存在控股、管理关系的不同单位，不得同时参加本招标项目投标。</w:t>
      </w:r>
    </w:p>
    <w:p>
      <w:pPr>
        <w:pStyle w:val="5"/>
        <w:rPr>
          <w:color w:val="000000"/>
        </w:rPr>
      </w:pPr>
      <w:r>
        <w:rPr>
          <w:rFonts w:hint="eastAsia"/>
          <w:color w:val="000000"/>
        </w:rPr>
        <w:t>费用承担</w:t>
      </w:r>
    </w:p>
    <w:p>
      <w:pPr>
        <w:spacing w:line="360" w:lineRule="auto"/>
        <w:ind w:firstLine="480" w:firstLineChars="200"/>
        <w:jc w:val="left"/>
        <w:rPr>
          <w:color w:val="000000"/>
          <w:sz w:val="24"/>
        </w:rPr>
      </w:pPr>
      <w:r>
        <w:rPr>
          <w:rFonts w:hint="eastAsia"/>
          <w:color w:val="000000"/>
          <w:sz w:val="24"/>
        </w:rPr>
        <w:t>投标人准备和参加投标活动发生的费用自理。</w:t>
      </w:r>
    </w:p>
    <w:p>
      <w:pPr>
        <w:pStyle w:val="5"/>
        <w:rPr>
          <w:color w:val="000000"/>
        </w:rPr>
      </w:pPr>
      <w:r>
        <w:rPr>
          <w:rFonts w:hint="eastAsia"/>
          <w:color w:val="000000"/>
        </w:rPr>
        <w:t>保密</w:t>
      </w:r>
    </w:p>
    <w:p>
      <w:pPr>
        <w:spacing w:line="360" w:lineRule="auto"/>
        <w:ind w:firstLine="480" w:firstLineChars="200"/>
        <w:jc w:val="left"/>
        <w:rPr>
          <w:color w:val="000000"/>
          <w:sz w:val="24"/>
        </w:rPr>
      </w:pPr>
      <w:r>
        <w:rPr>
          <w:rFonts w:hint="eastAsia"/>
          <w:color w:val="000000"/>
          <w:sz w:val="24"/>
        </w:rPr>
        <w:t>参与招标投标活动的各方应对招标文件和投标文件中的商业和技术等秘密保密，违者应对由此造成的后果承担法律责任。</w:t>
      </w:r>
    </w:p>
    <w:p>
      <w:pPr>
        <w:pStyle w:val="5"/>
        <w:rPr>
          <w:color w:val="000000"/>
        </w:rPr>
      </w:pPr>
      <w:r>
        <w:rPr>
          <w:rFonts w:hint="eastAsia"/>
          <w:color w:val="000000"/>
        </w:rPr>
        <w:t>语言文字</w:t>
      </w:r>
    </w:p>
    <w:p>
      <w:pPr>
        <w:spacing w:line="360" w:lineRule="auto"/>
        <w:ind w:firstLine="480" w:firstLineChars="200"/>
        <w:jc w:val="left"/>
        <w:rPr>
          <w:color w:val="000000"/>
          <w:sz w:val="24"/>
        </w:rPr>
      </w:pPr>
      <w:r>
        <w:rPr>
          <w:rFonts w:hint="eastAsia"/>
          <w:color w:val="000000"/>
          <w:sz w:val="24"/>
        </w:rPr>
        <w:t>除专用术语外，与招标投标有关的语言均使用中文。必要时专用术语应附有中文注释。</w:t>
      </w:r>
    </w:p>
    <w:p>
      <w:pPr>
        <w:pStyle w:val="5"/>
        <w:rPr>
          <w:color w:val="000000"/>
        </w:rPr>
      </w:pPr>
      <w:r>
        <w:rPr>
          <w:rFonts w:hint="eastAsia"/>
          <w:color w:val="000000"/>
        </w:rPr>
        <w:t>计量单位</w:t>
      </w:r>
    </w:p>
    <w:p>
      <w:pPr>
        <w:spacing w:line="360" w:lineRule="auto"/>
        <w:ind w:firstLine="480" w:firstLineChars="200"/>
        <w:jc w:val="left"/>
        <w:rPr>
          <w:color w:val="000000"/>
          <w:sz w:val="24"/>
        </w:rPr>
      </w:pPr>
      <w:r>
        <w:rPr>
          <w:rFonts w:hint="eastAsia"/>
          <w:color w:val="000000"/>
          <w:sz w:val="24"/>
        </w:rPr>
        <w:t>所有计量均采用中华人民共和国法定计量单位。</w:t>
      </w:r>
    </w:p>
    <w:p>
      <w:pPr>
        <w:pStyle w:val="5"/>
        <w:rPr>
          <w:color w:val="000000"/>
        </w:rPr>
      </w:pPr>
      <w:r>
        <w:rPr>
          <w:rFonts w:hint="eastAsia"/>
          <w:color w:val="000000"/>
        </w:rPr>
        <w:t>踏勘现场</w:t>
      </w:r>
    </w:p>
    <w:p>
      <w:pPr>
        <w:spacing w:line="360" w:lineRule="auto"/>
        <w:ind w:firstLine="480" w:firstLineChars="200"/>
        <w:jc w:val="left"/>
        <w:rPr>
          <w:color w:val="000000"/>
          <w:sz w:val="24"/>
        </w:rPr>
      </w:pPr>
      <w:r>
        <w:rPr>
          <w:rFonts w:hint="eastAsia"/>
          <w:color w:val="000000"/>
          <w:sz w:val="24"/>
        </w:rPr>
        <w:t>1.9.1 投标人按投标人须知前附表规定的时间、地点自行踏勘项目现场。</w:t>
      </w:r>
    </w:p>
    <w:p>
      <w:pPr>
        <w:spacing w:line="360" w:lineRule="auto"/>
        <w:ind w:firstLine="480" w:firstLineChars="200"/>
        <w:jc w:val="left"/>
        <w:rPr>
          <w:color w:val="000000"/>
          <w:sz w:val="24"/>
        </w:rPr>
      </w:pPr>
      <w:r>
        <w:rPr>
          <w:rFonts w:hint="eastAsia"/>
          <w:color w:val="000000"/>
          <w:sz w:val="24"/>
        </w:rPr>
        <w:t>1.9.2 投标人踏勘现场发生的费用自理。</w:t>
      </w:r>
    </w:p>
    <w:p>
      <w:pPr>
        <w:spacing w:line="360" w:lineRule="auto"/>
        <w:ind w:firstLine="480" w:firstLineChars="200"/>
        <w:jc w:val="left"/>
        <w:rPr>
          <w:color w:val="000000"/>
          <w:sz w:val="24"/>
        </w:rPr>
      </w:pPr>
      <w:r>
        <w:rPr>
          <w:rFonts w:hint="eastAsia"/>
          <w:color w:val="000000"/>
          <w:sz w:val="24"/>
        </w:rPr>
        <w:t>1.9.3 除招标人的原因外，投标人自行负责在踏勘现场中所发生的人员伤亡和财产损失。</w:t>
      </w:r>
    </w:p>
    <w:p>
      <w:pPr>
        <w:spacing w:line="360" w:lineRule="auto"/>
        <w:ind w:firstLine="480" w:firstLineChars="200"/>
        <w:jc w:val="left"/>
        <w:rPr>
          <w:color w:val="000000"/>
          <w:sz w:val="24"/>
        </w:rPr>
      </w:pPr>
      <w:r>
        <w:rPr>
          <w:rFonts w:hint="eastAsia"/>
          <w:color w:val="000000"/>
          <w:sz w:val="24"/>
        </w:rPr>
        <w:t>1.9.4 招标人在踏勘现场中了解的工程场地和相关的周边环境情况，供投标人在编制投标文件时参考，招标人不对投标人据此作出的判断和决策负责。</w:t>
      </w:r>
    </w:p>
    <w:p>
      <w:pPr>
        <w:pStyle w:val="5"/>
        <w:rPr>
          <w:color w:val="000000"/>
        </w:rPr>
      </w:pPr>
      <w:r>
        <w:rPr>
          <w:rFonts w:hint="eastAsia"/>
          <w:color w:val="000000"/>
        </w:rPr>
        <w:t>投标预备会</w:t>
      </w:r>
    </w:p>
    <w:p>
      <w:pPr>
        <w:spacing w:line="360" w:lineRule="auto"/>
        <w:ind w:firstLine="480" w:firstLineChars="200"/>
        <w:jc w:val="left"/>
        <w:rPr>
          <w:color w:val="000000"/>
          <w:sz w:val="24"/>
        </w:rPr>
      </w:pPr>
      <w:r>
        <w:rPr>
          <w:rFonts w:hint="eastAsia"/>
          <w:color w:val="000000"/>
          <w:sz w:val="24"/>
        </w:rPr>
        <w:t>不召开。</w:t>
      </w:r>
    </w:p>
    <w:p>
      <w:pPr>
        <w:pStyle w:val="5"/>
        <w:rPr>
          <w:color w:val="000000"/>
        </w:rPr>
      </w:pPr>
      <w:r>
        <w:rPr>
          <w:rFonts w:hint="eastAsia"/>
          <w:color w:val="000000"/>
        </w:rPr>
        <w:t>偏离</w:t>
      </w:r>
    </w:p>
    <w:p>
      <w:pPr>
        <w:spacing w:line="360" w:lineRule="auto"/>
        <w:ind w:firstLine="480" w:firstLineChars="200"/>
        <w:jc w:val="left"/>
        <w:rPr>
          <w:color w:val="000000"/>
          <w:sz w:val="24"/>
        </w:rPr>
      </w:pPr>
      <w:r>
        <w:rPr>
          <w:rFonts w:hint="eastAsia"/>
          <w:color w:val="000000"/>
          <w:sz w:val="24"/>
        </w:rPr>
        <w:t>投标人须知前附表允许投标文件偏离招标文件某些要求的，偏离应当符合招标文件规定的偏离范围和幅度。</w:t>
      </w:r>
    </w:p>
    <w:p>
      <w:pPr>
        <w:pStyle w:val="3"/>
        <w:rPr>
          <w:color w:val="000000"/>
        </w:rPr>
      </w:pPr>
      <w:bookmarkStart w:id="38" w:name="_Toc21787642"/>
      <w:r>
        <w:rPr>
          <w:rFonts w:hint="eastAsia"/>
          <w:color w:val="000000"/>
        </w:rPr>
        <w:t>招标文件</w:t>
      </w:r>
      <w:bookmarkEnd w:id="38"/>
    </w:p>
    <w:p>
      <w:pPr>
        <w:numPr>
          <w:ilvl w:val="0"/>
          <w:numId w:val="10"/>
        </w:numPr>
        <w:spacing w:line="360" w:lineRule="auto"/>
        <w:ind w:left="562" w:hanging="562" w:hangingChars="200"/>
        <w:outlineLvl w:val="2"/>
        <w:rPr>
          <w:rFonts w:ascii="黑体" w:hAnsi="黑体" w:eastAsia="黑体"/>
          <w:b/>
          <w:color w:val="000000"/>
          <w:sz w:val="28"/>
          <w:szCs w:val="28"/>
        </w:rPr>
      </w:pPr>
      <w:bookmarkStart w:id="39" w:name="_Toc21787643"/>
      <w:r>
        <w:rPr>
          <w:rFonts w:hint="eastAsia" w:ascii="黑体" w:hAnsi="黑体" w:eastAsia="黑体"/>
          <w:b/>
          <w:color w:val="000000"/>
          <w:sz w:val="28"/>
          <w:szCs w:val="28"/>
        </w:rPr>
        <w:t>招标文件的组成</w:t>
      </w:r>
      <w:bookmarkEnd w:id="39"/>
    </w:p>
    <w:p>
      <w:pPr>
        <w:spacing w:line="360" w:lineRule="auto"/>
        <w:ind w:firstLine="480" w:firstLineChars="200"/>
        <w:rPr>
          <w:rFonts w:ascii="宋体" w:hAnsi="宋体"/>
          <w:bCs/>
          <w:color w:val="000000"/>
          <w:sz w:val="24"/>
        </w:rPr>
      </w:pPr>
      <w:r>
        <w:rPr>
          <w:rFonts w:hint="eastAsia" w:ascii="宋体" w:hAnsi="宋体"/>
          <w:bCs/>
          <w:color w:val="000000"/>
          <w:sz w:val="24"/>
        </w:rPr>
        <w:t>2.1.1</w:t>
      </w:r>
      <w:r>
        <w:rPr>
          <w:rFonts w:hint="eastAsia" w:ascii="宋体" w:hAnsi="宋体"/>
          <w:color w:val="000000"/>
          <w:sz w:val="24"/>
        </w:rPr>
        <w:t>本招标文件包括：</w:t>
      </w:r>
    </w:p>
    <w:p>
      <w:pPr>
        <w:spacing w:line="360" w:lineRule="auto"/>
        <w:ind w:firstLine="480" w:firstLineChars="200"/>
        <w:rPr>
          <w:rFonts w:ascii="宋体" w:hAnsi="宋体"/>
          <w:bCs/>
          <w:color w:val="000000"/>
          <w:sz w:val="24"/>
        </w:rPr>
      </w:pPr>
      <w:r>
        <w:rPr>
          <w:rFonts w:hint="eastAsia" w:ascii="宋体" w:hAnsi="宋体"/>
          <w:bCs/>
          <w:color w:val="000000"/>
          <w:sz w:val="24"/>
        </w:rPr>
        <w:t>（1）招标公告（或投标邀请书）；</w:t>
      </w:r>
    </w:p>
    <w:p>
      <w:pPr>
        <w:spacing w:line="360" w:lineRule="auto"/>
        <w:ind w:firstLine="480" w:firstLineChars="200"/>
        <w:rPr>
          <w:rFonts w:ascii="宋体" w:hAnsi="宋体"/>
          <w:bCs/>
          <w:color w:val="000000"/>
          <w:sz w:val="24"/>
        </w:rPr>
      </w:pPr>
      <w:r>
        <w:rPr>
          <w:rFonts w:hint="eastAsia" w:ascii="宋体" w:hAnsi="宋体"/>
          <w:bCs/>
          <w:color w:val="000000"/>
          <w:sz w:val="24"/>
        </w:rPr>
        <w:t>（2）投标人须知；</w:t>
      </w:r>
    </w:p>
    <w:p>
      <w:pPr>
        <w:spacing w:line="360" w:lineRule="auto"/>
        <w:ind w:firstLine="480" w:firstLineChars="200"/>
        <w:rPr>
          <w:rFonts w:ascii="宋体" w:hAnsi="宋体"/>
          <w:bCs/>
          <w:color w:val="000000"/>
          <w:sz w:val="24"/>
        </w:rPr>
      </w:pPr>
      <w:r>
        <w:rPr>
          <w:rFonts w:hint="eastAsia" w:ascii="宋体" w:hAnsi="宋体"/>
          <w:bCs/>
          <w:color w:val="000000"/>
          <w:sz w:val="24"/>
        </w:rPr>
        <w:t>（3）评标办法；</w:t>
      </w:r>
    </w:p>
    <w:p>
      <w:pPr>
        <w:spacing w:line="360" w:lineRule="auto"/>
        <w:ind w:firstLine="480" w:firstLineChars="200"/>
        <w:rPr>
          <w:rFonts w:ascii="宋体" w:hAnsi="宋体"/>
          <w:bCs/>
          <w:color w:val="000000"/>
          <w:sz w:val="24"/>
        </w:rPr>
      </w:pPr>
      <w:r>
        <w:rPr>
          <w:rFonts w:hint="eastAsia" w:ascii="宋体" w:hAnsi="宋体"/>
          <w:bCs/>
          <w:color w:val="000000"/>
          <w:sz w:val="24"/>
        </w:rPr>
        <w:t>（4）合同条款；</w:t>
      </w:r>
    </w:p>
    <w:p>
      <w:pPr>
        <w:spacing w:line="360" w:lineRule="auto"/>
        <w:ind w:firstLine="480" w:firstLineChars="200"/>
        <w:rPr>
          <w:rFonts w:ascii="宋体" w:hAnsi="宋体"/>
          <w:bCs/>
          <w:color w:val="000000"/>
          <w:sz w:val="24"/>
        </w:rPr>
      </w:pPr>
      <w:r>
        <w:rPr>
          <w:rFonts w:hint="eastAsia" w:ascii="宋体" w:hAnsi="宋体"/>
          <w:bCs/>
          <w:color w:val="000000"/>
          <w:sz w:val="24"/>
        </w:rPr>
        <w:t xml:space="preserve">（5）工程量清单； </w:t>
      </w:r>
    </w:p>
    <w:p>
      <w:pPr>
        <w:spacing w:line="360" w:lineRule="auto"/>
        <w:ind w:firstLine="480" w:firstLineChars="200"/>
        <w:rPr>
          <w:rFonts w:ascii="宋体" w:hAnsi="宋体"/>
          <w:bCs/>
          <w:color w:val="000000"/>
          <w:sz w:val="24"/>
        </w:rPr>
      </w:pPr>
      <w:r>
        <w:rPr>
          <w:rFonts w:hint="eastAsia" w:ascii="宋体" w:hAnsi="宋体"/>
          <w:bCs/>
          <w:color w:val="000000"/>
          <w:sz w:val="24"/>
        </w:rPr>
        <w:t xml:space="preserve">（6）图纸及勘察资料； </w:t>
      </w:r>
    </w:p>
    <w:p>
      <w:pPr>
        <w:spacing w:line="360" w:lineRule="auto"/>
        <w:ind w:firstLine="480" w:firstLineChars="200"/>
        <w:rPr>
          <w:rFonts w:ascii="宋体" w:hAnsi="宋体"/>
          <w:bCs/>
          <w:color w:val="000000"/>
          <w:sz w:val="24"/>
        </w:rPr>
      </w:pPr>
      <w:r>
        <w:rPr>
          <w:rFonts w:hint="eastAsia" w:ascii="宋体" w:hAnsi="宋体"/>
          <w:bCs/>
          <w:color w:val="000000"/>
          <w:sz w:val="24"/>
        </w:rPr>
        <w:t xml:space="preserve">（7）技术标准和要求； </w:t>
      </w:r>
    </w:p>
    <w:p>
      <w:pPr>
        <w:spacing w:line="360" w:lineRule="auto"/>
        <w:ind w:firstLine="480" w:firstLineChars="200"/>
        <w:rPr>
          <w:rFonts w:ascii="宋体" w:hAnsi="宋体"/>
          <w:bCs/>
          <w:color w:val="000000"/>
          <w:sz w:val="24"/>
        </w:rPr>
      </w:pPr>
      <w:r>
        <w:rPr>
          <w:rFonts w:hint="eastAsia" w:ascii="宋体" w:hAnsi="宋体"/>
          <w:bCs/>
          <w:color w:val="000000"/>
          <w:sz w:val="24"/>
        </w:rPr>
        <w:t>（8）投标文件格式；</w:t>
      </w:r>
    </w:p>
    <w:p>
      <w:pPr>
        <w:spacing w:line="360" w:lineRule="auto"/>
        <w:ind w:firstLine="480" w:firstLineChars="200"/>
        <w:rPr>
          <w:rFonts w:ascii="宋体" w:hAnsi="宋体"/>
          <w:bCs/>
          <w:color w:val="000000"/>
          <w:sz w:val="24"/>
        </w:rPr>
      </w:pPr>
      <w:r>
        <w:rPr>
          <w:rFonts w:hint="eastAsia" w:ascii="宋体" w:hAnsi="宋体"/>
          <w:bCs/>
          <w:color w:val="000000"/>
          <w:sz w:val="24"/>
        </w:rPr>
        <w:t>（9）否决性条款汇总；</w:t>
      </w:r>
    </w:p>
    <w:p>
      <w:pPr>
        <w:spacing w:line="360" w:lineRule="auto"/>
        <w:ind w:firstLine="480" w:firstLineChars="200"/>
        <w:rPr>
          <w:rFonts w:ascii="宋体" w:hAnsi="宋体"/>
          <w:bCs/>
          <w:color w:val="000000"/>
          <w:sz w:val="24"/>
        </w:rPr>
      </w:pPr>
      <w:r>
        <w:rPr>
          <w:rFonts w:hint="eastAsia" w:ascii="宋体" w:hAnsi="宋体"/>
          <w:bCs/>
          <w:color w:val="000000"/>
          <w:sz w:val="24"/>
        </w:rPr>
        <w:t>（10）最高投标限价（招标控制价）</w:t>
      </w:r>
    </w:p>
    <w:p>
      <w:pPr>
        <w:spacing w:line="360" w:lineRule="auto"/>
        <w:ind w:firstLine="480" w:firstLineChars="200"/>
        <w:rPr>
          <w:rFonts w:ascii="宋体" w:hAnsi="宋体"/>
          <w:bCs/>
          <w:color w:val="000000"/>
          <w:sz w:val="24"/>
        </w:rPr>
      </w:pPr>
      <w:r>
        <w:rPr>
          <w:rFonts w:hint="eastAsia" w:ascii="宋体" w:hAnsi="宋体"/>
          <w:bCs/>
          <w:color w:val="000000"/>
          <w:sz w:val="24"/>
        </w:rPr>
        <w:t>2.1.2根据本章第2.2款和第2.3款对招标文件所作的澄清、修改，构成招标文件的组成部分。</w:t>
      </w:r>
      <w:bookmarkStart w:id="40" w:name="_Toc262229164"/>
    </w:p>
    <w:p>
      <w:pPr>
        <w:spacing w:line="360" w:lineRule="auto"/>
        <w:ind w:firstLine="480" w:firstLineChars="200"/>
        <w:rPr>
          <w:rFonts w:ascii="宋体" w:hAnsi="宋体"/>
          <w:bCs/>
          <w:color w:val="000000"/>
          <w:sz w:val="24"/>
        </w:rPr>
      </w:pPr>
      <w:r>
        <w:rPr>
          <w:rFonts w:hint="eastAsia" w:ascii="宋体" w:hAnsi="宋体"/>
          <w:bCs/>
          <w:color w:val="000000"/>
          <w:sz w:val="24"/>
        </w:rPr>
        <w:t xml:space="preserve">2.1.3 </w:t>
      </w:r>
      <w:bookmarkEnd w:id="40"/>
      <w:r>
        <w:rPr>
          <w:rFonts w:hint="eastAsia" w:ascii="宋体" w:hAnsi="宋体"/>
          <w:bCs/>
          <w:color w:val="000000"/>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spacing w:line="360" w:lineRule="auto"/>
        <w:ind w:firstLine="480" w:firstLineChars="200"/>
        <w:rPr>
          <w:rFonts w:ascii="宋体" w:hAnsi="宋体"/>
          <w:bCs/>
          <w:color w:val="000000"/>
          <w:sz w:val="24"/>
        </w:rPr>
      </w:pPr>
      <w:r>
        <w:rPr>
          <w:rFonts w:hint="eastAsia" w:ascii="宋体" w:hAnsi="宋体"/>
          <w:bCs/>
          <w:color w:val="000000"/>
          <w:sz w:val="24"/>
        </w:rPr>
        <w:t>2.1.4 投标人一旦中标，招标文件的内容对招标人和中标人双方均有约束力。</w:t>
      </w:r>
    </w:p>
    <w:p>
      <w:pPr>
        <w:spacing w:line="360" w:lineRule="auto"/>
        <w:ind w:firstLine="480" w:firstLineChars="200"/>
        <w:rPr>
          <w:rFonts w:ascii="宋体" w:hAnsi="宋体"/>
          <w:bCs/>
          <w:color w:val="000000"/>
          <w:sz w:val="24"/>
        </w:rPr>
      </w:pPr>
      <w:r>
        <w:rPr>
          <w:rFonts w:ascii="宋体" w:hAnsi="宋体"/>
          <w:bCs/>
          <w:color w:val="000000"/>
          <w:sz w:val="24"/>
        </w:rPr>
        <w:t>2.1.5</w:t>
      </w:r>
      <w:r>
        <w:rPr>
          <w:rFonts w:hint="eastAsia" w:ascii="宋体" w:hAnsi="宋体"/>
          <w:bCs/>
          <w:color w:val="000000"/>
          <w:sz w:val="24"/>
        </w:rPr>
        <w:t>招标人应在招标文件中明确投标文件主要内容编制的格式要求。</w:t>
      </w:r>
    </w:p>
    <w:p>
      <w:pPr>
        <w:numPr>
          <w:ilvl w:val="0"/>
          <w:numId w:val="10"/>
        </w:numPr>
        <w:spacing w:line="360" w:lineRule="auto"/>
        <w:ind w:left="562" w:hanging="562" w:hangingChars="200"/>
        <w:outlineLvl w:val="2"/>
        <w:rPr>
          <w:rFonts w:ascii="黑体" w:hAnsi="黑体" w:eastAsia="黑体"/>
          <w:b/>
          <w:color w:val="000000"/>
          <w:sz w:val="28"/>
          <w:szCs w:val="28"/>
        </w:rPr>
      </w:pPr>
      <w:bookmarkStart w:id="41" w:name="_Toc21787644"/>
      <w:r>
        <w:rPr>
          <w:rFonts w:hint="eastAsia" w:ascii="黑体" w:hAnsi="黑体" w:eastAsia="黑体"/>
          <w:b/>
          <w:color w:val="000000"/>
          <w:sz w:val="28"/>
          <w:szCs w:val="28"/>
        </w:rPr>
        <w:t>招标答疑</w:t>
      </w:r>
      <w:bookmarkEnd w:id="41"/>
    </w:p>
    <w:p>
      <w:pPr>
        <w:spacing w:line="360" w:lineRule="auto"/>
        <w:ind w:firstLine="480" w:firstLineChars="200"/>
        <w:contextualSpacing/>
        <w:rPr>
          <w:rFonts w:ascii="宋体" w:hAnsi="宋体"/>
          <w:bCs/>
          <w:color w:val="000000"/>
          <w:sz w:val="24"/>
        </w:rPr>
      </w:pPr>
      <w:r>
        <w:rPr>
          <w:rFonts w:ascii="宋体" w:hAnsi="宋体"/>
          <w:bCs/>
          <w:color w:val="000000"/>
          <w:sz w:val="24"/>
        </w:rPr>
        <w:t>2.2.1 招标答疑采用网上答疑方式进行。投标人若对招标文件（包括招标图纸、清单、招标控制价）有疑问的，</w:t>
      </w:r>
      <w:r>
        <w:rPr>
          <w:rFonts w:hint="eastAsia" w:ascii="宋体" w:hAnsi="宋体"/>
          <w:bCs/>
          <w:color w:val="000000"/>
          <w:sz w:val="24"/>
        </w:rPr>
        <w:t>应按照广州公共资源交易平台关于全流程电子化项目的相关指南进行操作。提问一律不得署名。</w:t>
      </w:r>
    </w:p>
    <w:p>
      <w:pPr>
        <w:spacing w:line="360" w:lineRule="auto"/>
        <w:ind w:firstLine="480" w:firstLineChars="200"/>
        <w:contextualSpacing/>
        <w:rPr>
          <w:rFonts w:ascii="宋体" w:hAnsi="宋体"/>
          <w:bCs/>
          <w:color w:val="000000"/>
          <w:sz w:val="24"/>
        </w:rPr>
      </w:pPr>
      <w:r>
        <w:rPr>
          <w:rFonts w:ascii="宋体" w:hAnsi="宋体"/>
          <w:bCs/>
          <w:color w:val="000000"/>
          <w:sz w:val="24"/>
        </w:rPr>
        <w:t>2.2.2</w:t>
      </w:r>
      <w:r>
        <w:rPr>
          <w:rFonts w:hint="eastAsia" w:ascii="宋体" w:hAnsi="宋体"/>
          <w:bCs/>
          <w:color w:val="000000"/>
          <w:sz w:val="24"/>
        </w:rPr>
        <w:t>答疑纪要一经在</w:t>
      </w:r>
      <w:r>
        <w:rPr>
          <w:rFonts w:hint="eastAsia" w:ascii="宋体" w:hAnsi="宋体"/>
          <w:bCs/>
          <w:color w:val="000000"/>
          <w:sz w:val="24"/>
          <w:u w:val="single"/>
        </w:rPr>
        <w:t>广州公共资源</w:t>
      </w:r>
      <w:r>
        <w:rPr>
          <w:rFonts w:hint="eastAsia" w:ascii="宋体" w:hAnsi="宋体"/>
          <w:bCs/>
          <w:color w:val="000000"/>
          <w:sz w:val="24"/>
        </w:rPr>
        <w:t>交易平台发布，视作已发放给所有投标人。</w:t>
      </w:r>
    </w:p>
    <w:p>
      <w:pPr>
        <w:spacing w:line="360" w:lineRule="auto"/>
        <w:ind w:firstLine="480" w:firstLineChars="200"/>
        <w:rPr>
          <w:rFonts w:ascii="宋体" w:hAnsi="宋体"/>
          <w:color w:val="000000"/>
          <w:sz w:val="24"/>
        </w:rPr>
      </w:pPr>
      <w:r>
        <w:rPr>
          <w:rFonts w:ascii="宋体" w:hAnsi="宋体"/>
          <w:color w:val="000000"/>
          <w:sz w:val="24"/>
        </w:rPr>
        <w:t>2.2.</w:t>
      </w:r>
      <w:r>
        <w:rPr>
          <w:rFonts w:hint="eastAsia" w:ascii="宋体" w:hAnsi="宋体"/>
          <w:color w:val="000000"/>
          <w:sz w:val="24"/>
        </w:rPr>
        <w:t>3招标答疑纪要为招标文件的一部分。</w:t>
      </w:r>
    </w:p>
    <w:p>
      <w:pPr>
        <w:pStyle w:val="39"/>
        <w:spacing w:after="0" w:line="360" w:lineRule="auto"/>
        <w:ind w:firstLine="480" w:firstLineChars="200"/>
        <w:rPr>
          <w:rFonts w:ascii="宋体" w:hAnsi="宋体" w:eastAsia="宋体"/>
          <w:color w:val="000000"/>
          <w:sz w:val="24"/>
        </w:rPr>
      </w:pPr>
      <w:r>
        <w:rPr>
          <w:rFonts w:ascii="宋体" w:hAnsi="宋体" w:eastAsia="宋体"/>
          <w:color w:val="000000"/>
          <w:sz w:val="24"/>
        </w:rPr>
        <w:t>2.2.</w:t>
      </w:r>
      <w:r>
        <w:rPr>
          <w:rFonts w:hint="eastAsia" w:ascii="宋体" w:hAnsi="宋体" w:eastAsia="宋体"/>
          <w:color w:val="000000"/>
          <w:sz w:val="24"/>
        </w:rPr>
        <w:t>4若招标答疑纪要与招标文件有矛盾时，以广州公共资源交</w:t>
      </w:r>
      <w:r>
        <w:rPr>
          <w:rFonts w:hint="eastAsia" w:ascii="宋体" w:hAnsi="宋体" w:eastAsia="宋体"/>
          <w:color w:val="000000"/>
          <w:kern w:val="2"/>
          <w:sz w:val="24"/>
          <w:szCs w:val="22"/>
        </w:rPr>
        <w:t>易平台</w:t>
      </w:r>
      <w:r>
        <w:rPr>
          <w:rFonts w:hint="eastAsia" w:ascii="宋体" w:hAnsi="宋体" w:eastAsia="宋体"/>
          <w:color w:val="000000"/>
          <w:sz w:val="24"/>
        </w:rPr>
        <w:t>最后发布的答疑纪要为准。</w:t>
      </w:r>
    </w:p>
    <w:p>
      <w:pPr>
        <w:numPr>
          <w:ilvl w:val="0"/>
          <w:numId w:val="10"/>
        </w:numPr>
        <w:spacing w:line="360" w:lineRule="auto"/>
        <w:ind w:left="562" w:hanging="562" w:hangingChars="200"/>
        <w:outlineLvl w:val="2"/>
        <w:rPr>
          <w:rFonts w:ascii="黑体" w:hAnsi="黑体" w:eastAsia="黑体"/>
          <w:b/>
          <w:color w:val="000000"/>
          <w:sz w:val="28"/>
          <w:szCs w:val="28"/>
        </w:rPr>
      </w:pPr>
      <w:bookmarkStart w:id="42" w:name="_Toc21787645"/>
      <w:r>
        <w:rPr>
          <w:rFonts w:ascii="黑体" w:hAnsi="黑体" w:eastAsia="黑体"/>
          <w:b/>
          <w:color w:val="000000"/>
          <w:sz w:val="28"/>
          <w:szCs w:val="28"/>
        </w:rPr>
        <w:t>招标文件的</w:t>
      </w:r>
      <w:r>
        <w:rPr>
          <w:rFonts w:hint="eastAsia" w:ascii="黑体" w:hAnsi="黑体" w:eastAsia="黑体"/>
          <w:b/>
          <w:color w:val="000000"/>
          <w:sz w:val="28"/>
          <w:szCs w:val="28"/>
        </w:rPr>
        <w:t>澄清与</w:t>
      </w:r>
      <w:r>
        <w:rPr>
          <w:rFonts w:ascii="黑体" w:hAnsi="黑体" w:eastAsia="黑体"/>
          <w:b/>
          <w:color w:val="000000"/>
          <w:sz w:val="28"/>
          <w:szCs w:val="28"/>
        </w:rPr>
        <w:t>修改</w:t>
      </w:r>
      <w:bookmarkEnd w:id="42"/>
    </w:p>
    <w:p>
      <w:pPr>
        <w:spacing w:line="360" w:lineRule="auto"/>
        <w:ind w:firstLine="480" w:firstLineChars="200"/>
        <w:rPr>
          <w:rFonts w:ascii="宋体" w:hAnsi="宋体"/>
          <w:bCs/>
          <w:color w:val="000000"/>
          <w:sz w:val="24"/>
        </w:rPr>
      </w:pPr>
      <w:r>
        <w:rPr>
          <w:rFonts w:ascii="宋体" w:hAnsi="宋体"/>
          <w:bCs/>
          <w:color w:val="000000"/>
          <w:sz w:val="24"/>
        </w:rPr>
        <w:t>2.3.1</w:t>
      </w:r>
      <w:r>
        <w:rPr>
          <w:rFonts w:hint="eastAsia" w:ascii="宋体" w:hAnsi="宋体"/>
          <w:color w:val="000000"/>
          <w:sz w:val="24"/>
        </w:rPr>
        <w:t>招标文件的澄清或修改在</w:t>
      </w:r>
      <w:r>
        <w:rPr>
          <w:rFonts w:hint="eastAsia" w:ascii="宋体" w:hAnsi="宋体"/>
          <w:color w:val="000000"/>
          <w:sz w:val="24"/>
          <w:szCs w:val="24"/>
          <w:u w:val="single"/>
        </w:rPr>
        <w:t>广州公共资源</w:t>
      </w:r>
      <w:r>
        <w:rPr>
          <w:rFonts w:hint="eastAsia" w:ascii="宋体" w:hAnsi="宋体"/>
          <w:color w:val="000000"/>
          <w:sz w:val="24"/>
        </w:rPr>
        <w:t>交易平台发布。招标文件的澄清或修改一经在在</w:t>
      </w:r>
      <w:r>
        <w:rPr>
          <w:rFonts w:hint="eastAsia" w:ascii="宋体" w:hAnsi="宋体"/>
          <w:color w:val="000000"/>
          <w:sz w:val="24"/>
          <w:szCs w:val="24"/>
          <w:u w:val="single"/>
        </w:rPr>
        <w:t>广州公共资源</w:t>
      </w:r>
      <w:r>
        <w:rPr>
          <w:rFonts w:hint="eastAsia" w:ascii="宋体" w:hAnsi="宋体"/>
          <w:color w:val="000000"/>
          <w:sz w:val="24"/>
        </w:rPr>
        <w:t>交易平台发布，视作已发放给所有投标人。</w:t>
      </w:r>
    </w:p>
    <w:p>
      <w:pPr>
        <w:spacing w:line="360" w:lineRule="auto"/>
        <w:ind w:firstLine="480" w:firstLineChars="200"/>
        <w:rPr>
          <w:rFonts w:ascii="宋体" w:hAnsi="宋体"/>
          <w:color w:val="000000"/>
          <w:sz w:val="24"/>
        </w:rPr>
      </w:pPr>
      <w:r>
        <w:rPr>
          <w:rFonts w:ascii="宋体" w:hAnsi="宋体"/>
          <w:bCs/>
          <w:color w:val="000000"/>
          <w:sz w:val="24"/>
        </w:rPr>
        <w:t>2.3.2</w:t>
      </w:r>
      <w:r>
        <w:rPr>
          <w:rFonts w:hint="eastAsia" w:ascii="宋体" w:hAnsi="宋体"/>
          <w:color w:val="000000"/>
          <w:sz w:val="24"/>
        </w:rPr>
        <w:t>招标文件的澄清、修改作为招标文件的组成部分，具有约束作用。</w:t>
      </w:r>
    </w:p>
    <w:p>
      <w:pPr>
        <w:pStyle w:val="39"/>
        <w:spacing w:before="50" w:after="50" w:line="360" w:lineRule="auto"/>
        <w:ind w:firstLine="480" w:firstLineChars="200"/>
        <w:rPr>
          <w:rFonts w:ascii="宋体" w:hAnsi="宋体" w:eastAsia="宋体"/>
          <w:color w:val="000000"/>
          <w:kern w:val="2"/>
          <w:sz w:val="24"/>
          <w:szCs w:val="22"/>
        </w:rPr>
      </w:pPr>
      <w:r>
        <w:rPr>
          <w:rFonts w:ascii="宋体" w:hAnsi="宋体" w:eastAsia="宋体"/>
          <w:color w:val="000000"/>
          <w:kern w:val="2"/>
          <w:sz w:val="24"/>
          <w:szCs w:val="22"/>
        </w:rPr>
        <w:t>2.3.3</w:t>
      </w:r>
      <w:r>
        <w:rPr>
          <w:rFonts w:hint="eastAsia" w:ascii="宋体" w:hAnsi="宋体" w:eastAsia="宋体"/>
          <w:color w:val="000000"/>
          <w:kern w:val="2"/>
          <w:sz w:val="24"/>
          <w:szCs w:val="22"/>
        </w:rPr>
        <w:t>招标文件的澄清、修改均以广州公共资源交易平台发布的内容为准。当招标文件的澄清、修改在同一内容的表述不一致时，以广州公共资源交易平台最后发布的内容为准。</w:t>
      </w:r>
    </w:p>
    <w:p>
      <w:pPr>
        <w:spacing w:line="360" w:lineRule="auto"/>
        <w:ind w:firstLine="480" w:firstLineChars="200"/>
        <w:rPr>
          <w:rFonts w:ascii="宋体" w:hAnsi="宋体"/>
          <w:color w:val="000000"/>
          <w:sz w:val="24"/>
        </w:rPr>
      </w:pPr>
      <w:r>
        <w:rPr>
          <w:rFonts w:ascii="宋体" w:hAnsi="宋体"/>
          <w:color w:val="000000"/>
          <w:sz w:val="24"/>
        </w:rPr>
        <w:t>2.3.</w:t>
      </w:r>
      <w:r>
        <w:rPr>
          <w:rFonts w:hint="eastAsia" w:ascii="宋体" w:hAnsi="宋体"/>
          <w:color w:val="000000"/>
          <w:sz w:val="24"/>
        </w:rPr>
        <w:t>4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3"/>
        <w:rPr>
          <w:color w:val="000000"/>
        </w:rPr>
      </w:pPr>
      <w:bookmarkStart w:id="43" w:name="_Toc21787646"/>
      <w:r>
        <w:rPr>
          <w:rFonts w:hint="eastAsia"/>
          <w:color w:val="000000"/>
        </w:rPr>
        <w:t>投标文件</w:t>
      </w:r>
      <w:bookmarkEnd w:id="43"/>
    </w:p>
    <w:p>
      <w:pPr>
        <w:widowControl/>
        <w:numPr>
          <w:ilvl w:val="0"/>
          <w:numId w:val="11"/>
        </w:numPr>
        <w:spacing w:line="360" w:lineRule="auto"/>
        <w:ind w:left="959"/>
        <w:jc w:val="left"/>
        <w:outlineLvl w:val="2"/>
        <w:rPr>
          <w:rFonts w:ascii="黑体" w:hAnsi="黑体" w:eastAsia="黑体"/>
          <w:b/>
          <w:color w:val="000000"/>
          <w:sz w:val="28"/>
          <w:szCs w:val="28"/>
        </w:rPr>
      </w:pPr>
      <w:bookmarkStart w:id="44" w:name="_Toc21787647"/>
      <w:r>
        <w:rPr>
          <w:rFonts w:hint="eastAsia" w:ascii="黑体" w:hAnsi="黑体" w:eastAsia="黑体"/>
          <w:b/>
          <w:color w:val="000000"/>
          <w:sz w:val="28"/>
          <w:szCs w:val="28"/>
        </w:rPr>
        <w:t>投标文件的组成</w:t>
      </w:r>
      <w:bookmarkEnd w:id="44"/>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投标文件应包括下列内容：</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（1）投标函及投标函附录；</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（2）法定代表人身份证明或附有法定代表人身份证明的授权委托书；</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（3）联合体协议书（注：非联合体投标无需提交）；</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（4）投标保证金；</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（5）已标价工程量清单；</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 xml:space="preserve">（6）施工组织设计（不要求技术标的可不编制，提交施工组织设计要点）； </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（7）项目管理机构；</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（8）资格审查资料；</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（9）投标人声明</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（10）其他应</w:t>
      </w:r>
      <w:bookmarkStart w:id="45" w:name="_Toc262229165"/>
      <w:bookmarkStart w:id="46" w:name="_Toc101777614"/>
      <w:r>
        <w:rPr>
          <w:rFonts w:hint="eastAsia" w:ascii="宋体" w:hAnsi="宋体" w:eastAsia="宋体"/>
          <w:color w:val="000000"/>
          <w:sz w:val="24"/>
        </w:rPr>
        <w:t>提交的材料。</w:t>
      </w:r>
      <w:bookmarkEnd w:id="45"/>
      <w:bookmarkEnd w:id="46"/>
    </w:p>
    <w:p>
      <w:pPr>
        <w:widowControl/>
        <w:numPr>
          <w:ilvl w:val="0"/>
          <w:numId w:val="11"/>
        </w:numPr>
        <w:spacing w:line="360" w:lineRule="auto"/>
        <w:ind w:left="959"/>
        <w:jc w:val="left"/>
        <w:outlineLvl w:val="2"/>
        <w:rPr>
          <w:rFonts w:ascii="黑体" w:hAnsi="黑体" w:eastAsia="黑体"/>
          <w:b/>
          <w:color w:val="000000"/>
          <w:sz w:val="28"/>
          <w:szCs w:val="28"/>
        </w:rPr>
      </w:pPr>
      <w:bookmarkStart w:id="47" w:name="_Toc21787648"/>
      <w:r>
        <w:rPr>
          <w:rFonts w:hint="eastAsia" w:ascii="黑体" w:hAnsi="黑体" w:eastAsia="黑体"/>
          <w:b/>
          <w:color w:val="000000"/>
          <w:sz w:val="28"/>
          <w:szCs w:val="28"/>
        </w:rPr>
        <w:t>投标报价</w:t>
      </w:r>
      <w:bookmarkEnd w:id="47"/>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3.2.1 投标人应按第五章“工程量清单”的要求填写相应表格（注：此条不适用于综合评估法三）。</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3.2.2 投标人在投标截止时间前修改投标函中的投标报价总额，应同时修改“已标价工程量清单”中的相应报价，投标报价总额为各分项金额之和。此修改须符合本章第4.3款的有关要求。（注：适用于综合评估法一、综合评估法二、经评审最低价法）</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3.2.2投标人在投标截止时间前修改投标函中的投标报价总额，并根据评标办法列明的方法重新计算投标单价下浮率。此修改须符合本章第4.3款的有关要求。（注：适用于综合评估法三）</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3.2.3投标人的投标报价不得超过最高投标限价，最高投标限价见投标人须知前附表。</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3.2.4成本警示价见投标人须知前附表。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widowControl/>
        <w:numPr>
          <w:ilvl w:val="0"/>
          <w:numId w:val="11"/>
        </w:numPr>
        <w:spacing w:line="360" w:lineRule="auto"/>
        <w:ind w:left="959"/>
        <w:jc w:val="left"/>
        <w:outlineLvl w:val="2"/>
        <w:rPr>
          <w:rFonts w:ascii="黑体" w:hAnsi="黑体" w:eastAsia="黑体"/>
          <w:b/>
          <w:color w:val="000000"/>
          <w:sz w:val="28"/>
          <w:szCs w:val="28"/>
        </w:rPr>
      </w:pPr>
      <w:bookmarkStart w:id="48" w:name="_Toc21787649"/>
      <w:r>
        <w:rPr>
          <w:rFonts w:hint="eastAsia" w:ascii="黑体" w:hAnsi="黑体" w:eastAsia="黑体"/>
          <w:b/>
          <w:color w:val="000000"/>
          <w:sz w:val="28"/>
          <w:szCs w:val="28"/>
        </w:rPr>
        <w:t>投标有效期</w:t>
      </w:r>
      <w:bookmarkEnd w:id="48"/>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3.3.1除投标人须知前附表另外有规定外，投标有效期为60天。</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3.3.2在投标有效期内，投标人撤销或修改其投标文件的，应承担招标文件和法律规定的责任。</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3.3.3</w:t>
      </w:r>
      <w:r>
        <w:rPr>
          <w:rFonts w:ascii="宋体" w:hAnsi="宋体" w:eastAsia="宋体"/>
          <w:color w:val="000000"/>
          <w:sz w:val="24"/>
        </w:rPr>
        <w:t>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p>
    <w:p>
      <w:pPr>
        <w:widowControl/>
        <w:numPr>
          <w:ilvl w:val="0"/>
          <w:numId w:val="11"/>
        </w:numPr>
        <w:spacing w:line="360" w:lineRule="auto"/>
        <w:ind w:left="959"/>
        <w:jc w:val="left"/>
        <w:outlineLvl w:val="2"/>
        <w:rPr>
          <w:rFonts w:ascii="黑体" w:hAnsi="黑体" w:eastAsia="黑体"/>
          <w:b/>
          <w:color w:val="000000"/>
          <w:sz w:val="28"/>
          <w:szCs w:val="28"/>
        </w:rPr>
      </w:pPr>
      <w:bookmarkStart w:id="49" w:name="_Toc21787650"/>
      <w:r>
        <w:rPr>
          <w:rFonts w:hint="eastAsia" w:ascii="黑体" w:hAnsi="黑体" w:eastAsia="黑体"/>
          <w:b/>
          <w:color w:val="000000"/>
          <w:sz w:val="28"/>
          <w:szCs w:val="28"/>
        </w:rPr>
        <w:t>投标保证金</w:t>
      </w:r>
      <w:bookmarkEnd w:id="49"/>
    </w:p>
    <w:p>
      <w:pPr>
        <w:pStyle w:val="39"/>
        <w:spacing w:line="360" w:lineRule="auto"/>
        <w:ind w:firstLine="480" w:firstLineChars="200"/>
        <w:rPr>
          <w:rFonts w:ascii="宋体" w:hAnsi="宋体" w:eastAsia="宋体"/>
          <w:color w:val="000000"/>
          <w:sz w:val="24"/>
        </w:rPr>
      </w:pPr>
      <w:r>
        <w:rPr>
          <w:rFonts w:hint="eastAsia" w:ascii="宋体" w:hAnsi="宋体" w:eastAsia="宋体"/>
          <w:color w:val="000000"/>
          <w:sz w:val="24"/>
        </w:rPr>
        <w:t>3.4.1投标人应按投标须知前附表规定的金额和时间递交投标保证金。投标保证金以现金或者支票形式提交的，必须由投标人的银行基本账户转出。投标人如采用投标保函或投标保证保险的形式递交的，须在投标截止前单独密封递交至开标室。联合体投标的，其投标担保可以由牵头人递交，并应符合投标人须知前附表的规定。</w:t>
      </w:r>
    </w:p>
    <w:p>
      <w:pPr>
        <w:pStyle w:val="39"/>
        <w:spacing w:after="0" w:line="360" w:lineRule="auto"/>
        <w:ind w:firstLine="480" w:firstLineChars="200"/>
        <w:rPr>
          <w:rFonts w:ascii="宋体" w:hAnsi="宋体" w:eastAsia="宋体"/>
          <w:color w:val="000000"/>
          <w:sz w:val="24"/>
        </w:rPr>
      </w:pPr>
      <w:r>
        <w:rPr>
          <w:rFonts w:ascii="宋体" w:hAnsi="宋体" w:eastAsia="宋体"/>
          <w:color w:val="000000"/>
          <w:sz w:val="24"/>
        </w:rPr>
        <w:t>3.4</w:t>
      </w:r>
      <w:r>
        <w:rPr>
          <w:rFonts w:hint="eastAsia" w:ascii="宋体" w:hAnsi="宋体" w:eastAsia="宋体"/>
          <w:color w:val="000000"/>
          <w:sz w:val="24"/>
        </w:rPr>
        <w:t>.2招标人可委托广州公共资源交易平台具体实施保证金的收取和退还工作。通过广州公共资源交易平台递交投标保证金的相关事宜，请自行咨询广州公共资源交易平台。广州公共资源交易平台代收投标保证金的，其缴纳情况以广州公共资源交易平台数据库记录的信息为准。（注：适用于广州公共资源交易平台代收投标保证金）</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3.4.2投标人应按照第八章“投标文件格式”规定的投标保证金格式（或银行规定的格式）提供投标保函，提交投标保函的彩色扫描件，并作为其投标文件的组成部分。（注：适用于投标保证金采用投标保函的形式）</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3.4.2投标人应将提交投标保证金的银行汇款或转账凭证的彩色扫描件，（必须清晰可辨）并作为其投标文件的组成部分。采用网上银行汇款或转账的，其网上银行系统提供的汇款或转账凭证必须经投标人的基本存款账户开户银行加盖确认章后方为有效。（注：适用于招标人自行收取的形式）</w:t>
      </w:r>
    </w:p>
    <w:p>
      <w:pPr>
        <w:pStyle w:val="39"/>
        <w:spacing w:after="0" w:line="360" w:lineRule="auto"/>
        <w:ind w:firstLine="480" w:firstLineChars="200"/>
        <w:rPr>
          <w:rFonts w:ascii="宋体" w:hAnsi="宋体" w:eastAsia="宋体"/>
          <w:color w:val="000000"/>
          <w:sz w:val="24"/>
        </w:rPr>
      </w:pPr>
      <w:r>
        <w:rPr>
          <w:rFonts w:ascii="宋体" w:hAnsi="宋体" w:eastAsia="宋体"/>
          <w:color w:val="000000"/>
          <w:sz w:val="24"/>
        </w:rPr>
        <w:t>3.4</w:t>
      </w:r>
      <w:r>
        <w:rPr>
          <w:rFonts w:hint="eastAsia" w:ascii="宋体" w:hAnsi="宋体" w:eastAsia="宋体"/>
          <w:color w:val="000000"/>
          <w:sz w:val="24"/>
        </w:rPr>
        <w:t>.3开标时投标人未按本须知第3.4.1条规定提交投标保证金的，评标委员会将否决其投标。</w:t>
      </w:r>
    </w:p>
    <w:p>
      <w:pPr>
        <w:pStyle w:val="39"/>
        <w:spacing w:line="360" w:lineRule="auto"/>
        <w:ind w:firstLine="480" w:firstLineChars="200"/>
        <w:rPr>
          <w:rFonts w:ascii="宋体" w:hAnsi="宋体" w:eastAsia="宋体"/>
          <w:color w:val="000000"/>
          <w:sz w:val="24"/>
        </w:rPr>
      </w:pPr>
      <w:r>
        <w:rPr>
          <w:rFonts w:ascii="宋体" w:hAnsi="宋体" w:eastAsia="宋体"/>
          <w:color w:val="000000"/>
          <w:sz w:val="24"/>
        </w:rPr>
        <w:t>3.4</w:t>
      </w:r>
      <w:r>
        <w:rPr>
          <w:rFonts w:hint="eastAsia" w:ascii="宋体" w:hAnsi="宋体" w:eastAsia="宋体"/>
          <w:color w:val="000000"/>
          <w:sz w:val="24"/>
        </w:rPr>
        <w:t>.4中标候选人以外的投标人的投标保证金将尽快退还，最迟不超过中标通知书发出之日起五日内。</w:t>
      </w:r>
    </w:p>
    <w:p>
      <w:pPr>
        <w:pStyle w:val="39"/>
        <w:spacing w:line="360" w:lineRule="auto"/>
        <w:ind w:firstLine="480" w:firstLineChars="200"/>
        <w:rPr>
          <w:rFonts w:ascii="宋体" w:hAnsi="宋体" w:eastAsia="宋体"/>
          <w:color w:val="000000"/>
          <w:sz w:val="24"/>
        </w:rPr>
      </w:pPr>
      <w:r>
        <w:rPr>
          <w:rFonts w:ascii="宋体" w:hAnsi="宋体" w:eastAsia="宋体"/>
          <w:color w:val="000000"/>
          <w:sz w:val="24"/>
        </w:rPr>
        <w:t>3.4</w:t>
      </w:r>
      <w:r>
        <w:rPr>
          <w:rFonts w:hint="eastAsia" w:ascii="宋体" w:hAnsi="宋体" w:eastAsia="宋体"/>
          <w:color w:val="000000"/>
          <w:sz w:val="24"/>
        </w:rPr>
        <w:t>.5中标人和其他中标候选人的投标保证金，在书面合同订立之日起五日内予以退还。</w:t>
      </w:r>
    </w:p>
    <w:p>
      <w:pPr>
        <w:pStyle w:val="39"/>
        <w:spacing w:line="360" w:lineRule="auto"/>
        <w:ind w:firstLine="480" w:firstLineChars="200"/>
        <w:rPr>
          <w:rFonts w:ascii="宋体" w:hAnsi="宋体" w:eastAsia="宋体"/>
          <w:color w:val="000000"/>
          <w:sz w:val="24"/>
        </w:rPr>
      </w:pPr>
      <w:r>
        <w:rPr>
          <w:rFonts w:ascii="宋体" w:hAnsi="宋体" w:eastAsia="宋体"/>
          <w:color w:val="000000"/>
          <w:sz w:val="24"/>
        </w:rPr>
        <w:t>3.4</w:t>
      </w:r>
      <w:r>
        <w:rPr>
          <w:rFonts w:hint="eastAsia" w:ascii="宋体" w:hAnsi="宋体" w:eastAsia="宋体"/>
          <w:color w:val="000000"/>
          <w:sz w:val="24"/>
        </w:rPr>
        <w:t>.6有下列情形之一的，投标保证金将不予退还：</w:t>
      </w:r>
    </w:p>
    <w:p>
      <w:pPr>
        <w:pStyle w:val="39"/>
        <w:spacing w:line="360" w:lineRule="auto"/>
        <w:ind w:firstLine="480" w:firstLineChars="200"/>
        <w:rPr>
          <w:rFonts w:ascii="宋体" w:hAnsi="宋体" w:eastAsia="宋体"/>
          <w:color w:val="000000"/>
          <w:sz w:val="24"/>
        </w:rPr>
      </w:pPr>
      <w:r>
        <w:rPr>
          <w:rFonts w:ascii="宋体" w:hAnsi="宋体" w:eastAsia="宋体"/>
          <w:color w:val="000000"/>
          <w:sz w:val="24"/>
        </w:rPr>
        <w:t>3.4</w:t>
      </w:r>
      <w:r>
        <w:rPr>
          <w:rFonts w:hint="eastAsia" w:ascii="宋体" w:hAnsi="宋体" w:eastAsia="宋体"/>
          <w:color w:val="000000"/>
          <w:sz w:val="24"/>
        </w:rPr>
        <w:t>.6.1因投标人原因造成投标文件未解密的；</w:t>
      </w:r>
    </w:p>
    <w:p>
      <w:pPr>
        <w:pStyle w:val="39"/>
        <w:spacing w:line="360" w:lineRule="auto"/>
        <w:ind w:firstLine="480" w:firstLineChars="200"/>
        <w:rPr>
          <w:rFonts w:ascii="宋体" w:hAnsi="宋体" w:eastAsia="宋体"/>
          <w:color w:val="000000"/>
          <w:sz w:val="24"/>
        </w:rPr>
      </w:pPr>
      <w:r>
        <w:rPr>
          <w:rFonts w:ascii="宋体" w:hAnsi="宋体" w:eastAsia="宋体"/>
          <w:color w:val="000000"/>
          <w:sz w:val="24"/>
        </w:rPr>
        <w:t>3.4</w:t>
      </w:r>
      <w:r>
        <w:rPr>
          <w:rFonts w:hint="eastAsia" w:ascii="宋体" w:hAnsi="宋体" w:eastAsia="宋体"/>
          <w:color w:val="000000"/>
          <w:sz w:val="24"/>
        </w:rPr>
        <w:t>.6.2投标人在规定的投标有效期内撤回其投标文件；</w:t>
      </w:r>
    </w:p>
    <w:p>
      <w:pPr>
        <w:pStyle w:val="39"/>
        <w:spacing w:line="360" w:lineRule="auto"/>
        <w:ind w:firstLine="480" w:firstLineChars="200"/>
        <w:rPr>
          <w:rFonts w:ascii="宋体" w:hAnsi="宋体" w:eastAsia="宋体"/>
          <w:color w:val="000000"/>
          <w:sz w:val="24"/>
        </w:rPr>
      </w:pPr>
      <w:r>
        <w:rPr>
          <w:rFonts w:ascii="宋体" w:hAnsi="宋体" w:eastAsia="宋体"/>
          <w:color w:val="000000"/>
          <w:sz w:val="24"/>
        </w:rPr>
        <w:t>3.4</w:t>
      </w:r>
      <w:r>
        <w:rPr>
          <w:rFonts w:hint="eastAsia" w:ascii="宋体" w:hAnsi="宋体" w:eastAsia="宋体"/>
          <w:color w:val="000000"/>
          <w:sz w:val="24"/>
        </w:rPr>
        <w:t>.6.3中标人未能在规定期限内按要求提交履约担保；</w:t>
      </w:r>
    </w:p>
    <w:p>
      <w:pPr>
        <w:pStyle w:val="39"/>
        <w:spacing w:after="0" w:line="360" w:lineRule="auto"/>
        <w:ind w:firstLine="480" w:firstLineChars="200"/>
        <w:rPr>
          <w:rFonts w:ascii="宋体" w:hAnsi="宋体" w:eastAsia="宋体"/>
          <w:color w:val="000000"/>
          <w:sz w:val="24"/>
        </w:rPr>
      </w:pPr>
      <w:r>
        <w:rPr>
          <w:rFonts w:ascii="宋体" w:hAnsi="宋体" w:eastAsia="宋体"/>
          <w:color w:val="000000"/>
          <w:sz w:val="24"/>
        </w:rPr>
        <w:t>3.4</w:t>
      </w:r>
      <w:r>
        <w:rPr>
          <w:rFonts w:hint="eastAsia" w:ascii="宋体" w:hAnsi="宋体" w:eastAsia="宋体"/>
          <w:color w:val="000000"/>
          <w:sz w:val="24"/>
        </w:rPr>
        <w:t>.6.4中标人未能在规定期限内签署合同协议。</w:t>
      </w:r>
    </w:p>
    <w:p>
      <w:pPr>
        <w:widowControl/>
        <w:numPr>
          <w:ilvl w:val="0"/>
          <w:numId w:val="11"/>
        </w:numPr>
        <w:spacing w:line="360" w:lineRule="auto"/>
        <w:ind w:left="959"/>
        <w:jc w:val="left"/>
        <w:outlineLvl w:val="2"/>
        <w:rPr>
          <w:rFonts w:ascii="黑体" w:hAnsi="黑体" w:eastAsia="黑体"/>
          <w:b/>
          <w:color w:val="000000"/>
          <w:sz w:val="28"/>
          <w:szCs w:val="28"/>
        </w:rPr>
      </w:pPr>
      <w:bookmarkStart w:id="50" w:name="_Toc21787651"/>
      <w:r>
        <w:rPr>
          <w:rFonts w:hint="eastAsia" w:ascii="黑体" w:hAnsi="黑体" w:eastAsia="黑体"/>
          <w:b/>
          <w:color w:val="000000"/>
          <w:sz w:val="28"/>
          <w:szCs w:val="28"/>
        </w:rPr>
        <w:t>资格审查资料</w:t>
      </w:r>
      <w:bookmarkEnd w:id="50"/>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3.5.1投标人声明；</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3.5.2法定代表人证明书、法定代表人签字或盖章的本投标文件授权委托证明书；</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3.5.3“投标人基本情况表”应附投标人企业营业执照、企业资质证书和建筑施工企业安全生产许可证等；</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3.5.4项目负责人的建造师证（或小型项目负责人相关证明）和安全培训考核合格证明或在有效期内的安全考核合格证书（B类）；</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3.5.5专职安全员须具有在有效期内的安全考核合格证书（C类）；</w:t>
      </w:r>
    </w:p>
    <w:p>
      <w:pPr>
        <w:pStyle w:val="39"/>
        <w:spacing w:after="0" w:line="360" w:lineRule="auto"/>
        <w:ind w:firstLine="480" w:firstLineChars="200"/>
        <w:rPr>
          <w:rFonts w:ascii="宋体" w:hAnsi="宋体" w:eastAsia="宋体"/>
          <w:i/>
          <w:color w:val="000000"/>
          <w:sz w:val="24"/>
        </w:rPr>
      </w:pPr>
      <w:r>
        <w:rPr>
          <w:rFonts w:hint="eastAsia" w:ascii="宋体" w:hAnsi="宋体" w:eastAsia="宋体"/>
          <w:color w:val="000000"/>
          <w:sz w:val="24"/>
        </w:rPr>
        <w:t>3.5.6 “近年完成的类似项目情况表”应按照投标前附表的要求附中标通知书、施工合同、单位工程验收鉴定书（或合同工程完工验收鉴定书或工程竣工验收鉴定书）纸质原件的扫描件。每张表格只填写一个项目，并标明序号。</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3.5.7授权的委托代理人及项目部主要组成人员（项目负责人、技术负责人（如有）、专职安全员）在本单位交纳的社保证明文件（以加盖社会保险基金管理中心印章的《投保单》或《社会保险参保人员证明》资料为准）。</w:t>
      </w:r>
    </w:p>
    <w:p>
      <w:pPr>
        <w:pStyle w:val="39"/>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3.5.8投标人须知前附表规定接受联合体投标的，本章第3.5.1项至第3.5.6项规定的表格和资料应包括联合体各方相关情况。</w:t>
      </w:r>
    </w:p>
    <w:p>
      <w:pPr>
        <w:widowControl/>
        <w:numPr>
          <w:ilvl w:val="0"/>
          <w:numId w:val="11"/>
        </w:numPr>
        <w:spacing w:line="360" w:lineRule="auto"/>
        <w:ind w:left="959"/>
        <w:jc w:val="left"/>
        <w:outlineLvl w:val="2"/>
        <w:rPr>
          <w:rFonts w:ascii="黑体" w:hAnsi="黑体" w:eastAsia="黑体"/>
          <w:b/>
          <w:color w:val="000000"/>
          <w:sz w:val="28"/>
          <w:szCs w:val="28"/>
        </w:rPr>
      </w:pPr>
      <w:bookmarkStart w:id="51" w:name="_Toc21787652"/>
      <w:r>
        <w:rPr>
          <w:rFonts w:hint="eastAsia" w:ascii="黑体" w:hAnsi="黑体" w:eastAsia="黑体"/>
          <w:b/>
          <w:color w:val="000000"/>
          <w:sz w:val="28"/>
          <w:szCs w:val="28"/>
        </w:rPr>
        <w:t>投标文件的编制</w:t>
      </w:r>
      <w:bookmarkEnd w:id="51"/>
    </w:p>
    <w:p>
      <w:pPr>
        <w:spacing w:line="360" w:lineRule="auto"/>
        <w:ind w:firstLine="470" w:firstLineChars="196"/>
        <w:rPr>
          <w:rFonts w:ascii="宋体" w:hAnsi="宋体"/>
          <w:bCs/>
          <w:color w:val="000000"/>
          <w:kern w:val="0"/>
          <w:sz w:val="24"/>
          <w:szCs w:val="24"/>
        </w:rPr>
      </w:pPr>
      <w:r>
        <w:rPr>
          <w:rFonts w:hint="eastAsia" w:ascii="宋体" w:hAnsi="宋体"/>
          <w:color w:val="000000"/>
          <w:sz w:val="24"/>
          <w:szCs w:val="24"/>
        </w:rPr>
        <w:t>3.6.1投标文件应当对招标文件有关招标范围、投标有效期、工期、质量</w:t>
      </w:r>
      <w:r>
        <w:rPr>
          <w:rFonts w:hint="eastAsia" w:ascii="宋体" w:hAnsi="宋体"/>
          <w:bCs/>
          <w:color w:val="000000"/>
          <w:kern w:val="0"/>
          <w:sz w:val="24"/>
          <w:szCs w:val="24"/>
        </w:rPr>
        <w:t>要求、发包人要求等实质性内容作出响应。</w:t>
      </w:r>
    </w:p>
    <w:p>
      <w:pPr>
        <w:spacing w:line="360" w:lineRule="auto"/>
        <w:ind w:firstLine="470" w:firstLineChars="196"/>
        <w:rPr>
          <w:rFonts w:ascii="宋体" w:hAnsi="宋体"/>
          <w:bCs/>
          <w:color w:val="000000"/>
          <w:kern w:val="0"/>
          <w:sz w:val="24"/>
          <w:szCs w:val="24"/>
        </w:rPr>
      </w:pPr>
      <w:r>
        <w:rPr>
          <w:rFonts w:hint="eastAsia" w:ascii="宋体" w:hAnsi="宋体"/>
          <w:bCs/>
          <w:color w:val="000000"/>
          <w:kern w:val="0"/>
          <w:sz w:val="24"/>
          <w:szCs w:val="24"/>
        </w:rPr>
        <w:t>3.6.2投标文件包括本须知3.1中规定的内容，投标人提交的投标文件应当使用招标文件所提供的投标文件全部格式（表格可以按同样格式扩展）。</w:t>
      </w:r>
    </w:p>
    <w:p>
      <w:pPr>
        <w:pStyle w:val="39"/>
        <w:spacing w:after="0"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3.6.3联合体投标时，联合体共同投标协议、投标申请人声明需联合体各方按要求共同盖章签字，其余可由联合体主办方签字、盖章即可，由联合体主办方法人签字的电子投标文件需提供牵头主办方法定代表人证明书，若由联合体主办方法定代表人授权签字的电子投标文件需提供法定代表人证明书及其授权委托书、授权委托人身份证复印件。</w:t>
      </w:r>
    </w:p>
    <w:p>
      <w:pPr>
        <w:spacing w:line="360" w:lineRule="auto"/>
        <w:ind w:firstLine="480" w:firstLineChars="200"/>
        <w:rPr>
          <w:rFonts w:ascii="宋体" w:hAnsi="宋体"/>
          <w:bCs/>
          <w:color w:val="000000"/>
          <w:sz w:val="24"/>
          <w:szCs w:val="24"/>
        </w:rPr>
      </w:pPr>
      <w:r>
        <w:rPr>
          <w:rFonts w:hint="eastAsia" w:ascii="宋体" w:hAnsi="宋体"/>
          <w:color w:val="000000"/>
          <w:sz w:val="24"/>
          <w:szCs w:val="24"/>
        </w:rPr>
        <w:t>3.6.4</w:t>
      </w:r>
      <w:r>
        <w:rPr>
          <w:rFonts w:hint="eastAsia" w:ascii="宋体" w:hAnsi="宋体"/>
          <w:bCs/>
          <w:color w:val="000000"/>
          <w:sz w:val="24"/>
          <w:szCs w:val="24"/>
        </w:rPr>
        <w:t>投标文件全部采用电子文档，投标文件所附证书证件均为纸质原件的扫描件，</w:t>
      </w:r>
      <w:r>
        <w:rPr>
          <w:rFonts w:hint="eastAsia" w:ascii="宋体" w:hAnsi="宋体"/>
          <w:color w:val="000000"/>
          <w:sz w:val="24"/>
        </w:rPr>
        <w:t>并采用单位数字证书，按招标文件要求在相应位置加盖电子印章。签字或盖章的具体要求见投标人须知前附表。</w:t>
      </w:r>
    </w:p>
    <w:p>
      <w:pPr>
        <w:spacing w:line="360" w:lineRule="auto"/>
        <w:ind w:firstLine="480" w:firstLineChars="200"/>
        <w:rPr>
          <w:rFonts w:ascii="宋体" w:hAnsi="宋体"/>
          <w:bCs/>
          <w:color w:val="000000"/>
          <w:sz w:val="24"/>
          <w:szCs w:val="24"/>
        </w:rPr>
      </w:pPr>
      <w:r>
        <w:rPr>
          <w:rFonts w:hint="eastAsia" w:ascii="宋体" w:hAnsi="宋体"/>
          <w:color w:val="000000"/>
          <w:sz w:val="24"/>
          <w:szCs w:val="24"/>
        </w:rPr>
        <w:t>3.6.5</w:t>
      </w:r>
      <w:r>
        <w:rPr>
          <w:rFonts w:hint="eastAsia" w:ascii="宋体" w:hAnsi="宋体"/>
          <w:bCs/>
          <w:color w:val="000000"/>
          <w:sz w:val="24"/>
          <w:szCs w:val="24"/>
        </w:rPr>
        <w:t>投标文件应按</w:t>
      </w:r>
      <w:r>
        <w:rPr>
          <w:rFonts w:hint="eastAsia" w:ascii="宋体" w:hAnsi="宋体"/>
          <w:color w:val="000000"/>
          <w:sz w:val="24"/>
        </w:rPr>
        <w:t>照</w:t>
      </w:r>
      <w:r>
        <w:rPr>
          <w:rFonts w:hint="eastAsia" w:ascii="宋体" w:hAnsi="宋体"/>
          <w:color w:val="000000"/>
          <w:sz w:val="24"/>
          <w:szCs w:val="24"/>
        </w:rPr>
        <w:t>广州公共资源</w:t>
      </w:r>
      <w:r>
        <w:rPr>
          <w:rFonts w:hint="eastAsia" w:ascii="宋体" w:hAnsi="宋体"/>
          <w:color w:val="000000"/>
          <w:sz w:val="24"/>
        </w:rPr>
        <w:t>交易平台关于全流程电子化项目的相关指南进行编制。</w:t>
      </w:r>
      <w:r>
        <w:rPr>
          <w:rFonts w:hint="eastAsia" w:ascii="宋体" w:hAnsi="宋体"/>
          <w:bCs/>
          <w:color w:val="000000"/>
          <w:sz w:val="24"/>
          <w:szCs w:val="24"/>
        </w:rPr>
        <w:t>如因不按上述编排要求编制而所引起系统无法检索、读取相关信息时，其后果将由投标人自行承担。</w:t>
      </w:r>
    </w:p>
    <w:p>
      <w:pPr>
        <w:pStyle w:val="3"/>
        <w:rPr>
          <w:color w:val="000000"/>
        </w:rPr>
      </w:pPr>
      <w:bookmarkStart w:id="52" w:name="_Toc17471890"/>
      <w:bookmarkEnd w:id="52"/>
      <w:bookmarkStart w:id="53" w:name="_Toc17471889"/>
      <w:bookmarkEnd w:id="53"/>
      <w:bookmarkStart w:id="54" w:name="_Toc21787653"/>
      <w:r>
        <w:rPr>
          <w:rFonts w:hint="eastAsia"/>
          <w:color w:val="000000"/>
        </w:rPr>
        <w:t>投标</w:t>
      </w:r>
      <w:bookmarkEnd w:id="54"/>
    </w:p>
    <w:p>
      <w:pPr>
        <w:widowControl/>
        <w:numPr>
          <w:ilvl w:val="1"/>
          <w:numId w:val="1"/>
        </w:numPr>
        <w:shd w:val="clear" w:color="auto" w:fill="FFFFFF"/>
        <w:snapToGrid w:val="0"/>
        <w:spacing w:line="360" w:lineRule="auto"/>
        <w:ind w:left="759" w:hanging="759" w:hangingChars="270"/>
        <w:outlineLvl w:val="2"/>
        <w:rPr>
          <w:rFonts w:ascii="黑体" w:hAnsi="黑体" w:eastAsia="黑体"/>
          <w:b/>
          <w:color w:val="000000"/>
          <w:sz w:val="28"/>
          <w:szCs w:val="28"/>
        </w:rPr>
      </w:pPr>
      <w:bookmarkStart w:id="55" w:name="_Toc21787654"/>
      <w:r>
        <w:rPr>
          <w:rFonts w:hint="eastAsia" w:ascii="黑体" w:hAnsi="黑体" w:eastAsia="黑体"/>
          <w:b/>
          <w:color w:val="000000"/>
          <w:sz w:val="28"/>
          <w:szCs w:val="28"/>
        </w:rPr>
        <w:t>投标文件的加密</w:t>
      </w:r>
      <w:bookmarkEnd w:id="55"/>
    </w:p>
    <w:p>
      <w:pPr>
        <w:spacing w:line="360" w:lineRule="auto"/>
        <w:ind w:firstLine="480" w:firstLineChars="200"/>
        <w:rPr>
          <w:rFonts w:ascii="宋体" w:hAnsi="宋体"/>
          <w:color w:val="000000"/>
          <w:sz w:val="24"/>
          <w:szCs w:val="21"/>
        </w:rPr>
      </w:pPr>
      <w:r>
        <w:rPr>
          <w:rFonts w:hint="eastAsia" w:ascii="宋体" w:hAnsi="宋体"/>
          <w:color w:val="000000"/>
          <w:sz w:val="24"/>
          <w:szCs w:val="21"/>
        </w:rPr>
        <w:t>4.1.1递交的电子投标文件必须进行加密。按照</w:t>
      </w:r>
      <w:r>
        <w:rPr>
          <w:rFonts w:hint="eastAsia" w:ascii="宋体" w:hAnsi="宋体"/>
          <w:color w:val="000000"/>
          <w:sz w:val="24"/>
          <w:szCs w:val="24"/>
          <w:u w:val="single"/>
        </w:rPr>
        <w:t>广州公共资源</w:t>
      </w:r>
      <w:r>
        <w:rPr>
          <w:rFonts w:hint="eastAsia" w:ascii="宋体" w:hAnsi="宋体"/>
          <w:color w:val="000000"/>
          <w:sz w:val="24"/>
          <w:szCs w:val="21"/>
        </w:rPr>
        <w:t>交易平台关于全流程电子化项目的相关指南进行操作。</w:t>
      </w:r>
    </w:p>
    <w:p>
      <w:pPr>
        <w:spacing w:line="360" w:lineRule="auto"/>
        <w:ind w:firstLine="480" w:firstLineChars="200"/>
        <w:rPr>
          <w:rFonts w:ascii="宋体" w:hAnsi="宋体"/>
          <w:color w:val="000000"/>
          <w:sz w:val="24"/>
          <w:szCs w:val="21"/>
        </w:rPr>
      </w:pPr>
      <w:r>
        <w:rPr>
          <w:rFonts w:hint="eastAsia" w:ascii="宋体" w:hAnsi="宋体"/>
          <w:color w:val="000000"/>
          <w:sz w:val="24"/>
          <w:szCs w:val="21"/>
        </w:rPr>
        <w:t>4.1.2 未按要求加密的投标文件，</w:t>
      </w:r>
      <w:r>
        <w:rPr>
          <w:rFonts w:hint="eastAsia" w:ascii="宋体" w:hAnsi="宋体"/>
          <w:color w:val="000000"/>
          <w:sz w:val="24"/>
          <w:szCs w:val="24"/>
          <w:u w:val="single"/>
        </w:rPr>
        <w:t>广州公共资源</w:t>
      </w:r>
      <w:r>
        <w:rPr>
          <w:rFonts w:hint="eastAsia" w:ascii="宋体" w:hAnsi="宋体"/>
          <w:color w:val="000000"/>
          <w:sz w:val="24"/>
          <w:szCs w:val="21"/>
        </w:rPr>
        <w:t>交易平台将予以拒收。</w:t>
      </w:r>
    </w:p>
    <w:p>
      <w:pPr>
        <w:widowControl/>
        <w:numPr>
          <w:ilvl w:val="1"/>
          <w:numId w:val="1"/>
        </w:numPr>
        <w:shd w:val="clear" w:color="auto" w:fill="FFFFFF"/>
        <w:snapToGrid w:val="0"/>
        <w:spacing w:line="360" w:lineRule="auto"/>
        <w:ind w:left="759" w:hanging="759" w:hangingChars="270"/>
        <w:outlineLvl w:val="2"/>
        <w:rPr>
          <w:rFonts w:ascii="黑体" w:hAnsi="黑体" w:eastAsia="黑体"/>
          <w:b/>
          <w:color w:val="000000"/>
          <w:sz w:val="28"/>
          <w:szCs w:val="28"/>
        </w:rPr>
      </w:pPr>
      <w:bookmarkStart w:id="56" w:name="_Toc21787655"/>
      <w:r>
        <w:rPr>
          <w:rFonts w:hint="eastAsia" w:ascii="黑体" w:hAnsi="黑体" w:eastAsia="黑体"/>
          <w:b/>
          <w:color w:val="000000"/>
          <w:sz w:val="28"/>
          <w:szCs w:val="28"/>
        </w:rPr>
        <w:t>投标文件的递交和接收</w:t>
      </w:r>
      <w:bookmarkEnd w:id="56"/>
    </w:p>
    <w:p>
      <w:pPr>
        <w:spacing w:line="360" w:lineRule="auto"/>
        <w:ind w:firstLine="523" w:firstLineChars="218"/>
        <w:rPr>
          <w:rFonts w:ascii="宋体" w:hAnsi="宋体"/>
          <w:color w:val="000000"/>
          <w:sz w:val="24"/>
          <w:szCs w:val="24"/>
        </w:rPr>
      </w:pPr>
      <w:r>
        <w:rPr>
          <w:rFonts w:hint="eastAsia" w:ascii="宋体" w:hAnsi="宋体"/>
          <w:color w:val="000000"/>
          <w:sz w:val="24"/>
          <w:szCs w:val="24"/>
        </w:rPr>
        <w:t>4.2.1投标人通过</w:t>
      </w:r>
      <w:r>
        <w:rPr>
          <w:rFonts w:hint="eastAsia" w:ascii="宋体" w:hAnsi="宋体"/>
          <w:color w:val="000000"/>
          <w:sz w:val="24"/>
          <w:szCs w:val="24"/>
          <w:u w:val="single"/>
        </w:rPr>
        <w:t>广州公共资源</w:t>
      </w:r>
      <w:r>
        <w:rPr>
          <w:rFonts w:hint="eastAsia" w:ascii="宋体" w:hAnsi="宋体"/>
          <w:color w:val="000000"/>
          <w:sz w:val="24"/>
          <w:szCs w:val="24"/>
        </w:rPr>
        <w:t>交易平台递交电子投标文件。</w:t>
      </w:r>
    </w:p>
    <w:p>
      <w:pPr>
        <w:spacing w:line="360" w:lineRule="auto"/>
        <w:ind w:firstLine="523" w:firstLineChars="218"/>
        <w:rPr>
          <w:rFonts w:ascii="宋体" w:hAnsi="宋体"/>
          <w:color w:val="000000"/>
          <w:sz w:val="24"/>
          <w:szCs w:val="24"/>
        </w:rPr>
      </w:pPr>
      <w:r>
        <w:rPr>
          <w:rFonts w:hint="eastAsia" w:ascii="宋体" w:hAnsi="宋体"/>
          <w:color w:val="000000"/>
          <w:sz w:val="24"/>
          <w:szCs w:val="24"/>
        </w:rPr>
        <w:t>4.2.2投标人完成电子投标文件上传后，</w:t>
      </w:r>
      <w:r>
        <w:rPr>
          <w:rFonts w:hint="eastAsia" w:ascii="宋体" w:hAnsi="宋体"/>
          <w:color w:val="000000"/>
          <w:sz w:val="24"/>
          <w:szCs w:val="24"/>
          <w:u w:val="single"/>
        </w:rPr>
        <w:t>广州公共资源</w:t>
      </w:r>
      <w:r>
        <w:rPr>
          <w:rFonts w:hint="eastAsia" w:ascii="宋体" w:hAnsi="宋体"/>
          <w:color w:val="000000"/>
          <w:sz w:val="24"/>
          <w:szCs w:val="24"/>
        </w:rPr>
        <w:t>交易平台即时向投标人发出递交回执通知。递交时间以递交回执通知载明的传输完成时间为</w:t>
      </w:r>
      <w:bookmarkStart w:id="57" w:name="_Toc262229166"/>
      <w:bookmarkStart w:id="58" w:name="_Toc101777615"/>
      <w:r>
        <w:rPr>
          <w:rFonts w:hint="eastAsia" w:ascii="宋体" w:hAnsi="宋体"/>
          <w:color w:val="000000"/>
          <w:sz w:val="24"/>
          <w:szCs w:val="24"/>
        </w:rPr>
        <w:t>准。</w:t>
      </w:r>
    </w:p>
    <w:p>
      <w:pPr>
        <w:spacing w:line="360" w:lineRule="auto"/>
        <w:ind w:firstLine="523" w:firstLineChars="218"/>
        <w:rPr>
          <w:rFonts w:ascii="宋体" w:hAnsi="宋体"/>
          <w:color w:val="000000"/>
          <w:sz w:val="24"/>
          <w:szCs w:val="24"/>
        </w:rPr>
      </w:pPr>
      <w:r>
        <w:rPr>
          <w:rFonts w:hint="eastAsia" w:ascii="宋体" w:hAnsi="宋体"/>
          <w:color w:val="000000"/>
          <w:sz w:val="24"/>
          <w:szCs w:val="24"/>
        </w:rPr>
        <w:t>4.2.3逾期</w:t>
      </w:r>
      <w:bookmarkEnd w:id="57"/>
      <w:bookmarkEnd w:id="58"/>
      <w:r>
        <w:rPr>
          <w:rFonts w:hint="eastAsia" w:ascii="宋体" w:hAnsi="宋体"/>
          <w:color w:val="000000"/>
          <w:sz w:val="24"/>
          <w:szCs w:val="24"/>
        </w:rPr>
        <w:t>送达的电子投标文件，</w:t>
      </w:r>
      <w:r>
        <w:rPr>
          <w:rFonts w:hint="eastAsia" w:ascii="宋体" w:hAnsi="宋体"/>
          <w:color w:val="000000"/>
          <w:sz w:val="24"/>
          <w:szCs w:val="24"/>
          <w:u w:val="single"/>
        </w:rPr>
        <w:t>广州公共资源</w:t>
      </w:r>
      <w:r>
        <w:rPr>
          <w:rFonts w:hint="eastAsia" w:ascii="宋体" w:hAnsi="宋体"/>
          <w:color w:val="000000"/>
          <w:sz w:val="24"/>
          <w:szCs w:val="24"/>
        </w:rPr>
        <w:t>交易平台将予以拒收。</w:t>
      </w:r>
    </w:p>
    <w:p>
      <w:pPr>
        <w:spacing w:line="360" w:lineRule="auto"/>
        <w:ind w:firstLine="523" w:firstLineChars="218"/>
        <w:rPr>
          <w:rFonts w:ascii="宋体" w:hAnsi="宋体"/>
          <w:color w:val="000000"/>
          <w:sz w:val="24"/>
          <w:szCs w:val="24"/>
        </w:rPr>
      </w:pPr>
      <w:r>
        <w:rPr>
          <w:rFonts w:hint="eastAsia" w:ascii="宋体" w:hAnsi="宋体"/>
          <w:color w:val="000000"/>
          <w:sz w:val="24"/>
          <w:szCs w:val="24"/>
        </w:rPr>
        <w:t>4.2</w:t>
      </w:r>
      <w:r>
        <w:rPr>
          <w:rFonts w:hint="eastAsia" w:ascii="宋体" w:hAnsi="宋体"/>
          <w:color w:val="000000"/>
          <w:sz w:val="24"/>
        </w:rPr>
        <w:t xml:space="preserve">.4 </w:t>
      </w:r>
      <w:r>
        <w:rPr>
          <w:rFonts w:hint="eastAsia" w:ascii="宋体" w:hAnsi="宋体"/>
          <w:color w:val="000000"/>
          <w:sz w:val="24"/>
          <w:szCs w:val="24"/>
        </w:rPr>
        <w:t>投标截止前，招标人拒绝接收符合条件的投标文件，投标人可向招标监督机构投诉。</w:t>
      </w:r>
    </w:p>
    <w:p>
      <w:pPr>
        <w:widowControl/>
        <w:numPr>
          <w:ilvl w:val="1"/>
          <w:numId w:val="1"/>
        </w:numPr>
        <w:shd w:val="clear" w:color="auto" w:fill="FFFFFF"/>
        <w:snapToGrid w:val="0"/>
        <w:spacing w:line="360" w:lineRule="auto"/>
        <w:ind w:left="759" w:hanging="759" w:hangingChars="270"/>
        <w:outlineLvl w:val="2"/>
        <w:rPr>
          <w:rFonts w:ascii="黑体" w:hAnsi="黑体" w:eastAsia="黑体"/>
          <w:b/>
          <w:color w:val="000000"/>
          <w:sz w:val="28"/>
          <w:szCs w:val="28"/>
        </w:rPr>
      </w:pPr>
      <w:bookmarkStart w:id="59" w:name="_Toc21787656"/>
      <w:r>
        <w:rPr>
          <w:rFonts w:hint="eastAsia" w:ascii="黑体" w:hAnsi="黑体" w:eastAsia="黑体"/>
          <w:b/>
          <w:color w:val="000000"/>
          <w:sz w:val="28"/>
          <w:szCs w:val="28"/>
        </w:rPr>
        <w:t>投标文件递交的截止时间</w:t>
      </w:r>
      <w:bookmarkEnd w:id="59"/>
    </w:p>
    <w:p>
      <w:pPr>
        <w:spacing w:line="360" w:lineRule="auto"/>
        <w:ind w:firstLine="480" w:firstLineChars="200"/>
        <w:rPr>
          <w:rFonts w:ascii="宋体" w:hAnsi="宋体"/>
          <w:b/>
          <w:bCs/>
          <w:color w:val="000000"/>
          <w:sz w:val="24"/>
        </w:rPr>
      </w:pPr>
      <w:r>
        <w:rPr>
          <w:rFonts w:hint="eastAsia" w:ascii="宋体" w:hAnsi="宋体"/>
          <w:color w:val="000000"/>
          <w:sz w:val="24"/>
          <w:szCs w:val="24"/>
        </w:rPr>
        <w:t>4.3</w:t>
      </w:r>
      <w:r>
        <w:rPr>
          <w:rFonts w:hint="eastAsia" w:ascii="宋体" w:hAnsi="宋体"/>
          <w:color w:val="000000"/>
          <w:sz w:val="24"/>
        </w:rPr>
        <w:t>.1投标人应在《投标须知前附表》述的投标截止时间前提交投标文件。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w:t>
      </w:r>
      <w:r>
        <w:rPr>
          <w:rFonts w:hint="eastAsia" w:ascii="宋体" w:hAnsi="宋体"/>
          <w:color w:val="000000"/>
          <w:sz w:val="24"/>
        </w:rPr>
        <w:t>.2招标人可按本须知第2.3条规定以招标文件修改的方式，酌情延长递交投标文件的截止时间。在此情况下，投标的所有权利和义务以及投标人受制约的截止时间，均以延长后新的投标截止时间为准。</w:t>
      </w:r>
    </w:p>
    <w:p>
      <w:pPr>
        <w:spacing w:line="360" w:lineRule="auto"/>
        <w:ind w:firstLine="480" w:firstLineChars="200"/>
        <w:rPr>
          <w:rFonts w:ascii="宋体" w:hAnsi="宋体"/>
          <w:color w:val="000000"/>
          <w:sz w:val="24"/>
        </w:rPr>
      </w:pPr>
      <w:r>
        <w:rPr>
          <w:rFonts w:hint="eastAsia" w:ascii="宋体" w:hAnsi="宋体"/>
          <w:color w:val="000000"/>
          <w:sz w:val="24"/>
          <w:szCs w:val="24"/>
        </w:rPr>
        <w:t>4.3</w:t>
      </w:r>
      <w:r>
        <w:rPr>
          <w:rFonts w:hint="eastAsia" w:ascii="宋体" w:hAnsi="宋体"/>
          <w:color w:val="000000"/>
          <w:sz w:val="24"/>
        </w:rPr>
        <w:t>.3 到投标截止时间止，招标人收到的投标文件少于3家的，招标人将重新组织招标（当N个标段同时招标且不允许兼中时，若有效投标人不足N+2家，则重新组织招标）。</w:t>
      </w:r>
    </w:p>
    <w:p>
      <w:pPr>
        <w:widowControl/>
        <w:numPr>
          <w:ilvl w:val="1"/>
          <w:numId w:val="1"/>
        </w:numPr>
        <w:shd w:val="clear" w:color="auto" w:fill="FFFFFF"/>
        <w:snapToGrid w:val="0"/>
        <w:spacing w:line="360" w:lineRule="auto"/>
        <w:ind w:left="759" w:hanging="759" w:hangingChars="270"/>
        <w:outlineLvl w:val="2"/>
        <w:rPr>
          <w:rFonts w:ascii="黑体" w:hAnsi="黑体" w:eastAsia="黑体"/>
          <w:b/>
          <w:color w:val="000000"/>
          <w:sz w:val="28"/>
          <w:szCs w:val="28"/>
        </w:rPr>
      </w:pPr>
      <w:bookmarkStart w:id="60" w:name="_Toc21787657"/>
      <w:r>
        <w:rPr>
          <w:rFonts w:hint="eastAsia" w:ascii="黑体" w:hAnsi="黑体" w:eastAsia="黑体"/>
          <w:b/>
          <w:color w:val="000000"/>
          <w:sz w:val="28"/>
          <w:szCs w:val="28"/>
        </w:rPr>
        <w:t>迟交的投标文件</w:t>
      </w:r>
      <w:bookmarkEnd w:id="60"/>
    </w:p>
    <w:p>
      <w:pPr>
        <w:spacing w:line="360" w:lineRule="auto"/>
        <w:ind w:firstLine="480" w:firstLineChars="200"/>
        <w:rPr>
          <w:rFonts w:ascii="宋体" w:hAnsi="宋体"/>
          <w:color w:val="000000"/>
          <w:sz w:val="24"/>
        </w:rPr>
      </w:pPr>
      <w:r>
        <w:rPr>
          <w:rFonts w:hint="eastAsia" w:ascii="宋体" w:hAnsi="宋体"/>
          <w:color w:val="000000"/>
          <w:sz w:val="24"/>
        </w:rPr>
        <w:t>本须知前附表第4.3.1项规定的投标截止时间后送达的电子投标文件，</w:t>
      </w:r>
      <w:r>
        <w:rPr>
          <w:rFonts w:hint="eastAsia" w:ascii="宋体" w:hAnsi="宋体"/>
          <w:color w:val="000000"/>
          <w:sz w:val="24"/>
          <w:szCs w:val="24"/>
        </w:rPr>
        <w:t>广州公共资源</w:t>
      </w:r>
      <w:r>
        <w:rPr>
          <w:rFonts w:hint="eastAsia" w:ascii="宋体" w:hAnsi="宋体"/>
          <w:color w:val="000000"/>
          <w:sz w:val="24"/>
        </w:rPr>
        <w:t>交易平台将予以拒收。</w:t>
      </w:r>
    </w:p>
    <w:p>
      <w:pPr>
        <w:widowControl/>
        <w:numPr>
          <w:ilvl w:val="1"/>
          <w:numId w:val="1"/>
        </w:numPr>
        <w:shd w:val="clear" w:color="auto" w:fill="FFFFFF"/>
        <w:snapToGrid w:val="0"/>
        <w:spacing w:line="360" w:lineRule="auto"/>
        <w:ind w:left="759" w:hanging="759" w:hangingChars="270"/>
        <w:outlineLvl w:val="2"/>
        <w:rPr>
          <w:rFonts w:ascii="黑体" w:hAnsi="黑体" w:eastAsia="黑体"/>
          <w:b/>
          <w:color w:val="000000"/>
          <w:sz w:val="28"/>
          <w:szCs w:val="28"/>
        </w:rPr>
      </w:pPr>
      <w:bookmarkStart w:id="61" w:name="_Toc21787658"/>
      <w:r>
        <w:rPr>
          <w:rFonts w:hint="eastAsia" w:ascii="黑体" w:hAnsi="黑体" w:eastAsia="黑体"/>
          <w:b/>
          <w:color w:val="000000"/>
          <w:sz w:val="28"/>
          <w:szCs w:val="28"/>
        </w:rPr>
        <w:t>投标文件的补充、修改与撤回</w:t>
      </w:r>
      <w:bookmarkEnd w:id="61"/>
    </w:p>
    <w:p>
      <w:pPr>
        <w:spacing w:line="360" w:lineRule="auto"/>
        <w:ind w:firstLine="480" w:firstLineChars="200"/>
        <w:rPr>
          <w:rFonts w:ascii="宋体" w:hAnsi="宋体"/>
          <w:color w:val="000000"/>
          <w:sz w:val="24"/>
        </w:rPr>
      </w:pPr>
      <w:r>
        <w:rPr>
          <w:rFonts w:hint="eastAsia" w:ascii="宋体" w:hAnsi="宋体"/>
          <w:color w:val="000000"/>
          <w:sz w:val="24"/>
          <w:szCs w:val="24"/>
        </w:rPr>
        <w:t>4.5</w:t>
      </w:r>
      <w:r>
        <w:rPr>
          <w:rFonts w:hint="eastAsia" w:ascii="宋体" w:hAnsi="宋体"/>
          <w:color w:val="000000"/>
          <w:sz w:val="24"/>
        </w:rPr>
        <w:t>.1 投标人在递交投标文件以后，在规定的投标截止时间之前，可以修改或撤回已递交的投标文件。</w:t>
      </w:r>
      <w:r>
        <w:rPr>
          <w:rFonts w:hint="eastAsia" w:ascii="宋体" w:hAnsi="宋体"/>
          <w:color w:val="000000"/>
          <w:sz w:val="24"/>
          <w:szCs w:val="24"/>
        </w:rPr>
        <w:t>投标截止时间前未完成投标文件传输的，视为投标人撤回投标文件。</w:t>
      </w:r>
    </w:p>
    <w:p>
      <w:pPr>
        <w:spacing w:line="360" w:lineRule="auto"/>
        <w:ind w:firstLine="480" w:firstLineChars="200"/>
        <w:rPr>
          <w:rFonts w:ascii="宋体" w:hAnsi="宋体"/>
          <w:color w:val="000000"/>
          <w:sz w:val="24"/>
        </w:rPr>
      </w:pPr>
      <w:r>
        <w:rPr>
          <w:rFonts w:hint="eastAsia" w:ascii="宋体" w:hAnsi="宋体"/>
          <w:color w:val="000000"/>
          <w:sz w:val="24"/>
          <w:szCs w:val="24"/>
        </w:rPr>
        <w:t>4.5</w:t>
      </w:r>
      <w:r>
        <w:rPr>
          <w:rFonts w:hint="eastAsia" w:ascii="宋体" w:hAnsi="宋体"/>
          <w:color w:val="000000"/>
          <w:sz w:val="24"/>
        </w:rPr>
        <w:t>.3 在投标截止时间之后，投标人不得补充、修改和更换投标文件。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szCs w:val="24"/>
        </w:rPr>
        <w:t>4.5</w:t>
      </w:r>
      <w:r>
        <w:rPr>
          <w:rFonts w:hint="eastAsia" w:ascii="宋体" w:hAnsi="宋体"/>
          <w:color w:val="000000"/>
          <w:sz w:val="24"/>
        </w:rPr>
        <w:t>.4在投标文件递交截止时间后，至投标文件格式中规定的有效期终止日前，投标人不能撤回投标文件，否则其投标担保将被没收，且招标人有权就其撤回行为报告行政主管部门载入不良信用记录。</w:t>
      </w:r>
    </w:p>
    <w:p>
      <w:pPr>
        <w:widowControl/>
        <w:numPr>
          <w:ilvl w:val="1"/>
          <w:numId w:val="1"/>
        </w:numPr>
        <w:shd w:val="clear" w:color="auto" w:fill="FFFFFF"/>
        <w:snapToGrid w:val="0"/>
        <w:spacing w:line="360" w:lineRule="auto"/>
        <w:ind w:left="759" w:hanging="759" w:hangingChars="270"/>
        <w:outlineLvl w:val="2"/>
        <w:rPr>
          <w:rFonts w:ascii="黑体" w:hAnsi="黑体" w:eastAsia="黑体"/>
          <w:b/>
          <w:color w:val="000000"/>
          <w:sz w:val="28"/>
          <w:szCs w:val="28"/>
        </w:rPr>
      </w:pPr>
      <w:bookmarkStart w:id="62" w:name="_Toc21787659"/>
      <w:r>
        <w:rPr>
          <w:rFonts w:hint="eastAsia" w:ascii="黑体" w:hAnsi="黑体" w:eastAsia="黑体"/>
          <w:b/>
          <w:color w:val="000000"/>
          <w:sz w:val="28"/>
          <w:szCs w:val="28"/>
        </w:rPr>
        <w:t>投标文件解密</w:t>
      </w:r>
      <w:bookmarkEnd w:id="62"/>
    </w:p>
    <w:p>
      <w:pPr>
        <w:tabs>
          <w:tab w:val="left" w:pos="105"/>
        </w:tabs>
        <w:spacing w:line="360" w:lineRule="auto"/>
        <w:ind w:firstLine="480" w:firstLineChars="200"/>
        <w:rPr>
          <w:rFonts w:ascii="宋体" w:hAnsi="宋体"/>
          <w:color w:val="000000"/>
          <w:sz w:val="24"/>
        </w:rPr>
      </w:pPr>
      <w:r>
        <w:rPr>
          <w:rFonts w:hint="eastAsia" w:ascii="宋体" w:hAnsi="宋体"/>
          <w:color w:val="000000"/>
          <w:sz w:val="24"/>
        </w:rPr>
        <w:t>4.6.1</w:t>
      </w:r>
      <w:r>
        <w:rPr>
          <w:rFonts w:hint="eastAsia"/>
          <w:color w:val="000000"/>
          <w:sz w:val="24"/>
        </w:rPr>
        <w:t>投标人必须在《投标须知前附表》规定的时间内对</w:t>
      </w:r>
      <w:r>
        <w:rPr>
          <w:rFonts w:hint="eastAsia" w:ascii="宋体" w:hAnsi="宋体"/>
          <w:color w:val="000000"/>
          <w:sz w:val="24"/>
        </w:rPr>
        <w:t>投标文件进行解密。</w:t>
      </w:r>
      <w:r>
        <w:rPr>
          <w:rFonts w:hint="eastAsia" w:ascii="宋体" w:hAnsi="宋体" w:cs="仿宋_GB2312"/>
          <w:color w:val="000000"/>
          <w:sz w:val="24"/>
          <w:szCs w:val="24"/>
        </w:rPr>
        <w:t>因投标人原因造成投标文件未解密或未在规定的时间内解密的，视为撤销其投标文件。</w:t>
      </w:r>
    </w:p>
    <w:p>
      <w:pPr>
        <w:spacing w:line="360" w:lineRule="auto"/>
        <w:ind w:firstLine="480" w:firstLineChars="200"/>
        <w:jc w:val="left"/>
        <w:rPr>
          <w:color w:val="000000"/>
        </w:rPr>
      </w:pPr>
      <w:r>
        <w:rPr>
          <w:rFonts w:hint="eastAsia" w:ascii="宋体" w:hAnsi="宋体"/>
          <w:color w:val="000000"/>
          <w:sz w:val="24"/>
        </w:rPr>
        <w:t>4.6.2电子投标文件解密</w:t>
      </w:r>
      <w:r>
        <w:rPr>
          <w:rFonts w:hint="eastAsia" w:ascii="宋体" w:hAnsi="宋体" w:cs="宋体"/>
          <w:color w:val="000000"/>
          <w:kern w:val="0"/>
          <w:sz w:val="24"/>
          <w:szCs w:val="24"/>
        </w:rPr>
        <w:t>应按照</w:t>
      </w:r>
      <w:r>
        <w:rPr>
          <w:rFonts w:hint="eastAsia" w:ascii="宋体" w:hAnsi="宋体"/>
          <w:color w:val="000000"/>
          <w:sz w:val="24"/>
          <w:szCs w:val="24"/>
        </w:rPr>
        <w:t>广州公共资源</w:t>
      </w:r>
      <w:r>
        <w:rPr>
          <w:rFonts w:hint="eastAsia" w:ascii="宋体" w:hAnsi="宋体" w:cs="宋体"/>
          <w:color w:val="000000"/>
          <w:kern w:val="0"/>
          <w:sz w:val="24"/>
          <w:szCs w:val="24"/>
        </w:rPr>
        <w:t>交易平台关于全流程电子化项目的相关指南进行操作。</w:t>
      </w:r>
    </w:p>
    <w:p>
      <w:pPr>
        <w:pStyle w:val="3"/>
        <w:rPr>
          <w:color w:val="000000"/>
        </w:rPr>
      </w:pPr>
      <w:bookmarkStart w:id="63" w:name="_Toc21787660"/>
      <w:r>
        <w:rPr>
          <w:rFonts w:hint="eastAsia"/>
          <w:color w:val="000000"/>
        </w:rPr>
        <w:t>开标</w:t>
      </w:r>
      <w:bookmarkEnd w:id="63"/>
    </w:p>
    <w:p>
      <w:pPr>
        <w:numPr>
          <w:ilvl w:val="1"/>
          <w:numId w:val="12"/>
        </w:numPr>
        <w:spacing w:line="360" w:lineRule="auto"/>
        <w:jc w:val="left"/>
        <w:outlineLvl w:val="2"/>
        <w:rPr>
          <w:rFonts w:ascii="黑体" w:hAnsi="黑体" w:eastAsia="黑体"/>
          <w:b/>
          <w:color w:val="000000"/>
          <w:sz w:val="28"/>
          <w:szCs w:val="28"/>
        </w:rPr>
      </w:pPr>
      <w:bookmarkStart w:id="64" w:name="_Toc21787661"/>
      <w:r>
        <w:rPr>
          <w:rFonts w:hint="eastAsia" w:ascii="黑体" w:hAnsi="黑体" w:eastAsia="黑体"/>
          <w:b/>
          <w:color w:val="000000"/>
          <w:sz w:val="28"/>
          <w:szCs w:val="28"/>
        </w:rPr>
        <w:t>开标时间和地点</w:t>
      </w:r>
      <w:bookmarkEnd w:id="64"/>
    </w:p>
    <w:p>
      <w:pPr>
        <w:spacing w:line="360" w:lineRule="auto"/>
        <w:ind w:firstLine="480" w:firstLineChars="200"/>
        <w:jc w:val="left"/>
        <w:rPr>
          <w:color w:val="000000"/>
          <w:sz w:val="24"/>
        </w:rPr>
      </w:pPr>
      <w:r>
        <w:rPr>
          <w:rFonts w:hint="eastAsia"/>
          <w:color w:val="000000"/>
          <w:sz w:val="24"/>
        </w:rPr>
        <w:t>5.1.1招标人按《投标须知前附表》规定的时间和地点公开开标，并邀请所有投标人参加。投标人不派代表出席开标会，则视其为放弃参与开标的权利，认可开标结果。截标后，开标开始时间因故推迟的，相关评标信息仍以原定的开标开始时间的信息为准。</w:t>
      </w:r>
    </w:p>
    <w:p>
      <w:pPr>
        <w:spacing w:line="360" w:lineRule="auto"/>
        <w:ind w:firstLine="480" w:firstLineChars="200"/>
        <w:jc w:val="left"/>
        <w:rPr>
          <w:color w:val="000000"/>
          <w:sz w:val="24"/>
        </w:rPr>
      </w:pPr>
      <w:r>
        <w:rPr>
          <w:rFonts w:hint="eastAsia"/>
          <w:color w:val="000000"/>
          <w:sz w:val="24"/>
        </w:rPr>
        <w:t>5.1.2招标人在招标文件要求提交投标文件的截止时间前收到的投标文件，开标时都当众予以解密、公布。</w:t>
      </w:r>
    </w:p>
    <w:p>
      <w:pPr>
        <w:numPr>
          <w:ilvl w:val="1"/>
          <w:numId w:val="12"/>
        </w:numPr>
        <w:spacing w:line="360" w:lineRule="auto"/>
        <w:jc w:val="left"/>
        <w:outlineLvl w:val="2"/>
        <w:rPr>
          <w:rFonts w:ascii="黑体" w:hAnsi="黑体" w:eastAsia="黑体"/>
          <w:b/>
          <w:color w:val="000000"/>
          <w:sz w:val="28"/>
          <w:szCs w:val="28"/>
        </w:rPr>
      </w:pPr>
      <w:bookmarkStart w:id="65" w:name="_Toc21787662"/>
      <w:r>
        <w:rPr>
          <w:rFonts w:hint="eastAsia" w:ascii="黑体" w:hAnsi="黑体" w:eastAsia="黑体"/>
          <w:b/>
          <w:color w:val="000000"/>
          <w:sz w:val="28"/>
          <w:szCs w:val="28"/>
        </w:rPr>
        <w:t>开标程序</w:t>
      </w:r>
      <w:bookmarkEnd w:id="65"/>
    </w:p>
    <w:p>
      <w:pPr>
        <w:spacing w:line="360" w:lineRule="auto"/>
        <w:ind w:firstLine="480" w:firstLineChars="200"/>
        <w:jc w:val="left"/>
        <w:rPr>
          <w:color w:val="000000"/>
          <w:sz w:val="24"/>
        </w:rPr>
      </w:pPr>
      <w:r>
        <w:rPr>
          <w:rFonts w:hint="eastAsia"/>
          <w:color w:val="000000"/>
          <w:sz w:val="24"/>
        </w:rPr>
        <w:t>主持人按下列程序进行开标：</w:t>
      </w:r>
    </w:p>
    <w:p>
      <w:pPr>
        <w:spacing w:line="360" w:lineRule="auto"/>
        <w:ind w:firstLine="480" w:firstLineChars="200"/>
        <w:jc w:val="left"/>
        <w:rPr>
          <w:color w:val="000000"/>
          <w:sz w:val="24"/>
        </w:rPr>
      </w:pPr>
      <w:r>
        <w:rPr>
          <w:rFonts w:hint="eastAsia"/>
          <w:color w:val="000000"/>
          <w:sz w:val="24"/>
        </w:rPr>
        <w:t>5.2.1投标人按照《投标人须知前附表》的要求，对电子投标文件进行解密。</w:t>
      </w:r>
    </w:p>
    <w:p>
      <w:pPr>
        <w:spacing w:line="360" w:lineRule="auto"/>
        <w:ind w:firstLine="480" w:firstLineChars="200"/>
        <w:jc w:val="left"/>
        <w:rPr>
          <w:color w:val="000000"/>
          <w:sz w:val="24"/>
        </w:rPr>
      </w:pPr>
      <w:r>
        <w:rPr>
          <w:rFonts w:hint="eastAsia"/>
          <w:color w:val="000000"/>
          <w:sz w:val="24"/>
        </w:rPr>
        <w:t>5.2.2宣布开标纪律；</w:t>
      </w:r>
    </w:p>
    <w:p>
      <w:pPr>
        <w:spacing w:line="360" w:lineRule="auto"/>
        <w:ind w:firstLine="480" w:firstLineChars="200"/>
        <w:jc w:val="left"/>
        <w:rPr>
          <w:color w:val="000000"/>
          <w:sz w:val="24"/>
        </w:rPr>
      </w:pPr>
      <w:r>
        <w:rPr>
          <w:rFonts w:hint="eastAsia"/>
          <w:color w:val="000000"/>
          <w:sz w:val="24"/>
        </w:rPr>
        <w:t>5.2.3招标人或招标代理通过</w:t>
      </w:r>
      <w:r>
        <w:rPr>
          <w:rFonts w:hint="eastAsia" w:ascii="宋体" w:hAnsi="宋体"/>
          <w:color w:val="000000"/>
          <w:sz w:val="24"/>
          <w:szCs w:val="24"/>
          <w:u w:val="single"/>
        </w:rPr>
        <w:t>广州公共资源</w:t>
      </w:r>
      <w:r>
        <w:rPr>
          <w:rFonts w:hint="eastAsia"/>
          <w:color w:val="000000"/>
          <w:sz w:val="24"/>
        </w:rPr>
        <w:t>交易平台对所有投标人电子投标文件进行招标人解密；</w:t>
      </w:r>
    </w:p>
    <w:p>
      <w:pPr>
        <w:spacing w:line="360" w:lineRule="auto"/>
        <w:ind w:firstLine="480" w:firstLineChars="200"/>
        <w:jc w:val="left"/>
        <w:rPr>
          <w:color w:val="000000"/>
          <w:sz w:val="24"/>
        </w:rPr>
      </w:pPr>
      <w:r>
        <w:rPr>
          <w:rFonts w:hint="eastAsia"/>
          <w:color w:val="000000"/>
          <w:sz w:val="24"/>
        </w:rPr>
        <w:t>5.2.4公布招标项目名称、投标人名称、投标文件解密情况、投标保证金的递交情况、投标报价、质量要求、工期、项目负责人、专职安全员及其他内容，并记录在案；</w:t>
      </w:r>
    </w:p>
    <w:p>
      <w:pPr>
        <w:spacing w:line="360" w:lineRule="auto"/>
        <w:ind w:firstLine="480" w:firstLineChars="200"/>
        <w:jc w:val="left"/>
        <w:rPr>
          <w:color w:val="000000"/>
          <w:sz w:val="24"/>
        </w:rPr>
      </w:pPr>
      <w:r>
        <w:rPr>
          <w:rFonts w:hint="eastAsia"/>
          <w:color w:val="000000"/>
          <w:sz w:val="24"/>
        </w:rPr>
        <w:t xml:space="preserve">5.2.5公开摇取评标基准价下浮率。下浮率从2%、2.5%、3%、3.5%、4%、4.5%、5%中通过摇珠机随机抽取。（适用于采用综合评估法一、综合评估法二） </w:t>
      </w:r>
    </w:p>
    <w:p>
      <w:pPr>
        <w:spacing w:line="360" w:lineRule="auto"/>
        <w:ind w:firstLine="480" w:firstLineChars="200"/>
        <w:jc w:val="left"/>
        <w:rPr>
          <w:color w:val="000000"/>
          <w:sz w:val="24"/>
        </w:rPr>
      </w:pPr>
      <w:r>
        <w:rPr>
          <w:rFonts w:hint="eastAsia"/>
          <w:color w:val="000000"/>
          <w:sz w:val="24"/>
        </w:rPr>
        <w:t>5.2.6投标人代表、招标人代表、监标人、记录人等有关人员在开标记录上签字确认；若有关人员不签字的，不影响开标程序。</w:t>
      </w:r>
    </w:p>
    <w:p>
      <w:pPr>
        <w:spacing w:line="360" w:lineRule="auto"/>
        <w:ind w:firstLine="480" w:firstLineChars="200"/>
        <w:jc w:val="left"/>
        <w:rPr>
          <w:color w:val="000000"/>
          <w:sz w:val="24"/>
        </w:rPr>
      </w:pPr>
      <w:r>
        <w:rPr>
          <w:rFonts w:hint="eastAsia"/>
          <w:color w:val="000000"/>
          <w:sz w:val="24"/>
        </w:rPr>
        <w:t>5.2.7开标结束。</w:t>
      </w:r>
    </w:p>
    <w:p>
      <w:pPr>
        <w:numPr>
          <w:ilvl w:val="1"/>
          <w:numId w:val="12"/>
        </w:numPr>
        <w:spacing w:line="360" w:lineRule="auto"/>
        <w:jc w:val="left"/>
        <w:outlineLvl w:val="2"/>
        <w:rPr>
          <w:rFonts w:ascii="黑体" w:hAnsi="黑体" w:eastAsia="黑体"/>
          <w:b/>
          <w:color w:val="000000"/>
          <w:sz w:val="28"/>
          <w:szCs w:val="28"/>
        </w:rPr>
      </w:pPr>
      <w:bookmarkStart w:id="66" w:name="_Toc21787663"/>
      <w:r>
        <w:rPr>
          <w:rFonts w:hint="eastAsia" w:ascii="黑体" w:hAnsi="黑体" w:eastAsia="黑体"/>
          <w:b/>
          <w:color w:val="000000"/>
          <w:sz w:val="28"/>
          <w:szCs w:val="28"/>
        </w:rPr>
        <w:t>开标异议</w:t>
      </w:r>
      <w:bookmarkEnd w:id="66"/>
    </w:p>
    <w:p>
      <w:pPr>
        <w:spacing w:line="360" w:lineRule="auto"/>
        <w:ind w:firstLine="480" w:firstLineChars="200"/>
        <w:jc w:val="left"/>
        <w:rPr>
          <w:color w:val="000000"/>
          <w:sz w:val="24"/>
        </w:rPr>
      </w:pPr>
      <w:r>
        <w:rPr>
          <w:rFonts w:hint="eastAsia"/>
          <w:color w:val="000000"/>
          <w:sz w:val="24"/>
        </w:rPr>
        <w:t>5.3.1投标人代表对开标有异议的，应当在开标现场提出，招标人当场作出答复，并制作记录。该投标人代表须同时出示本人身份证原件。</w:t>
      </w:r>
    </w:p>
    <w:p>
      <w:pPr>
        <w:spacing w:line="360" w:lineRule="auto"/>
        <w:ind w:firstLine="480" w:firstLineChars="200"/>
        <w:jc w:val="left"/>
        <w:rPr>
          <w:color w:val="000000"/>
          <w:sz w:val="24"/>
        </w:rPr>
      </w:pPr>
      <w:r>
        <w:rPr>
          <w:rFonts w:hint="eastAsia"/>
          <w:color w:val="000000"/>
          <w:sz w:val="24"/>
        </w:rPr>
        <w:t>5.3.2对开标的异议，招标人应当当场作出答复并予以书面记录，异议成立的，招标人应当及时采取纠正措施，或者提交评标委员会评审确认；异议不成立的，招标人应当当场给予解释说明。</w:t>
      </w:r>
    </w:p>
    <w:p>
      <w:pPr>
        <w:spacing w:line="360" w:lineRule="auto"/>
        <w:ind w:firstLine="480" w:firstLineChars="200"/>
        <w:jc w:val="left"/>
        <w:rPr>
          <w:color w:val="000000"/>
          <w:sz w:val="24"/>
        </w:rPr>
      </w:pPr>
      <w:r>
        <w:rPr>
          <w:rFonts w:hint="eastAsia"/>
          <w:color w:val="000000"/>
          <w:sz w:val="24"/>
        </w:rPr>
        <w:t>5.3.3招标人应当按照同一异议提起人一份记录的方式，对异议事项的处理应逐条进行书面记录，其中异议事项由异议提起人签名确认，作出的答复由招标人签名确认。书面记录含义应清晰而明确，包括但不限于纠正的措施、解释说明的内容、相关依据等。</w:t>
      </w:r>
    </w:p>
    <w:p>
      <w:pPr>
        <w:numPr>
          <w:ilvl w:val="1"/>
          <w:numId w:val="12"/>
        </w:numPr>
        <w:spacing w:line="360" w:lineRule="auto"/>
        <w:jc w:val="left"/>
        <w:outlineLvl w:val="2"/>
        <w:rPr>
          <w:rFonts w:ascii="黑体" w:hAnsi="黑体" w:eastAsia="黑体"/>
          <w:b/>
          <w:color w:val="000000"/>
          <w:sz w:val="28"/>
          <w:szCs w:val="28"/>
        </w:rPr>
      </w:pPr>
      <w:bookmarkStart w:id="67" w:name="_Toc21787664"/>
      <w:r>
        <w:rPr>
          <w:rFonts w:hint="eastAsia" w:ascii="黑体" w:hAnsi="黑体" w:eastAsia="黑体"/>
          <w:b/>
          <w:color w:val="000000"/>
          <w:sz w:val="28"/>
          <w:szCs w:val="28"/>
        </w:rPr>
        <w:t>开标时重新招标情形</w:t>
      </w:r>
      <w:bookmarkEnd w:id="67"/>
    </w:p>
    <w:p>
      <w:pPr>
        <w:spacing w:line="360" w:lineRule="auto"/>
        <w:ind w:left="420"/>
        <w:jc w:val="left"/>
        <w:rPr>
          <w:color w:val="000000"/>
          <w:sz w:val="24"/>
        </w:rPr>
      </w:pPr>
      <w:r>
        <w:rPr>
          <w:rFonts w:hint="eastAsia"/>
          <w:color w:val="000000"/>
          <w:sz w:val="24"/>
        </w:rPr>
        <w:t>5.4.1开标时，出现下列情形之一的，投标文件由招标人作否决投标处理，不参与评标：</w:t>
      </w:r>
    </w:p>
    <w:p>
      <w:pPr>
        <w:spacing w:line="360" w:lineRule="auto"/>
        <w:ind w:firstLine="480" w:firstLineChars="200"/>
        <w:jc w:val="left"/>
        <w:rPr>
          <w:color w:val="000000"/>
          <w:sz w:val="24"/>
        </w:rPr>
      </w:pPr>
      <w:r>
        <w:rPr>
          <w:rFonts w:hint="eastAsia"/>
          <w:color w:val="000000"/>
          <w:sz w:val="24"/>
        </w:rPr>
        <w:t>（</w:t>
      </w:r>
      <w:r>
        <w:rPr>
          <w:color w:val="000000"/>
          <w:sz w:val="24"/>
        </w:rPr>
        <w:t>1</w:t>
      </w:r>
      <w:r>
        <w:rPr>
          <w:rFonts w:hint="eastAsia"/>
          <w:color w:val="000000"/>
          <w:sz w:val="24"/>
        </w:rPr>
        <w:t>）未成功递交投标文件的；</w:t>
      </w:r>
    </w:p>
    <w:p>
      <w:pPr>
        <w:spacing w:line="360" w:lineRule="auto"/>
        <w:ind w:firstLine="480" w:firstLineChars="200"/>
        <w:jc w:val="left"/>
        <w:rPr>
          <w:color w:val="000000"/>
          <w:sz w:val="24"/>
        </w:rPr>
      </w:pPr>
      <w:r>
        <w:rPr>
          <w:rFonts w:hint="eastAsia"/>
          <w:color w:val="000000"/>
          <w:sz w:val="24"/>
        </w:rPr>
        <w:t>（1）因投标人原因造成投标文件未解密的；</w:t>
      </w:r>
    </w:p>
    <w:p>
      <w:pPr>
        <w:spacing w:line="360" w:lineRule="auto"/>
        <w:ind w:firstLine="480" w:firstLineChars="200"/>
        <w:jc w:val="left"/>
        <w:rPr>
          <w:color w:val="000000"/>
          <w:sz w:val="24"/>
        </w:rPr>
      </w:pPr>
      <w:r>
        <w:rPr>
          <w:rFonts w:hint="eastAsia"/>
          <w:color w:val="000000"/>
          <w:sz w:val="24"/>
        </w:rPr>
        <w:t>（3）未按规定时间对投标文件进行解密的；</w:t>
      </w:r>
    </w:p>
    <w:p>
      <w:pPr>
        <w:spacing w:line="360" w:lineRule="auto"/>
        <w:ind w:firstLine="480" w:firstLineChars="200"/>
        <w:jc w:val="left"/>
        <w:rPr>
          <w:color w:val="000000"/>
          <w:sz w:val="24"/>
        </w:rPr>
      </w:pPr>
      <w:r>
        <w:rPr>
          <w:rFonts w:hint="eastAsia"/>
          <w:color w:val="000000"/>
          <w:sz w:val="24"/>
        </w:rPr>
        <w:t>（4）未按招标文件要求提供投标保证金的；</w:t>
      </w:r>
    </w:p>
    <w:p>
      <w:pPr>
        <w:spacing w:line="360" w:lineRule="auto"/>
        <w:ind w:firstLine="480" w:firstLineChars="200"/>
        <w:jc w:val="left"/>
        <w:rPr>
          <w:color w:val="000000"/>
          <w:sz w:val="24"/>
        </w:rPr>
      </w:pPr>
      <w:r>
        <w:rPr>
          <w:rFonts w:hint="eastAsia"/>
          <w:color w:val="000000"/>
          <w:sz w:val="24"/>
        </w:rPr>
        <w:t>（5）</w:t>
      </w:r>
      <w:r>
        <w:rPr>
          <w:rFonts w:hint="eastAsia"/>
          <w:color w:val="000000"/>
          <w:sz w:val="24"/>
          <w:highlight w:val="yellow"/>
        </w:rPr>
        <w:t>两个（含两个）以上的投标人加密打包投标文件电脑机器码一致的；</w:t>
      </w:r>
    </w:p>
    <w:p>
      <w:pPr>
        <w:spacing w:line="360" w:lineRule="auto"/>
        <w:ind w:firstLine="480" w:firstLineChars="200"/>
        <w:jc w:val="left"/>
        <w:rPr>
          <w:color w:val="000000"/>
          <w:sz w:val="24"/>
        </w:rPr>
      </w:pPr>
      <w:r>
        <w:rPr>
          <w:rFonts w:hint="eastAsia"/>
          <w:color w:val="000000"/>
          <w:sz w:val="24"/>
        </w:rPr>
        <w:t>（6）项目负责人和安全员为同一人的；</w:t>
      </w:r>
    </w:p>
    <w:p>
      <w:pPr>
        <w:spacing w:line="360" w:lineRule="auto"/>
        <w:ind w:firstLine="480" w:firstLineChars="200"/>
        <w:jc w:val="left"/>
        <w:rPr>
          <w:color w:val="000000"/>
          <w:sz w:val="24"/>
        </w:rPr>
      </w:pPr>
      <w:r>
        <w:rPr>
          <w:rFonts w:hint="eastAsia"/>
          <w:color w:val="000000"/>
          <w:sz w:val="24"/>
        </w:rPr>
        <w:t>（7）投标文件中的投标人企业名称、项目负责人、专职安全员与投标登记时的信息不一致的。</w:t>
      </w:r>
    </w:p>
    <w:p>
      <w:pPr>
        <w:spacing w:line="360" w:lineRule="auto"/>
        <w:ind w:firstLine="480" w:firstLineChars="200"/>
        <w:jc w:val="left"/>
        <w:rPr>
          <w:color w:val="000000"/>
          <w:sz w:val="24"/>
        </w:rPr>
      </w:pPr>
      <w:r>
        <w:rPr>
          <w:rFonts w:hint="eastAsia"/>
          <w:color w:val="000000"/>
          <w:sz w:val="24"/>
        </w:rPr>
        <w:t>5.4.2若递交投标文件的投标人不足3家，则重新组织招标。（当N个标段同时招标且不允许兼中时，若有效投标人不足N+2家，则重新组织招标）</w:t>
      </w:r>
    </w:p>
    <w:p>
      <w:pPr>
        <w:pStyle w:val="3"/>
        <w:rPr>
          <w:color w:val="000000"/>
        </w:rPr>
      </w:pPr>
      <w:bookmarkStart w:id="68" w:name="_Toc17471904"/>
      <w:bookmarkEnd w:id="68"/>
      <w:bookmarkStart w:id="69" w:name="_Toc17471903"/>
      <w:bookmarkEnd w:id="69"/>
      <w:bookmarkStart w:id="70" w:name="_Toc21787665"/>
      <w:r>
        <w:rPr>
          <w:rFonts w:hint="eastAsia"/>
          <w:color w:val="000000"/>
        </w:rPr>
        <w:t>评标</w:t>
      </w:r>
      <w:bookmarkEnd w:id="70"/>
    </w:p>
    <w:p>
      <w:pPr>
        <w:numPr>
          <w:ilvl w:val="1"/>
          <w:numId w:val="13"/>
        </w:numPr>
        <w:spacing w:line="360" w:lineRule="auto"/>
        <w:jc w:val="left"/>
        <w:outlineLvl w:val="2"/>
        <w:rPr>
          <w:rFonts w:ascii="黑体" w:hAnsi="黑体" w:eastAsia="黑体"/>
          <w:b/>
          <w:color w:val="000000"/>
          <w:sz w:val="28"/>
          <w:szCs w:val="28"/>
        </w:rPr>
      </w:pPr>
      <w:bookmarkStart w:id="71" w:name="_Toc21787666"/>
      <w:r>
        <w:rPr>
          <w:rFonts w:hint="eastAsia" w:ascii="黑体" w:hAnsi="黑体" w:eastAsia="黑体"/>
          <w:b/>
          <w:color w:val="000000"/>
          <w:sz w:val="28"/>
          <w:szCs w:val="28"/>
        </w:rPr>
        <w:t>评标委员会</w:t>
      </w:r>
      <w:bookmarkEnd w:id="71"/>
    </w:p>
    <w:p>
      <w:pPr>
        <w:spacing w:line="360" w:lineRule="auto"/>
        <w:ind w:firstLine="480" w:firstLineChars="200"/>
        <w:jc w:val="left"/>
        <w:rPr>
          <w:color w:val="000000"/>
          <w:sz w:val="24"/>
        </w:rPr>
      </w:pPr>
      <w:r>
        <w:rPr>
          <w:rFonts w:hint="eastAsia"/>
          <w:color w:val="000000"/>
          <w:sz w:val="24"/>
        </w:rPr>
        <w:t>6.1.1评标由招标人依法组建的评标委员会负责。评标委员会成员人数以及技术、经济等方面专家的确定方式见《投标人须知前附表》。</w:t>
      </w:r>
    </w:p>
    <w:p>
      <w:pPr>
        <w:spacing w:line="360" w:lineRule="auto"/>
        <w:ind w:firstLine="480" w:firstLineChars="200"/>
        <w:jc w:val="left"/>
        <w:rPr>
          <w:color w:val="000000"/>
          <w:sz w:val="24"/>
        </w:rPr>
      </w:pPr>
      <w:r>
        <w:rPr>
          <w:rFonts w:hint="eastAsia"/>
          <w:color w:val="000000"/>
          <w:sz w:val="24"/>
        </w:rPr>
        <w:t>6.1.2 评标委员会成员有下列情形之一的，应当回避：</w:t>
      </w:r>
    </w:p>
    <w:p>
      <w:pPr>
        <w:spacing w:line="360" w:lineRule="auto"/>
        <w:ind w:firstLine="480" w:firstLineChars="200"/>
        <w:jc w:val="left"/>
        <w:rPr>
          <w:color w:val="000000"/>
          <w:sz w:val="24"/>
        </w:rPr>
      </w:pPr>
      <w:r>
        <w:rPr>
          <w:rFonts w:hint="eastAsia"/>
          <w:color w:val="000000"/>
          <w:sz w:val="24"/>
        </w:rPr>
        <w:t>（1）招标人或投标人的主要负责人的近亲属；</w:t>
      </w:r>
    </w:p>
    <w:p>
      <w:pPr>
        <w:spacing w:line="360" w:lineRule="auto"/>
        <w:ind w:firstLine="480" w:firstLineChars="200"/>
        <w:jc w:val="left"/>
        <w:rPr>
          <w:color w:val="000000"/>
          <w:sz w:val="24"/>
        </w:rPr>
      </w:pPr>
      <w:r>
        <w:rPr>
          <w:rFonts w:hint="eastAsia"/>
          <w:color w:val="000000"/>
          <w:sz w:val="24"/>
        </w:rPr>
        <w:t>（2）项目主管部门或者行政监督部门的人员；</w:t>
      </w:r>
    </w:p>
    <w:p>
      <w:pPr>
        <w:spacing w:line="360" w:lineRule="auto"/>
        <w:ind w:firstLine="480" w:firstLineChars="200"/>
        <w:jc w:val="left"/>
        <w:rPr>
          <w:color w:val="000000"/>
          <w:sz w:val="24"/>
        </w:rPr>
      </w:pPr>
      <w:r>
        <w:rPr>
          <w:rFonts w:hint="eastAsia"/>
          <w:color w:val="000000"/>
          <w:sz w:val="24"/>
        </w:rPr>
        <w:t>（3）与投标人有经济利益关系，可能影响对投标公正评审的；</w:t>
      </w:r>
    </w:p>
    <w:p>
      <w:pPr>
        <w:spacing w:line="360" w:lineRule="auto"/>
        <w:ind w:firstLine="480" w:firstLineChars="200"/>
        <w:jc w:val="left"/>
        <w:rPr>
          <w:color w:val="000000"/>
          <w:sz w:val="24"/>
        </w:rPr>
      </w:pPr>
      <w:r>
        <w:rPr>
          <w:rFonts w:hint="eastAsia"/>
          <w:color w:val="000000"/>
          <w:sz w:val="24"/>
        </w:rPr>
        <w:t>（4）曾因在招标、评标以及其他与招标投标有关活动中从事违法行为而受过行政处罚或刑事处罚的。</w:t>
      </w:r>
    </w:p>
    <w:p>
      <w:pPr>
        <w:spacing w:line="360" w:lineRule="auto"/>
        <w:ind w:firstLine="480" w:firstLineChars="200"/>
        <w:jc w:val="left"/>
        <w:rPr>
          <w:color w:val="000000"/>
          <w:sz w:val="24"/>
        </w:rPr>
      </w:pPr>
      <w:r>
        <w:rPr>
          <w:rFonts w:hint="eastAsia"/>
          <w:color w:val="000000"/>
          <w:sz w:val="24"/>
        </w:rPr>
        <w:t>（5）与投标人有其他利害关系。</w:t>
      </w:r>
    </w:p>
    <w:p>
      <w:pPr>
        <w:numPr>
          <w:ilvl w:val="1"/>
          <w:numId w:val="13"/>
        </w:numPr>
        <w:spacing w:line="360" w:lineRule="auto"/>
        <w:jc w:val="left"/>
        <w:outlineLvl w:val="2"/>
        <w:rPr>
          <w:rFonts w:ascii="黑体" w:hAnsi="黑体" w:eastAsia="黑体"/>
          <w:b/>
          <w:color w:val="000000"/>
          <w:sz w:val="28"/>
          <w:szCs w:val="28"/>
        </w:rPr>
      </w:pPr>
      <w:bookmarkStart w:id="72" w:name="_Toc21787667"/>
      <w:r>
        <w:rPr>
          <w:rFonts w:hint="eastAsia" w:ascii="黑体" w:hAnsi="黑体" w:eastAsia="黑体"/>
          <w:b/>
          <w:color w:val="000000"/>
          <w:sz w:val="28"/>
          <w:szCs w:val="28"/>
        </w:rPr>
        <w:t>评标原则</w:t>
      </w:r>
      <w:bookmarkEnd w:id="72"/>
      <w:r>
        <w:rPr>
          <w:rFonts w:hint="eastAsia" w:ascii="黑体" w:hAnsi="黑体" w:eastAsia="黑体"/>
          <w:b/>
          <w:color w:val="000000"/>
          <w:sz w:val="28"/>
          <w:szCs w:val="28"/>
        </w:rPr>
        <w:tab/>
      </w:r>
    </w:p>
    <w:p>
      <w:pPr>
        <w:spacing w:line="360" w:lineRule="auto"/>
        <w:ind w:firstLine="480" w:firstLineChars="200"/>
        <w:jc w:val="left"/>
        <w:rPr>
          <w:color w:val="000000"/>
          <w:sz w:val="24"/>
        </w:rPr>
      </w:pPr>
      <w:r>
        <w:rPr>
          <w:rFonts w:hint="eastAsia"/>
          <w:color w:val="000000"/>
          <w:sz w:val="24"/>
        </w:rPr>
        <w:t>评标活动遵循公平、公正、科学和择优的原则。</w:t>
      </w:r>
    </w:p>
    <w:p>
      <w:pPr>
        <w:numPr>
          <w:ilvl w:val="1"/>
          <w:numId w:val="13"/>
        </w:numPr>
        <w:spacing w:line="360" w:lineRule="auto"/>
        <w:jc w:val="left"/>
        <w:outlineLvl w:val="2"/>
        <w:rPr>
          <w:rFonts w:ascii="黑体" w:hAnsi="黑体" w:eastAsia="黑体"/>
          <w:b/>
          <w:color w:val="000000"/>
          <w:sz w:val="28"/>
          <w:szCs w:val="28"/>
        </w:rPr>
      </w:pPr>
      <w:bookmarkStart w:id="73" w:name="_Toc21787668"/>
      <w:r>
        <w:rPr>
          <w:rFonts w:hint="eastAsia" w:ascii="黑体" w:hAnsi="黑体" w:eastAsia="黑体"/>
          <w:b/>
          <w:color w:val="000000"/>
          <w:sz w:val="28"/>
          <w:szCs w:val="28"/>
        </w:rPr>
        <w:t>评审</w:t>
      </w:r>
      <w:bookmarkEnd w:id="73"/>
    </w:p>
    <w:p>
      <w:pPr>
        <w:spacing w:line="360" w:lineRule="auto"/>
        <w:ind w:firstLine="480" w:firstLineChars="200"/>
        <w:jc w:val="left"/>
        <w:rPr>
          <w:color w:val="000000"/>
          <w:sz w:val="24"/>
        </w:rPr>
      </w:pPr>
      <w:r>
        <w:rPr>
          <w:rFonts w:hint="eastAsia"/>
          <w:color w:val="000000"/>
          <w:sz w:val="24"/>
        </w:rPr>
        <w:t>评标委员会按照第三章“评标办法”规定的方法、评审因素、标准和程序对投标文件进行评审。第三章“评标办法”没有规定的方法、评审因素和标准，不作为评标依据。</w:t>
      </w:r>
    </w:p>
    <w:p>
      <w:pPr>
        <w:numPr>
          <w:ilvl w:val="1"/>
          <w:numId w:val="13"/>
        </w:numPr>
        <w:spacing w:line="360" w:lineRule="auto"/>
        <w:jc w:val="left"/>
        <w:outlineLvl w:val="2"/>
        <w:rPr>
          <w:rFonts w:ascii="黑体" w:hAnsi="黑体" w:eastAsia="黑体"/>
          <w:b/>
          <w:color w:val="000000"/>
          <w:sz w:val="28"/>
          <w:szCs w:val="28"/>
        </w:rPr>
      </w:pPr>
      <w:bookmarkStart w:id="74" w:name="_Toc21787669"/>
      <w:r>
        <w:rPr>
          <w:rFonts w:hint="eastAsia" w:ascii="黑体" w:hAnsi="黑体" w:eastAsia="黑体"/>
          <w:b/>
          <w:color w:val="000000"/>
          <w:sz w:val="28"/>
          <w:szCs w:val="28"/>
        </w:rPr>
        <w:t>评标过程的保密</w:t>
      </w:r>
      <w:bookmarkEnd w:id="74"/>
    </w:p>
    <w:p>
      <w:pPr>
        <w:spacing w:line="360" w:lineRule="auto"/>
        <w:ind w:firstLine="480" w:firstLineChars="200"/>
        <w:jc w:val="left"/>
        <w:rPr>
          <w:color w:val="000000"/>
          <w:sz w:val="24"/>
        </w:rPr>
      </w:pPr>
      <w:r>
        <w:rPr>
          <w:rFonts w:hint="eastAsia"/>
          <w:color w:val="000000"/>
          <w:sz w:val="24"/>
        </w:rPr>
        <w:t>6.4.1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jc w:val="left"/>
        <w:rPr>
          <w:color w:val="000000"/>
          <w:sz w:val="24"/>
        </w:rPr>
      </w:pPr>
      <w:r>
        <w:rPr>
          <w:rFonts w:hint="eastAsia"/>
          <w:color w:val="000000"/>
          <w:sz w:val="24"/>
        </w:rPr>
        <w:t>6.4.2 在投标文件的评审和比较、中标候选人推荐以及授予合同的过程中，投标人向招标人和评标委员会施加不公正影响的任何行为，都将会导致其投标被拒绝。</w:t>
      </w:r>
    </w:p>
    <w:p>
      <w:pPr>
        <w:pStyle w:val="3"/>
        <w:rPr>
          <w:color w:val="000000"/>
          <w:sz w:val="24"/>
        </w:rPr>
      </w:pPr>
      <w:bookmarkStart w:id="75" w:name="_Toc21787670"/>
      <w:r>
        <w:rPr>
          <w:rFonts w:hint="eastAsia"/>
          <w:color w:val="000000"/>
        </w:rPr>
        <w:t>合同授予</w:t>
      </w:r>
      <w:bookmarkEnd w:id="75"/>
    </w:p>
    <w:p>
      <w:pPr>
        <w:numPr>
          <w:ilvl w:val="1"/>
          <w:numId w:val="14"/>
        </w:numPr>
        <w:spacing w:line="360" w:lineRule="auto"/>
        <w:ind w:left="1322"/>
        <w:jc w:val="left"/>
        <w:outlineLvl w:val="2"/>
        <w:rPr>
          <w:rFonts w:ascii="黑体" w:hAnsi="黑体" w:eastAsia="黑体"/>
          <w:b/>
          <w:color w:val="000000"/>
          <w:sz w:val="28"/>
          <w:szCs w:val="28"/>
        </w:rPr>
      </w:pPr>
      <w:bookmarkStart w:id="76" w:name="_Toc21787671"/>
      <w:r>
        <w:rPr>
          <w:rFonts w:hint="eastAsia" w:ascii="黑体" w:hAnsi="黑体" w:eastAsia="黑体"/>
          <w:b/>
          <w:color w:val="000000"/>
          <w:sz w:val="28"/>
          <w:szCs w:val="28"/>
        </w:rPr>
        <w:t>中标候选人公示</w:t>
      </w:r>
      <w:bookmarkEnd w:id="76"/>
    </w:p>
    <w:p>
      <w:pPr>
        <w:spacing w:line="360" w:lineRule="auto"/>
        <w:ind w:firstLine="480" w:firstLineChars="200"/>
        <w:jc w:val="left"/>
        <w:rPr>
          <w:color w:val="000000"/>
          <w:sz w:val="24"/>
        </w:rPr>
      </w:pPr>
      <w:r>
        <w:rPr>
          <w:rFonts w:hint="eastAsia"/>
          <w:color w:val="000000"/>
          <w:sz w:val="24"/>
        </w:rPr>
        <w:t>7.1.1招标人在《投标人须知前附表》规定的媒介公示中标候选人，公示期为三天，最后一天应为工作日。</w:t>
      </w:r>
    </w:p>
    <w:p>
      <w:pPr>
        <w:spacing w:line="360" w:lineRule="auto"/>
        <w:ind w:firstLine="480" w:firstLineChars="200"/>
        <w:jc w:val="left"/>
        <w:rPr>
          <w:color w:val="000000"/>
          <w:sz w:val="24"/>
        </w:rPr>
      </w:pPr>
      <w:r>
        <w:rPr>
          <w:rFonts w:hint="eastAsia"/>
          <w:color w:val="000000"/>
          <w:sz w:val="24"/>
        </w:rPr>
        <w:t>7.1.2在产生中标候选人后，招标人将中标候选人的投标文件商务部分文件的所有内容（包括人员、业绩、奖项等资料）在</w:t>
      </w:r>
      <w:r>
        <w:rPr>
          <w:rFonts w:hint="eastAsia" w:ascii="宋体" w:hAnsi="宋体"/>
          <w:color w:val="000000"/>
          <w:sz w:val="24"/>
          <w:szCs w:val="24"/>
        </w:rPr>
        <w:t>广州公共资源</w:t>
      </w:r>
      <w:r>
        <w:rPr>
          <w:rFonts w:hint="eastAsia"/>
          <w:color w:val="000000"/>
          <w:sz w:val="24"/>
        </w:rPr>
        <w:t>交易网和广东省招标投标监管网公开。</w:t>
      </w:r>
    </w:p>
    <w:p>
      <w:pPr>
        <w:numPr>
          <w:ilvl w:val="1"/>
          <w:numId w:val="14"/>
        </w:numPr>
        <w:spacing w:line="360" w:lineRule="auto"/>
        <w:ind w:left="1322"/>
        <w:jc w:val="left"/>
        <w:outlineLvl w:val="2"/>
        <w:rPr>
          <w:rFonts w:ascii="黑体" w:hAnsi="黑体" w:eastAsia="黑体"/>
          <w:b/>
          <w:color w:val="000000"/>
          <w:sz w:val="28"/>
          <w:szCs w:val="28"/>
        </w:rPr>
      </w:pPr>
      <w:bookmarkStart w:id="77" w:name="_Toc21787672"/>
      <w:r>
        <w:rPr>
          <w:rFonts w:hint="eastAsia" w:ascii="黑体" w:hAnsi="黑体" w:eastAsia="黑体"/>
          <w:b/>
          <w:color w:val="000000"/>
          <w:sz w:val="28"/>
          <w:szCs w:val="28"/>
        </w:rPr>
        <w:t>定标方式</w:t>
      </w:r>
      <w:bookmarkEnd w:id="77"/>
    </w:p>
    <w:p>
      <w:pPr>
        <w:spacing w:line="360" w:lineRule="auto"/>
        <w:ind w:firstLine="480" w:firstLineChars="200"/>
        <w:jc w:val="left"/>
        <w:rPr>
          <w:color w:val="000000"/>
          <w:sz w:val="24"/>
        </w:rPr>
      </w:pPr>
      <w:r>
        <w:rPr>
          <w:rFonts w:hint="eastAsia"/>
          <w:color w:val="000000"/>
          <w:sz w:val="24"/>
        </w:rPr>
        <w:t>7.2.1除投标人须知前附表规定评标委员会直接确定中标人外，招标人依据评标委员会推荐的中标候选人确定中标人，评标委员会推荐中标候选人的人数见投标人须知前附表。</w:t>
      </w:r>
    </w:p>
    <w:p>
      <w:pPr>
        <w:spacing w:line="360" w:lineRule="auto"/>
        <w:ind w:firstLine="480" w:firstLineChars="200"/>
        <w:jc w:val="left"/>
        <w:rPr>
          <w:color w:val="000000"/>
          <w:sz w:val="24"/>
        </w:rPr>
      </w:pPr>
      <w:r>
        <w:rPr>
          <w:rFonts w:hint="eastAsia"/>
          <w:color w:val="000000"/>
          <w:sz w:val="24"/>
        </w:rPr>
        <w:t>7.2.2 依法必须进行公开招标的项目，招标人应当确定排名第一的中标候选人为中标人。</w:t>
      </w:r>
    </w:p>
    <w:p>
      <w:pPr>
        <w:spacing w:line="360" w:lineRule="auto"/>
        <w:ind w:firstLine="480" w:firstLineChars="200"/>
        <w:jc w:val="left"/>
        <w:rPr>
          <w:color w:val="000000"/>
          <w:sz w:val="24"/>
        </w:rPr>
      </w:pPr>
      <w:r>
        <w:rPr>
          <w:rFonts w:hint="eastAsia"/>
          <w:color w:val="000000"/>
          <w:sz w:val="24"/>
        </w:rPr>
        <w:t>7.2.3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jc w:val="left"/>
        <w:rPr>
          <w:color w:val="000000"/>
          <w:sz w:val="24"/>
        </w:rPr>
      </w:pPr>
      <w:r>
        <w:rPr>
          <w:rFonts w:hint="eastAsia"/>
          <w:color w:val="000000"/>
          <w:sz w:val="24"/>
        </w:rPr>
        <w:t>7.2.4 重新评标的，评标信息（含业绩、奖项等）仍以投标截止时投标人的信息为准。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numPr>
          <w:ilvl w:val="1"/>
          <w:numId w:val="14"/>
        </w:numPr>
        <w:spacing w:line="360" w:lineRule="auto"/>
        <w:ind w:left="1322"/>
        <w:jc w:val="left"/>
        <w:outlineLvl w:val="2"/>
        <w:rPr>
          <w:rFonts w:ascii="黑体" w:hAnsi="黑体" w:eastAsia="黑体"/>
          <w:b/>
          <w:color w:val="000000"/>
          <w:sz w:val="28"/>
          <w:szCs w:val="28"/>
        </w:rPr>
      </w:pPr>
      <w:bookmarkStart w:id="78" w:name="_Toc21787673"/>
      <w:r>
        <w:rPr>
          <w:rFonts w:hint="eastAsia" w:ascii="黑体" w:hAnsi="黑体" w:eastAsia="黑体"/>
          <w:b/>
          <w:color w:val="000000"/>
          <w:sz w:val="28"/>
          <w:szCs w:val="28"/>
        </w:rPr>
        <w:t>中标通知</w:t>
      </w:r>
      <w:bookmarkEnd w:id="78"/>
    </w:p>
    <w:p>
      <w:pPr>
        <w:spacing w:line="360" w:lineRule="auto"/>
        <w:ind w:firstLine="480" w:firstLineChars="200"/>
        <w:jc w:val="left"/>
        <w:rPr>
          <w:color w:val="000000"/>
          <w:sz w:val="24"/>
        </w:rPr>
      </w:pPr>
      <w:r>
        <w:rPr>
          <w:rFonts w:hint="eastAsia"/>
          <w:color w:val="000000"/>
          <w:sz w:val="24"/>
        </w:rPr>
        <w:t>在中标人确定之日起七日内且在《投标须知前附表》规定的投标有效期内，招标人以书面形式向中标人发出中标通知书，在</w:t>
      </w:r>
      <w:r>
        <w:rPr>
          <w:rFonts w:hint="eastAsia" w:ascii="宋体" w:hAnsi="宋体"/>
          <w:color w:val="000000"/>
          <w:sz w:val="24"/>
          <w:szCs w:val="24"/>
        </w:rPr>
        <w:t>广州公共资源交易网</w:t>
      </w:r>
      <w:r>
        <w:rPr>
          <w:rFonts w:hint="eastAsia"/>
          <w:color w:val="000000"/>
          <w:sz w:val="24"/>
        </w:rPr>
        <w:t>发布中标信息，视同将中标结果通知未中标的投标人。</w:t>
      </w:r>
    </w:p>
    <w:p>
      <w:pPr>
        <w:numPr>
          <w:ilvl w:val="1"/>
          <w:numId w:val="14"/>
        </w:numPr>
        <w:spacing w:line="360" w:lineRule="auto"/>
        <w:ind w:left="1322"/>
        <w:jc w:val="left"/>
        <w:outlineLvl w:val="2"/>
        <w:rPr>
          <w:rFonts w:ascii="黑体" w:hAnsi="黑体" w:eastAsia="黑体"/>
          <w:b/>
          <w:color w:val="000000"/>
          <w:sz w:val="28"/>
          <w:szCs w:val="28"/>
        </w:rPr>
      </w:pPr>
      <w:bookmarkStart w:id="79" w:name="_Toc21787674"/>
      <w:r>
        <w:rPr>
          <w:rFonts w:hint="eastAsia" w:ascii="黑体" w:hAnsi="黑体" w:eastAsia="黑体"/>
          <w:b/>
          <w:color w:val="000000"/>
          <w:sz w:val="28"/>
          <w:szCs w:val="28"/>
        </w:rPr>
        <w:t>履约担保</w:t>
      </w:r>
      <w:bookmarkEnd w:id="79"/>
    </w:p>
    <w:p>
      <w:pPr>
        <w:spacing w:line="360" w:lineRule="auto"/>
        <w:ind w:firstLine="480" w:firstLineChars="200"/>
        <w:jc w:val="left"/>
        <w:rPr>
          <w:color w:val="000000"/>
          <w:sz w:val="24"/>
        </w:rPr>
      </w:pPr>
      <w:r>
        <w:rPr>
          <w:rFonts w:hint="eastAsia"/>
          <w:color w:val="000000"/>
          <w:sz w:val="24"/>
        </w:rPr>
        <w:t>7.4.1在签订合同前，中标人应按《投标人须知前附表》规定的担保形式和招标文件“第四章合同条款”规定的或者事先经过招标人书面认可的履约担保格式向招标人提交履约担保。</w:t>
      </w:r>
    </w:p>
    <w:p>
      <w:pPr>
        <w:spacing w:line="360" w:lineRule="auto"/>
        <w:ind w:firstLine="480" w:firstLineChars="200"/>
        <w:jc w:val="left"/>
        <w:rPr>
          <w:color w:val="000000"/>
          <w:sz w:val="24"/>
        </w:rPr>
      </w:pPr>
      <w:r>
        <w:rPr>
          <w:rFonts w:hint="eastAsia"/>
          <w:color w:val="000000"/>
          <w:sz w:val="24"/>
        </w:rPr>
        <w:t>7.4.2 中标人不能按本章第7.4.1项要求提交履约担保的，视为放弃中标，其投标保证金不予退还，给招标人造成的损失超过投标保证金数额的，中标人还应当对超过部分予以赔偿。</w:t>
      </w:r>
    </w:p>
    <w:p>
      <w:pPr>
        <w:numPr>
          <w:ilvl w:val="1"/>
          <w:numId w:val="14"/>
        </w:numPr>
        <w:spacing w:line="360" w:lineRule="auto"/>
        <w:ind w:left="1322"/>
        <w:jc w:val="left"/>
        <w:outlineLvl w:val="2"/>
        <w:rPr>
          <w:rFonts w:ascii="黑体" w:hAnsi="黑体" w:eastAsia="黑体"/>
          <w:b/>
          <w:color w:val="000000"/>
          <w:sz w:val="28"/>
          <w:szCs w:val="28"/>
        </w:rPr>
      </w:pPr>
      <w:bookmarkStart w:id="80" w:name="_Toc21787675"/>
      <w:r>
        <w:rPr>
          <w:rFonts w:hint="eastAsia" w:ascii="黑体" w:hAnsi="黑体" w:eastAsia="黑体"/>
          <w:b/>
          <w:color w:val="000000"/>
          <w:sz w:val="28"/>
          <w:szCs w:val="28"/>
        </w:rPr>
        <w:t>签订合同</w:t>
      </w:r>
      <w:bookmarkEnd w:id="80"/>
    </w:p>
    <w:p>
      <w:pPr>
        <w:spacing w:line="360" w:lineRule="auto"/>
        <w:ind w:firstLine="480" w:firstLineChars="200"/>
        <w:jc w:val="left"/>
        <w:rPr>
          <w:color w:val="000000"/>
          <w:sz w:val="24"/>
        </w:rPr>
      </w:pPr>
      <w:r>
        <w:rPr>
          <w:rFonts w:hint="eastAsia"/>
          <w:color w:val="000000"/>
          <w:sz w:val="24"/>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jc w:val="left"/>
        <w:rPr>
          <w:rFonts w:ascii="宋体" w:hAnsi="宋体"/>
          <w:color w:val="000000"/>
          <w:sz w:val="24"/>
        </w:rPr>
      </w:pPr>
      <w:r>
        <w:rPr>
          <w:rFonts w:hint="eastAsia"/>
          <w:color w:val="000000"/>
          <w:sz w:val="24"/>
        </w:rPr>
        <w:t>7.5.2 发出中标通知书后，招标人无正当理由拒签合同的，招标人向中标人退还投标保证金；给中标人造成损失的，还应当赔偿损失。</w:t>
      </w:r>
      <w:bookmarkStart w:id="81" w:name="_Toc17362594"/>
      <w:bookmarkEnd w:id="81"/>
    </w:p>
    <w:p>
      <w:pPr>
        <w:pStyle w:val="3"/>
        <w:rPr>
          <w:color w:val="000000"/>
        </w:rPr>
      </w:pPr>
      <w:bookmarkStart w:id="82" w:name="_Toc21787676"/>
      <w:r>
        <w:rPr>
          <w:rFonts w:hint="eastAsia"/>
          <w:color w:val="000000"/>
        </w:rPr>
        <w:t>纪律和监督</w:t>
      </w:r>
      <w:bookmarkEnd w:id="82"/>
    </w:p>
    <w:p>
      <w:pPr>
        <w:numPr>
          <w:ilvl w:val="1"/>
          <w:numId w:val="15"/>
        </w:numPr>
        <w:spacing w:line="360" w:lineRule="auto"/>
        <w:jc w:val="left"/>
        <w:outlineLvl w:val="2"/>
        <w:rPr>
          <w:rFonts w:ascii="黑体" w:hAnsi="黑体" w:eastAsia="黑体"/>
          <w:b/>
          <w:color w:val="000000"/>
          <w:sz w:val="28"/>
          <w:szCs w:val="28"/>
        </w:rPr>
      </w:pPr>
      <w:bookmarkStart w:id="83" w:name="_Toc21787677"/>
      <w:r>
        <w:rPr>
          <w:rFonts w:hint="eastAsia" w:ascii="黑体" w:hAnsi="黑体" w:eastAsia="黑体"/>
          <w:b/>
          <w:color w:val="000000"/>
          <w:sz w:val="28"/>
          <w:szCs w:val="28"/>
        </w:rPr>
        <w:t>对招标人的纪律要求</w:t>
      </w:r>
      <w:bookmarkEnd w:id="83"/>
    </w:p>
    <w:p>
      <w:pPr>
        <w:spacing w:line="360" w:lineRule="auto"/>
        <w:ind w:firstLine="480" w:firstLineChars="200"/>
        <w:jc w:val="left"/>
        <w:rPr>
          <w:color w:val="000000"/>
          <w:sz w:val="24"/>
        </w:rPr>
      </w:pPr>
      <w:r>
        <w:rPr>
          <w:rFonts w:hint="eastAsia"/>
          <w:color w:val="000000"/>
          <w:sz w:val="24"/>
        </w:rPr>
        <w:t>招标人不得泄漏招标投标活动中应当保密的情况和资料，不得与投标人串通损害国家利益、社会公共利益或者他人合法权益。</w:t>
      </w:r>
    </w:p>
    <w:p>
      <w:pPr>
        <w:numPr>
          <w:ilvl w:val="1"/>
          <w:numId w:val="15"/>
        </w:numPr>
        <w:spacing w:line="360" w:lineRule="auto"/>
        <w:jc w:val="left"/>
        <w:outlineLvl w:val="2"/>
        <w:rPr>
          <w:rFonts w:ascii="黑体" w:hAnsi="黑体" w:eastAsia="黑体"/>
          <w:b/>
          <w:color w:val="000000"/>
          <w:sz w:val="28"/>
          <w:szCs w:val="28"/>
        </w:rPr>
      </w:pPr>
      <w:bookmarkStart w:id="84" w:name="_Toc21787678"/>
      <w:r>
        <w:rPr>
          <w:rFonts w:hint="eastAsia" w:ascii="黑体" w:hAnsi="黑体" w:eastAsia="黑体"/>
          <w:b/>
          <w:color w:val="000000"/>
          <w:sz w:val="28"/>
          <w:szCs w:val="28"/>
        </w:rPr>
        <w:t>对投标人的纪律要求</w:t>
      </w:r>
      <w:bookmarkEnd w:id="84"/>
    </w:p>
    <w:p>
      <w:pPr>
        <w:spacing w:line="360" w:lineRule="auto"/>
        <w:ind w:firstLine="480" w:firstLineChars="200"/>
        <w:jc w:val="left"/>
        <w:rPr>
          <w:color w:val="000000"/>
          <w:sz w:val="24"/>
        </w:rPr>
      </w:pPr>
      <w:r>
        <w:rPr>
          <w:rFonts w:hint="eastAsia"/>
          <w:color w:val="00000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1"/>
          <w:numId w:val="15"/>
        </w:numPr>
        <w:spacing w:line="360" w:lineRule="auto"/>
        <w:jc w:val="left"/>
        <w:outlineLvl w:val="2"/>
        <w:rPr>
          <w:rFonts w:ascii="黑体" w:hAnsi="黑体" w:eastAsia="黑体"/>
          <w:b/>
          <w:color w:val="000000"/>
          <w:sz w:val="28"/>
          <w:szCs w:val="28"/>
        </w:rPr>
      </w:pPr>
      <w:bookmarkStart w:id="85" w:name="_Toc21787679"/>
      <w:r>
        <w:rPr>
          <w:rFonts w:hint="eastAsia" w:ascii="黑体" w:hAnsi="黑体" w:eastAsia="黑体"/>
          <w:b/>
          <w:color w:val="000000"/>
          <w:sz w:val="28"/>
          <w:szCs w:val="28"/>
        </w:rPr>
        <w:t>对评标委员会成员的纪律要求</w:t>
      </w:r>
      <w:bookmarkEnd w:id="85"/>
    </w:p>
    <w:p>
      <w:pPr>
        <w:spacing w:line="360" w:lineRule="auto"/>
        <w:ind w:firstLine="480" w:firstLineChars="200"/>
        <w:jc w:val="left"/>
        <w:rPr>
          <w:color w:val="000000"/>
          <w:sz w:val="24"/>
        </w:rPr>
      </w:pPr>
      <w:r>
        <w:rPr>
          <w:rFonts w:hint="eastAsia"/>
          <w:color w:val="000000"/>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numPr>
          <w:ilvl w:val="1"/>
          <w:numId w:val="15"/>
        </w:numPr>
        <w:spacing w:line="360" w:lineRule="auto"/>
        <w:jc w:val="left"/>
        <w:outlineLvl w:val="2"/>
        <w:rPr>
          <w:rFonts w:ascii="黑体" w:hAnsi="黑体" w:eastAsia="黑体"/>
          <w:b/>
          <w:color w:val="000000"/>
          <w:sz w:val="28"/>
          <w:szCs w:val="28"/>
        </w:rPr>
      </w:pPr>
      <w:bookmarkStart w:id="86" w:name="_Toc21787680"/>
      <w:r>
        <w:rPr>
          <w:rFonts w:hint="eastAsia" w:ascii="黑体" w:hAnsi="黑体" w:eastAsia="黑体"/>
          <w:b/>
          <w:color w:val="000000"/>
          <w:sz w:val="28"/>
          <w:szCs w:val="28"/>
        </w:rPr>
        <w:t>对与评标活动有关的工作人员的纪律要求</w:t>
      </w:r>
      <w:bookmarkEnd w:id="86"/>
    </w:p>
    <w:p>
      <w:pPr>
        <w:spacing w:line="360" w:lineRule="auto"/>
        <w:ind w:firstLine="480" w:firstLineChars="200"/>
        <w:jc w:val="left"/>
        <w:rPr>
          <w:color w:val="000000"/>
          <w:sz w:val="24"/>
        </w:rPr>
      </w:pPr>
      <w:r>
        <w:rPr>
          <w:rFonts w:hint="eastAsia"/>
          <w:color w:val="00000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15"/>
        </w:numPr>
        <w:spacing w:line="360" w:lineRule="auto"/>
        <w:jc w:val="left"/>
        <w:outlineLvl w:val="2"/>
        <w:rPr>
          <w:rFonts w:ascii="黑体" w:hAnsi="黑体" w:eastAsia="黑体"/>
          <w:b/>
          <w:color w:val="000000"/>
          <w:sz w:val="28"/>
          <w:szCs w:val="28"/>
        </w:rPr>
      </w:pPr>
      <w:bookmarkStart w:id="87" w:name="_Toc21787681"/>
      <w:r>
        <w:rPr>
          <w:rFonts w:hint="eastAsia" w:ascii="黑体" w:hAnsi="黑体" w:eastAsia="黑体"/>
          <w:b/>
          <w:color w:val="000000"/>
          <w:sz w:val="28"/>
          <w:szCs w:val="28"/>
        </w:rPr>
        <w:t>投诉处理</w:t>
      </w:r>
      <w:bookmarkEnd w:id="87"/>
    </w:p>
    <w:p>
      <w:pPr>
        <w:spacing w:line="360" w:lineRule="auto"/>
        <w:ind w:firstLine="480" w:firstLineChars="200"/>
        <w:jc w:val="left"/>
        <w:rPr>
          <w:color w:val="000000"/>
          <w:sz w:val="24"/>
        </w:rPr>
      </w:pPr>
      <w:r>
        <w:rPr>
          <w:rFonts w:hint="eastAsia"/>
          <w:color w:val="000000"/>
          <w:sz w:val="24"/>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pPr>
        <w:spacing w:line="360" w:lineRule="auto"/>
        <w:ind w:firstLine="480" w:firstLineChars="200"/>
        <w:jc w:val="left"/>
        <w:rPr>
          <w:color w:val="000000"/>
          <w:sz w:val="24"/>
        </w:rPr>
      </w:pPr>
      <w:r>
        <w:rPr>
          <w:rFonts w:hint="eastAsia"/>
          <w:color w:val="000000"/>
          <w:sz w:val="24"/>
        </w:rPr>
        <w:t>8.5.1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spacing w:line="360" w:lineRule="auto"/>
        <w:ind w:firstLine="480" w:firstLineChars="200"/>
        <w:jc w:val="left"/>
        <w:rPr>
          <w:color w:val="000000"/>
          <w:sz w:val="24"/>
        </w:rPr>
      </w:pPr>
      <w:r>
        <w:rPr>
          <w:rFonts w:hint="eastAsia"/>
          <w:color w:val="000000"/>
          <w:sz w:val="24"/>
        </w:rPr>
        <w:t>8.5.2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spacing w:line="360" w:lineRule="auto"/>
        <w:ind w:firstLine="480" w:firstLineChars="200"/>
        <w:jc w:val="left"/>
        <w:rPr>
          <w:color w:val="000000"/>
          <w:sz w:val="24"/>
        </w:rPr>
      </w:pPr>
      <w:r>
        <w:rPr>
          <w:rFonts w:hint="eastAsia"/>
          <w:color w:val="000000"/>
          <w:sz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pStyle w:val="3"/>
        <w:rPr>
          <w:color w:val="000000"/>
        </w:rPr>
      </w:pPr>
      <w:bookmarkStart w:id="88" w:name="_Toc21787682"/>
      <w:r>
        <w:rPr>
          <w:rFonts w:hint="eastAsia"/>
          <w:color w:val="000000"/>
        </w:rPr>
        <w:t>需要补充的其他内容</w:t>
      </w:r>
      <w:bookmarkEnd w:id="88"/>
    </w:p>
    <w:p>
      <w:pPr>
        <w:spacing w:line="360" w:lineRule="auto"/>
        <w:ind w:firstLine="480" w:firstLineChars="200"/>
        <w:jc w:val="left"/>
        <w:rPr>
          <w:color w:val="000000"/>
          <w:sz w:val="24"/>
        </w:rPr>
      </w:pPr>
      <w:r>
        <w:rPr>
          <w:rFonts w:hint="eastAsia"/>
          <w:color w:val="000000"/>
          <w:sz w:val="24"/>
        </w:rPr>
        <w:t>需要补充的其他内容：见投标人须知前附表。</w:t>
      </w:r>
    </w:p>
    <w:p>
      <w:pPr>
        <w:spacing w:line="360" w:lineRule="auto"/>
        <w:jc w:val="left"/>
        <w:outlineLvl w:val="2"/>
        <w:rPr>
          <w:color w:val="000000"/>
          <w:sz w:val="24"/>
        </w:rPr>
        <w:sectPr>
          <w:footerReference r:id="rId3" w:type="default"/>
          <w:pgSz w:w="11906" w:h="16838"/>
          <w:pgMar w:top="1440" w:right="1800" w:bottom="1440" w:left="1800" w:header="851" w:footer="992" w:gutter="0"/>
          <w:pgNumType w:start="1"/>
          <w:cols w:space="720" w:num="1"/>
          <w:docGrid w:type="lines" w:linePitch="312" w:charSpace="0"/>
        </w:sectPr>
      </w:pPr>
      <w:r>
        <w:rPr>
          <w:color w:val="000000"/>
          <w:sz w:val="24"/>
        </w:rPr>
        <w:br w:type="page"/>
      </w:r>
    </w:p>
    <w:p>
      <w:pPr>
        <w:spacing w:line="360" w:lineRule="auto"/>
        <w:jc w:val="left"/>
        <w:outlineLvl w:val="2"/>
        <w:rPr>
          <w:rFonts w:ascii="黑体" w:hAnsi="黑体" w:eastAsia="黑体"/>
          <w:color w:val="000000"/>
          <w:sz w:val="28"/>
          <w:szCs w:val="27"/>
        </w:rPr>
      </w:pPr>
      <w:bookmarkStart w:id="89" w:name="_Toc21787683"/>
      <w:r>
        <w:rPr>
          <w:rFonts w:hint="eastAsia" w:ascii="黑体" w:hAnsi="黑体" w:eastAsia="黑体"/>
          <w:color w:val="000000"/>
          <w:sz w:val="28"/>
          <w:szCs w:val="27"/>
        </w:rPr>
        <w:t>附件1：开标记录表</w:t>
      </w:r>
      <w:bookmarkEnd w:id="89"/>
    </w:p>
    <w:p>
      <w:pPr>
        <w:spacing w:line="400" w:lineRule="exact"/>
        <w:jc w:val="center"/>
        <w:rPr>
          <w:rFonts w:ascii="宋体" w:hAnsi="宋体"/>
          <w:b/>
          <w:color w:val="000000"/>
          <w:sz w:val="28"/>
          <w:szCs w:val="28"/>
        </w:rPr>
      </w:pPr>
      <w:r>
        <w:rPr>
          <w:rFonts w:hint="eastAsia" w:ascii="宋体" w:hAnsi="宋体"/>
          <w:b/>
          <w:color w:val="000000"/>
          <w:sz w:val="28"/>
          <w:szCs w:val="28"/>
        </w:rPr>
        <w:t>（项目名称）开标记录表</w:t>
      </w:r>
    </w:p>
    <w:p>
      <w:pPr>
        <w:spacing w:line="500" w:lineRule="exact"/>
        <w:rPr>
          <w:rFonts w:ascii="宋体" w:hAnsi="宋体"/>
          <w:color w:val="000000"/>
        </w:rPr>
      </w:pPr>
      <w:r>
        <w:rPr>
          <w:rFonts w:hint="eastAsia" w:ascii="宋体" w:hAnsi="宋体"/>
          <w:color w:val="000000"/>
          <w:szCs w:val="21"/>
        </w:rPr>
        <w:t>评标基准价下浮率：                开标时间：  年   月   日    时分</w:t>
      </w:r>
    </w:p>
    <w:tbl>
      <w:tblPr>
        <w:tblStyle w:val="40"/>
        <w:tblW w:w="0" w:type="auto"/>
        <w:tblInd w:w="0" w:type="dxa"/>
        <w:tblLayout w:type="fixed"/>
        <w:tblCellMar>
          <w:top w:w="0" w:type="dxa"/>
          <w:left w:w="108" w:type="dxa"/>
          <w:bottom w:w="0" w:type="dxa"/>
          <w:right w:w="108" w:type="dxa"/>
        </w:tblCellMar>
      </w:tblPr>
      <w:tblGrid>
        <w:gridCol w:w="392"/>
        <w:gridCol w:w="2126"/>
        <w:gridCol w:w="851"/>
        <w:gridCol w:w="1134"/>
        <w:gridCol w:w="1278"/>
        <w:gridCol w:w="1418"/>
        <w:gridCol w:w="991"/>
        <w:gridCol w:w="1134"/>
        <w:gridCol w:w="1132"/>
        <w:gridCol w:w="1132"/>
        <w:gridCol w:w="1172"/>
        <w:gridCol w:w="1564"/>
      </w:tblGrid>
      <w:tr>
        <w:tblPrEx>
          <w:tblCellMar>
            <w:top w:w="0" w:type="dxa"/>
            <w:left w:w="108" w:type="dxa"/>
            <w:bottom w:w="0" w:type="dxa"/>
            <w:right w:w="108" w:type="dxa"/>
          </w:tblCellMar>
        </w:tblPrEx>
        <w:trPr>
          <w:trHeight w:val="2003" w:hRule="atLeast"/>
        </w:trPr>
        <w:tc>
          <w:tcPr>
            <w:tcW w:w="392"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ascii="宋体" w:hAnsi="宋体"/>
                <w:color w:val="000000"/>
                <w:szCs w:val="21"/>
              </w:rPr>
              <w:t>序号</w:t>
            </w:r>
          </w:p>
        </w:tc>
        <w:tc>
          <w:tcPr>
            <w:tcW w:w="2126"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ascii="宋体" w:hAnsi="宋体"/>
                <w:color w:val="000000"/>
                <w:szCs w:val="21"/>
              </w:rPr>
              <w:t>投标人</w:t>
            </w:r>
          </w:p>
        </w:tc>
        <w:tc>
          <w:tcPr>
            <w:tcW w:w="85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解密情况</w:t>
            </w:r>
          </w:p>
        </w:tc>
        <w:tc>
          <w:tcPr>
            <w:tcW w:w="1134"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ascii="宋体" w:hAnsi="宋体"/>
                <w:color w:val="000000"/>
                <w:szCs w:val="21"/>
              </w:rPr>
              <w:t>投标保证金</w:t>
            </w:r>
          </w:p>
        </w:tc>
        <w:tc>
          <w:tcPr>
            <w:tcW w:w="1278"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ascii="宋体" w:hAnsi="宋体"/>
                <w:color w:val="000000"/>
                <w:szCs w:val="21"/>
              </w:rPr>
              <w:t>投标报价（元）</w:t>
            </w:r>
          </w:p>
        </w:tc>
        <w:tc>
          <w:tcPr>
            <w:tcW w:w="1418"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ascii="宋体" w:hAnsi="宋体"/>
                <w:color w:val="000000"/>
                <w:szCs w:val="21"/>
              </w:rPr>
              <w:t>质量</w:t>
            </w:r>
            <w:r>
              <w:rPr>
                <w:rFonts w:hint="eastAsia" w:ascii="宋体" w:hAnsi="宋体"/>
                <w:color w:val="000000"/>
                <w:szCs w:val="21"/>
              </w:rPr>
              <w:t>标准</w:t>
            </w:r>
          </w:p>
        </w:tc>
        <w:tc>
          <w:tcPr>
            <w:tcW w:w="99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ascii="宋体" w:hAnsi="宋体"/>
                <w:color w:val="000000"/>
                <w:szCs w:val="21"/>
              </w:rPr>
              <w:t>工期</w:t>
            </w:r>
            <w:r>
              <w:rPr>
                <w:rFonts w:hint="eastAsia" w:ascii="宋体" w:hAnsi="宋体"/>
                <w:color w:val="000000"/>
                <w:szCs w:val="21"/>
              </w:rPr>
              <w:t>（天）</w:t>
            </w:r>
          </w:p>
        </w:tc>
        <w:tc>
          <w:tcPr>
            <w:tcW w:w="1134"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项目负责人投报</w:t>
            </w:r>
            <w:r>
              <w:rPr>
                <w:rFonts w:hint="eastAsia" w:ascii="黑体" w:hAnsi="黑体" w:eastAsia="黑体"/>
                <w:color w:val="000000"/>
                <w:szCs w:val="21"/>
              </w:rPr>
              <w:t>登记</w:t>
            </w:r>
            <w:r>
              <w:rPr>
                <w:rFonts w:hint="eastAsia" w:ascii="宋体" w:hAnsi="宋体"/>
                <w:color w:val="000000"/>
                <w:szCs w:val="21"/>
              </w:rPr>
              <w:t>时</w:t>
            </w:r>
          </w:p>
        </w:tc>
        <w:tc>
          <w:tcPr>
            <w:tcW w:w="1132"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项目负责人投标时</w:t>
            </w:r>
          </w:p>
        </w:tc>
        <w:tc>
          <w:tcPr>
            <w:tcW w:w="1132"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专职安全员投报登记时</w:t>
            </w:r>
          </w:p>
        </w:tc>
        <w:tc>
          <w:tcPr>
            <w:tcW w:w="1172"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专职安全员投标时</w:t>
            </w:r>
          </w:p>
        </w:tc>
        <w:tc>
          <w:tcPr>
            <w:tcW w:w="1564"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备注</w:t>
            </w:r>
          </w:p>
        </w:tc>
      </w:tr>
      <w:tr>
        <w:tblPrEx>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27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99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7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56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r>
      <w:tr>
        <w:tblPrEx>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27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99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7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56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r>
      <w:tr>
        <w:tblPrEx>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27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99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7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56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r>
      <w:tr>
        <w:tblPrEx>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27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99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3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17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c>
          <w:tcPr>
            <w:tcW w:w="156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r>
      <w:tr>
        <w:tblPrEx>
          <w:tblCellMar>
            <w:top w:w="0" w:type="dxa"/>
            <w:left w:w="108" w:type="dxa"/>
            <w:bottom w:w="0" w:type="dxa"/>
            <w:right w:w="108" w:type="dxa"/>
          </w:tblCellMar>
        </w:tblPrEx>
        <w:tc>
          <w:tcPr>
            <w:tcW w:w="578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00000"/>
                <w:szCs w:val="21"/>
              </w:rPr>
            </w:pPr>
            <w:r>
              <w:rPr>
                <w:rFonts w:ascii="宋体" w:hAnsi="宋体"/>
                <w:color w:val="000000"/>
                <w:szCs w:val="21"/>
              </w:rPr>
              <w:t>招标人编制</w:t>
            </w:r>
            <w:r>
              <w:rPr>
                <w:rFonts w:hint="eastAsia" w:ascii="宋体" w:hAnsi="宋体"/>
                <w:color w:val="000000"/>
                <w:szCs w:val="21"/>
              </w:rPr>
              <w:t>最高投标限价（单位：元）</w:t>
            </w:r>
          </w:p>
        </w:tc>
        <w:tc>
          <w:tcPr>
            <w:tcW w:w="8543" w:type="dxa"/>
            <w:gridSpan w:val="7"/>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olor w:val="000000"/>
                <w:szCs w:val="21"/>
              </w:rPr>
            </w:pPr>
          </w:p>
        </w:tc>
      </w:tr>
    </w:tbl>
    <w:p>
      <w:pPr>
        <w:spacing w:line="440" w:lineRule="exact"/>
        <w:rPr>
          <w:color w:val="000000"/>
        </w:rPr>
      </w:pPr>
    </w:p>
    <w:p>
      <w:pPr>
        <w:spacing w:line="440" w:lineRule="exact"/>
        <w:rPr>
          <w:color w:val="000000"/>
          <w:u w:val="single"/>
        </w:rPr>
      </w:pPr>
      <w:r>
        <w:rPr>
          <w:rFonts w:hint="eastAsia"/>
          <w:color w:val="000000"/>
        </w:rPr>
        <w:t>招标人代表：            记录人：</w:t>
      </w:r>
      <w:r>
        <w:rPr>
          <w:rFonts w:hint="eastAsia"/>
          <w:dstrike/>
          <w:color w:val="000000"/>
        </w:rPr>
        <w:t xml:space="preserve"> </w:t>
      </w:r>
    </w:p>
    <w:p>
      <w:pPr>
        <w:wordWrap w:val="0"/>
        <w:spacing w:line="440" w:lineRule="exact"/>
        <w:jc w:val="right"/>
        <w:rPr>
          <w:color w:val="000000"/>
          <w:u w:val="single"/>
        </w:rPr>
      </w:pPr>
      <w:r>
        <w:rPr>
          <w:rFonts w:hint="eastAsia"/>
          <w:color w:val="000000"/>
        </w:rPr>
        <w:t>年    月    日</w:t>
      </w:r>
    </w:p>
    <w:p>
      <w:pPr>
        <w:spacing w:line="360" w:lineRule="auto"/>
        <w:jc w:val="center"/>
        <w:rPr>
          <w:rFonts w:ascii="宋体" w:hAnsi="宋体"/>
          <w:b/>
          <w:color w:val="000000"/>
          <w:sz w:val="32"/>
          <w:szCs w:val="32"/>
        </w:rPr>
        <w:sectPr>
          <w:pgSz w:w="16838" w:h="11906" w:orient="landscape"/>
          <w:pgMar w:top="1797" w:right="1440" w:bottom="1797" w:left="1440" w:header="851" w:footer="992" w:gutter="0"/>
          <w:pgNumType w:start="1"/>
          <w:cols w:space="720" w:num="1"/>
          <w:docGrid w:type="linesAndChars" w:linePitch="312" w:charSpace="0"/>
        </w:sectPr>
      </w:pPr>
    </w:p>
    <w:p>
      <w:pPr>
        <w:spacing w:line="360" w:lineRule="auto"/>
        <w:jc w:val="center"/>
        <w:rPr>
          <w:rFonts w:ascii="宋体" w:hAnsi="宋体"/>
          <w:b/>
          <w:color w:val="000000"/>
          <w:sz w:val="32"/>
          <w:szCs w:val="32"/>
        </w:rPr>
      </w:pPr>
      <w:r>
        <w:rPr>
          <w:rFonts w:hint="eastAsia" w:ascii="黑体" w:hAnsi="黑体" w:eastAsia="黑体"/>
          <w:color w:val="000000"/>
          <w:sz w:val="28"/>
          <w:szCs w:val="27"/>
        </w:rPr>
        <w:t>附件2：抽取评标基准价的下浮率记录表</w:t>
      </w:r>
    </w:p>
    <w:p>
      <w:pPr>
        <w:spacing w:line="360" w:lineRule="auto"/>
        <w:rPr>
          <w:rFonts w:ascii="宋体" w:hAnsi="宋体"/>
          <w:b/>
          <w:color w:val="000000"/>
          <w:szCs w:val="21"/>
        </w:rPr>
      </w:pPr>
    </w:p>
    <w:p>
      <w:pPr>
        <w:tabs>
          <w:tab w:val="left" w:pos="720"/>
        </w:tabs>
        <w:snapToGrid w:val="0"/>
        <w:spacing w:line="360" w:lineRule="auto"/>
        <w:jc w:val="center"/>
        <w:rPr>
          <w:rFonts w:ascii="宋体" w:hAnsi="宋体"/>
          <w:b/>
          <w:color w:val="000000"/>
          <w:sz w:val="28"/>
          <w:szCs w:val="28"/>
        </w:rPr>
      </w:pPr>
      <w:r>
        <w:rPr>
          <w:rFonts w:hint="eastAsia" w:ascii="宋体" w:hAnsi="宋体"/>
          <w:b/>
          <w:color w:val="000000"/>
          <w:sz w:val="28"/>
          <w:szCs w:val="28"/>
        </w:rPr>
        <w:t>抽取评标基准价的下浮率记录表</w:t>
      </w:r>
    </w:p>
    <w:p>
      <w:pPr>
        <w:tabs>
          <w:tab w:val="left" w:pos="720"/>
        </w:tabs>
        <w:snapToGrid w:val="0"/>
        <w:spacing w:line="360" w:lineRule="auto"/>
        <w:jc w:val="left"/>
        <w:rPr>
          <w:rFonts w:ascii="宋体" w:hAnsi="宋体"/>
          <w:color w:val="000000"/>
          <w:sz w:val="24"/>
        </w:rPr>
      </w:pPr>
      <w:r>
        <w:rPr>
          <w:rFonts w:hint="eastAsia" w:ascii="宋体" w:hAnsi="宋体"/>
          <w:color w:val="000000"/>
          <w:sz w:val="24"/>
        </w:rPr>
        <w:t>项目名称：</w:t>
      </w:r>
    </w:p>
    <w:p>
      <w:pPr>
        <w:tabs>
          <w:tab w:val="left" w:pos="720"/>
        </w:tabs>
        <w:snapToGrid w:val="0"/>
        <w:spacing w:line="360" w:lineRule="auto"/>
        <w:jc w:val="left"/>
        <w:rPr>
          <w:rFonts w:ascii="宋体" w:hAnsi="宋体"/>
          <w:color w:val="000000"/>
          <w:sz w:val="24"/>
        </w:rPr>
      </w:pPr>
      <w:r>
        <w:rPr>
          <w:rFonts w:hint="eastAsia" w:ascii="宋体" w:hAnsi="宋体"/>
          <w:color w:val="000000"/>
          <w:sz w:val="24"/>
        </w:rPr>
        <w:t>开标地点：</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8"/>
        <w:gridCol w:w="1534"/>
        <w:gridCol w:w="1619"/>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vAlign w:val="center"/>
          </w:tcPr>
          <w:p>
            <w:pPr>
              <w:tabs>
                <w:tab w:val="left" w:pos="720"/>
              </w:tabs>
              <w:snapToGrid w:val="0"/>
              <w:jc w:val="center"/>
              <w:rPr>
                <w:rFonts w:ascii="宋体" w:hAnsi="宋体"/>
                <w:color w:val="000000"/>
                <w:sz w:val="24"/>
              </w:rPr>
            </w:pPr>
            <w:r>
              <w:rPr>
                <w:rFonts w:hint="eastAsia" w:ascii="宋体" w:hAnsi="宋体"/>
                <w:color w:val="000000"/>
                <w:sz w:val="24"/>
              </w:rPr>
              <w:t>球号</w:t>
            </w:r>
          </w:p>
        </w:tc>
        <w:tc>
          <w:tcPr>
            <w:tcW w:w="1534" w:type="dxa"/>
            <w:vAlign w:val="center"/>
          </w:tcPr>
          <w:p>
            <w:pPr>
              <w:tabs>
                <w:tab w:val="left" w:pos="720"/>
              </w:tabs>
              <w:snapToGrid w:val="0"/>
              <w:jc w:val="center"/>
              <w:rPr>
                <w:rFonts w:ascii="宋体" w:hAnsi="宋体"/>
                <w:color w:val="000000"/>
                <w:sz w:val="24"/>
              </w:rPr>
            </w:pPr>
            <w:r>
              <w:rPr>
                <w:rFonts w:hint="eastAsia" w:ascii="宋体" w:hAnsi="宋体"/>
                <w:color w:val="000000"/>
                <w:sz w:val="24"/>
              </w:rPr>
              <w:t>代表下浮率（%）</w:t>
            </w:r>
          </w:p>
        </w:tc>
        <w:tc>
          <w:tcPr>
            <w:tcW w:w="1619" w:type="dxa"/>
            <w:vAlign w:val="center"/>
          </w:tcPr>
          <w:p>
            <w:pPr>
              <w:tabs>
                <w:tab w:val="left" w:pos="720"/>
              </w:tabs>
              <w:snapToGrid w:val="0"/>
              <w:jc w:val="center"/>
              <w:rPr>
                <w:rFonts w:ascii="宋体" w:hAnsi="宋体"/>
                <w:color w:val="000000"/>
                <w:sz w:val="24"/>
              </w:rPr>
            </w:pPr>
            <w:r>
              <w:rPr>
                <w:rFonts w:hint="eastAsia" w:ascii="宋体" w:hAnsi="宋体"/>
                <w:color w:val="000000"/>
                <w:sz w:val="24"/>
              </w:rPr>
              <w:t>摇出球号</w:t>
            </w:r>
          </w:p>
        </w:tc>
        <w:tc>
          <w:tcPr>
            <w:tcW w:w="4261" w:type="dxa"/>
            <w:vAlign w:val="center"/>
          </w:tcPr>
          <w:p>
            <w:pPr>
              <w:tabs>
                <w:tab w:val="left" w:pos="720"/>
              </w:tabs>
              <w:snapToGrid w:val="0"/>
              <w:jc w:val="center"/>
              <w:rPr>
                <w:rFonts w:ascii="宋体" w:hAnsi="宋体"/>
                <w:color w:val="000000"/>
                <w:sz w:val="24"/>
              </w:rPr>
            </w:pPr>
            <w:r>
              <w:rPr>
                <w:rFonts w:hint="eastAsia" w:ascii="宋体" w:hAnsi="宋体"/>
                <w:color w:val="000000"/>
                <w:sz w:val="24"/>
              </w:rPr>
              <w:t>随机抽取的评标基准价的下浮率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000000"/>
                <w:sz w:val="24"/>
              </w:rPr>
            </w:pPr>
          </w:p>
        </w:tc>
        <w:tc>
          <w:tcPr>
            <w:tcW w:w="1534" w:type="dxa"/>
          </w:tcPr>
          <w:p>
            <w:pPr>
              <w:tabs>
                <w:tab w:val="left" w:pos="720"/>
              </w:tabs>
              <w:snapToGrid w:val="0"/>
              <w:jc w:val="center"/>
              <w:rPr>
                <w:rFonts w:ascii="宋体" w:hAnsi="宋体"/>
                <w:color w:val="000000"/>
                <w:sz w:val="24"/>
              </w:rPr>
            </w:pPr>
            <w:r>
              <w:rPr>
                <w:rFonts w:hint="eastAsia" w:ascii="宋体" w:hAnsi="宋体"/>
                <w:color w:val="000000"/>
                <w:sz w:val="24"/>
              </w:rPr>
              <w:t>2</w:t>
            </w:r>
          </w:p>
        </w:tc>
        <w:tc>
          <w:tcPr>
            <w:tcW w:w="1619" w:type="dxa"/>
            <w:vMerge w:val="restart"/>
          </w:tcPr>
          <w:p>
            <w:pPr>
              <w:tabs>
                <w:tab w:val="left" w:pos="720"/>
              </w:tabs>
              <w:snapToGrid w:val="0"/>
              <w:jc w:val="center"/>
              <w:rPr>
                <w:rFonts w:ascii="宋体" w:hAnsi="宋体"/>
                <w:color w:val="000000"/>
                <w:sz w:val="24"/>
              </w:rPr>
            </w:pPr>
          </w:p>
        </w:tc>
        <w:tc>
          <w:tcPr>
            <w:tcW w:w="4261" w:type="dxa"/>
            <w:vMerge w:val="restart"/>
          </w:tcPr>
          <w:p>
            <w:pPr>
              <w:tabs>
                <w:tab w:val="left" w:pos="720"/>
              </w:tabs>
              <w:snapToGrid w:val="0"/>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000000"/>
                <w:sz w:val="24"/>
              </w:rPr>
            </w:pPr>
          </w:p>
        </w:tc>
        <w:tc>
          <w:tcPr>
            <w:tcW w:w="1534" w:type="dxa"/>
          </w:tcPr>
          <w:p>
            <w:pPr>
              <w:tabs>
                <w:tab w:val="left" w:pos="720"/>
              </w:tabs>
              <w:snapToGrid w:val="0"/>
              <w:jc w:val="center"/>
              <w:rPr>
                <w:rFonts w:ascii="宋体" w:hAnsi="宋体"/>
                <w:color w:val="000000"/>
                <w:sz w:val="24"/>
              </w:rPr>
            </w:pPr>
            <w:r>
              <w:rPr>
                <w:rFonts w:hint="eastAsia" w:ascii="宋体" w:hAnsi="宋体"/>
                <w:color w:val="000000"/>
                <w:sz w:val="24"/>
              </w:rPr>
              <w:t>2.5</w:t>
            </w:r>
          </w:p>
        </w:tc>
        <w:tc>
          <w:tcPr>
            <w:tcW w:w="1619" w:type="dxa"/>
            <w:vMerge w:val="continue"/>
          </w:tcPr>
          <w:p>
            <w:pPr>
              <w:tabs>
                <w:tab w:val="left" w:pos="720"/>
              </w:tabs>
              <w:snapToGrid w:val="0"/>
              <w:jc w:val="center"/>
              <w:rPr>
                <w:rFonts w:ascii="宋体" w:hAnsi="宋体"/>
                <w:color w:val="000000"/>
                <w:sz w:val="24"/>
              </w:rPr>
            </w:pPr>
          </w:p>
        </w:tc>
        <w:tc>
          <w:tcPr>
            <w:tcW w:w="4261" w:type="dxa"/>
            <w:vMerge w:val="continue"/>
          </w:tcPr>
          <w:p>
            <w:pPr>
              <w:tabs>
                <w:tab w:val="left" w:pos="720"/>
              </w:tabs>
              <w:snapToGrid w:val="0"/>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000000"/>
                <w:sz w:val="24"/>
              </w:rPr>
            </w:pPr>
          </w:p>
        </w:tc>
        <w:tc>
          <w:tcPr>
            <w:tcW w:w="1534" w:type="dxa"/>
          </w:tcPr>
          <w:p>
            <w:pPr>
              <w:tabs>
                <w:tab w:val="left" w:pos="720"/>
              </w:tabs>
              <w:snapToGrid w:val="0"/>
              <w:jc w:val="center"/>
              <w:rPr>
                <w:rFonts w:ascii="宋体" w:hAnsi="宋体"/>
                <w:color w:val="000000"/>
                <w:sz w:val="24"/>
              </w:rPr>
            </w:pPr>
            <w:r>
              <w:rPr>
                <w:rFonts w:hint="eastAsia" w:ascii="宋体" w:hAnsi="宋体"/>
                <w:color w:val="000000"/>
                <w:sz w:val="24"/>
              </w:rPr>
              <w:t>3</w:t>
            </w:r>
          </w:p>
        </w:tc>
        <w:tc>
          <w:tcPr>
            <w:tcW w:w="1619" w:type="dxa"/>
            <w:vMerge w:val="continue"/>
          </w:tcPr>
          <w:p>
            <w:pPr>
              <w:tabs>
                <w:tab w:val="left" w:pos="720"/>
              </w:tabs>
              <w:snapToGrid w:val="0"/>
              <w:jc w:val="center"/>
              <w:rPr>
                <w:rFonts w:ascii="宋体" w:hAnsi="宋体"/>
                <w:color w:val="000000"/>
                <w:sz w:val="24"/>
              </w:rPr>
            </w:pPr>
          </w:p>
        </w:tc>
        <w:tc>
          <w:tcPr>
            <w:tcW w:w="4261" w:type="dxa"/>
            <w:vMerge w:val="continue"/>
          </w:tcPr>
          <w:p>
            <w:pPr>
              <w:tabs>
                <w:tab w:val="left" w:pos="720"/>
              </w:tabs>
              <w:snapToGrid w:val="0"/>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000000"/>
                <w:sz w:val="24"/>
              </w:rPr>
            </w:pPr>
          </w:p>
        </w:tc>
        <w:tc>
          <w:tcPr>
            <w:tcW w:w="1534" w:type="dxa"/>
          </w:tcPr>
          <w:p>
            <w:pPr>
              <w:tabs>
                <w:tab w:val="left" w:pos="720"/>
              </w:tabs>
              <w:snapToGrid w:val="0"/>
              <w:jc w:val="center"/>
              <w:rPr>
                <w:rFonts w:ascii="宋体" w:hAnsi="宋体"/>
                <w:color w:val="000000"/>
                <w:sz w:val="24"/>
              </w:rPr>
            </w:pPr>
            <w:r>
              <w:rPr>
                <w:rFonts w:hint="eastAsia" w:ascii="宋体" w:hAnsi="宋体"/>
                <w:color w:val="000000"/>
                <w:sz w:val="24"/>
              </w:rPr>
              <w:t>3.5</w:t>
            </w:r>
          </w:p>
        </w:tc>
        <w:tc>
          <w:tcPr>
            <w:tcW w:w="1619" w:type="dxa"/>
            <w:vMerge w:val="continue"/>
          </w:tcPr>
          <w:p>
            <w:pPr>
              <w:tabs>
                <w:tab w:val="left" w:pos="720"/>
              </w:tabs>
              <w:snapToGrid w:val="0"/>
              <w:jc w:val="center"/>
              <w:rPr>
                <w:rFonts w:ascii="宋体" w:hAnsi="宋体"/>
                <w:color w:val="000000"/>
                <w:sz w:val="24"/>
              </w:rPr>
            </w:pPr>
          </w:p>
        </w:tc>
        <w:tc>
          <w:tcPr>
            <w:tcW w:w="4261" w:type="dxa"/>
            <w:vMerge w:val="continue"/>
          </w:tcPr>
          <w:p>
            <w:pPr>
              <w:tabs>
                <w:tab w:val="left" w:pos="720"/>
              </w:tabs>
              <w:snapToGrid w:val="0"/>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000000"/>
                <w:sz w:val="24"/>
              </w:rPr>
            </w:pPr>
          </w:p>
        </w:tc>
        <w:tc>
          <w:tcPr>
            <w:tcW w:w="1534" w:type="dxa"/>
          </w:tcPr>
          <w:p>
            <w:pPr>
              <w:tabs>
                <w:tab w:val="left" w:pos="720"/>
              </w:tabs>
              <w:snapToGrid w:val="0"/>
              <w:jc w:val="center"/>
              <w:rPr>
                <w:rFonts w:ascii="宋体" w:hAnsi="宋体"/>
                <w:color w:val="000000"/>
                <w:sz w:val="24"/>
              </w:rPr>
            </w:pPr>
            <w:r>
              <w:rPr>
                <w:rFonts w:hint="eastAsia" w:ascii="宋体" w:hAnsi="宋体"/>
                <w:color w:val="000000"/>
                <w:sz w:val="24"/>
              </w:rPr>
              <w:t>4</w:t>
            </w:r>
          </w:p>
        </w:tc>
        <w:tc>
          <w:tcPr>
            <w:tcW w:w="1619" w:type="dxa"/>
            <w:vMerge w:val="continue"/>
          </w:tcPr>
          <w:p>
            <w:pPr>
              <w:tabs>
                <w:tab w:val="left" w:pos="720"/>
              </w:tabs>
              <w:snapToGrid w:val="0"/>
              <w:jc w:val="center"/>
              <w:rPr>
                <w:rFonts w:ascii="宋体" w:hAnsi="宋体"/>
                <w:color w:val="000000"/>
                <w:sz w:val="24"/>
              </w:rPr>
            </w:pPr>
          </w:p>
        </w:tc>
        <w:tc>
          <w:tcPr>
            <w:tcW w:w="4261" w:type="dxa"/>
            <w:vMerge w:val="continue"/>
          </w:tcPr>
          <w:p>
            <w:pPr>
              <w:tabs>
                <w:tab w:val="left" w:pos="720"/>
              </w:tabs>
              <w:snapToGrid w:val="0"/>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000000"/>
                <w:sz w:val="24"/>
              </w:rPr>
            </w:pPr>
          </w:p>
        </w:tc>
        <w:tc>
          <w:tcPr>
            <w:tcW w:w="1534" w:type="dxa"/>
          </w:tcPr>
          <w:p>
            <w:pPr>
              <w:tabs>
                <w:tab w:val="left" w:pos="720"/>
              </w:tabs>
              <w:snapToGrid w:val="0"/>
              <w:jc w:val="center"/>
              <w:rPr>
                <w:rFonts w:ascii="宋体" w:hAnsi="宋体"/>
                <w:color w:val="000000"/>
                <w:sz w:val="24"/>
              </w:rPr>
            </w:pPr>
            <w:r>
              <w:rPr>
                <w:rFonts w:hint="eastAsia" w:ascii="宋体" w:hAnsi="宋体"/>
                <w:color w:val="000000"/>
                <w:sz w:val="24"/>
              </w:rPr>
              <w:t>4.5</w:t>
            </w:r>
          </w:p>
        </w:tc>
        <w:tc>
          <w:tcPr>
            <w:tcW w:w="1619" w:type="dxa"/>
            <w:vMerge w:val="continue"/>
          </w:tcPr>
          <w:p>
            <w:pPr>
              <w:tabs>
                <w:tab w:val="left" w:pos="720"/>
              </w:tabs>
              <w:snapToGrid w:val="0"/>
              <w:jc w:val="center"/>
              <w:rPr>
                <w:rFonts w:ascii="宋体" w:hAnsi="宋体"/>
                <w:color w:val="000000"/>
                <w:sz w:val="24"/>
              </w:rPr>
            </w:pPr>
          </w:p>
        </w:tc>
        <w:tc>
          <w:tcPr>
            <w:tcW w:w="4261" w:type="dxa"/>
            <w:vMerge w:val="continue"/>
          </w:tcPr>
          <w:p>
            <w:pPr>
              <w:tabs>
                <w:tab w:val="left" w:pos="720"/>
              </w:tabs>
              <w:snapToGrid w:val="0"/>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000000"/>
                <w:sz w:val="24"/>
              </w:rPr>
            </w:pPr>
          </w:p>
        </w:tc>
        <w:tc>
          <w:tcPr>
            <w:tcW w:w="1534" w:type="dxa"/>
          </w:tcPr>
          <w:p>
            <w:pPr>
              <w:tabs>
                <w:tab w:val="left" w:pos="720"/>
              </w:tabs>
              <w:snapToGrid w:val="0"/>
              <w:jc w:val="center"/>
              <w:rPr>
                <w:rFonts w:ascii="宋体" w:hAnsi="宋体"/>
                <w:color w:val="000000"/>
                <w:sz w:val="24"/>
              </w:rPr>
            </w:pPr>
            <w:r>
              <w:rPr>
                <w:rFonts w:hint="eastAsia" w:ascii="宋体" w:hAnsi="宋体"/>
                <w:color w:val="000000"/>
                <w:sz w:val="24"/>
              </w:rPr>
              <w:t>5</w:t>
            </w:r>
          </w:p>
        </w:tc>
        <w:tc>
          <w:tcPr>
            <w:tcW w:w="1619" w:type="dxa"/>
            <w:vMerge w:val="continue"/>
          </w:tcPr>
          <w:p>
            <w:pPr>
              <w:tabs>
                <w:tab w:val="left" w:pos="720"/>
              </w:tabs>
              <w:snapToGrid w:val="0"/>
              <w:jc w:val="center"/>
              <w:rPr>
                <w:rFonts w:ascii="宋体" w:hAnsi="宋体"/>
                <w:color w:val="000000"/>
                <w:sz w:val="24"/>
              </w:rPr>
            </w:pPr>
          </w:p>
        </w:tc>
        <w:tc>
          <w:tcPr>
            <w:tcW w:w="4261" w:type="dxa"/>
            <w:vMerge w:val="continue"/>
          </w:tcPr>
          <w:p>
            <w:pPr>
              <w:tabs>
                <w:tab w:val="left" w:pos="720"/>
              </w:tabs>
              <w:snapToGrid w:val="0"/>
              <w:jc w:val="center"/>
              <w:rPr>
                <w:rFonts w:ascii="宋体" w:hAnsi="宋体"/>
                <w:color w:val="000000"/>
                <w:sz w:val="24"/>
              </w:rPr>
            </w:pPr>
          </w:p>
        </w:tc>
      </w:tr>
    </w:tbl>
    <w:p>
      <w:pPr>
        <w:spacing w:line="440" w:lineRule="exact"/>
        <w:rPr>
          <w:rFonts w:ascii="宋体" w:hAnsi="宋体"/>
          <w:b/>
          <w:color w:val="000000"/>
          <w:szCs w:val="21"/>
        </w:rPr>
      </w:pPr>
      <w:r>
        <w:rPr>
          <w:rFonts w:hint="eastAsia" w:ascii="宋体" w:hAnsi="宋体"/>
          <w:b/>
          <w:color w:val="000000"/>
          <w:szCs w:val="21"/>
        </w:rPr>
        <w:t>注：1、计算评标基准价的下浮率从2%、2.5%、3%、3.5%、4%、4.5%、5%中随机抽取</w:t>
      </w:r>
    </w:p>
    <w:p>
      <w:pPr>
        <w:spacing w:line="440" w:lineRule="exact"/>
        <w:rPr>
          <w:rFonts w:ascii="宋体" w:hAnsi="宋体"/>
          <w:color w:val="000000"/>
          <w:szCs w:val="21"/>
        </w:rPr>
      </w:pPr>
      <w:r>
        <w:rPr>
          <w:rFonts w:hint="eastAsia" w:ascii="宋体" w:hAnsi="宋体"/>
          <w:b/>
          <w:color w:val="000000"/>
          <w:szCs w:val="21"/>
        </w:rPr>
        <w:t xml:space="preserve">    2、球号根据广州公共资源交易平台提供号球填写，如提供的球为1、2、3、4、5、6、7，则按从小到大的顺序对应填写1、2、3、4、5、6、7；如提供的球号2、2.5、3、3.5、4、4.5、5，则对应填写2、2.5、3、3.5、4、4.5、5。</w:t>
      </w:r>
    </w:p>
    <w:p>
      <w:pPr>
        <w:spacing w:line="440" w:lineRule="exact"/>
        <w:rPr>
          <w:rFonts w:ascii="宋体" w:hAnsi="宋体"/>
          <w:color w:val="000000"/>
          <w:szCs w:val="21"/>
        </w:rPr>
      </w:pPr>
    </w:p>
    <w:p>
      <w:pPr>
        <w:spacing w:line="440" w:lineRule="exact"/>
        <w:rPr>
          <w:rFonts w:ascii="宋体" w:hAnsi="宋体"/>
          <w:color w:val="000000"/>
          <w:szCs w:val="21"/>
        </w:rPr>
      </w:pPr>
      <w:r>
        <w:rPr>
          <w:rFonts w:hint="eastAsia" w:ascii="宋体" w:hAnsi="宋体"/>
          <w:color w:val="000000"/>
          <w:szCs w:val="21"/>
        </w:rPr>
        <w:t xml:space="preserve">监督人：             </w:t>
      </w:r>
    </w:p>
    <w:p>
      <w:pPr>
        <w:spacing w:line="440" w:lineRule="exact"/>
        <w:rPr>
          <w:rFonts w:ascii="宋体" w:hAnsi="宋体"/>
          <w:color w:val="000000"/>
          <w:szCs w:val="21"/>
        </w:rPr>
      </w:pPr>
    </w:p>
    <w:p>
      <w:pPr>
        <w:spacing w:line="440" w:lineRule="exact"/>
        <w:rPr>
          <w:rFonts w:ascii="宋体" w:hAnsi="宋体"/>
          <w:color w:val="000000"/>
          <w:szCs w:val="21"/>
        </w:rPr>
      </w:pPr>
      <w:r>
        <w:rPr>
          <w:rFonts w:hint="eastAsia" w:ascii="宋体" w:hAnsi="宋体"/>
          <w:color w:val="000000"/>
          <w:szCs w:val="21"/>
        </w:rPr>
        <w:t xml:space="preserve">招标代理记录人：              </w:t>
      </w:r>
    </w:p>
    <w:p>
      <w:pPr>
        <w:spacing w:line="440" w:lineRule="exact"/>
        <w:rPr>
          <w:rFonts w:ascii="宋体" w:hAnsi="宋体"/>
          <w:color w:val="000000"/>
          <w:szCs w:val="21"/>
        </w:rPr>
      </w:pPr>
    </w:p>
    <w:p>
      <w:pPr>
        <w:spacing w:line="440" w:lineRule="exact"/>
        <w:rPr>
          <w:rFonts w:ascii="宋体" w:hAnsi="宋体"/>
          <w:color w:val="000000"/>
          <w:szCs w:val="21"/>
        </w:rPr>
      </w:pPr>
      <w:r>
        <w:rPr>
          <w:rFonts w:hint="eastAsia" w:ascii="宋体" w:hAnsi="宋体"/>
          <w:color w:val="000000"/>
          <w:szCs w:val="21"/>
        </w:rPr>
        <w:t xml:space="preserve">招标代理唱标人:               </w:t>
      </w:r>
    </w:p>
    <w:p>
      <w:pPr>
        <w:spacing w:line="440" w:lineRule="exact"/>
        <w:rPr>
          <w:rFonts w:ascii="宋体" w:hAnsi="宋体"/>
          <w:color w:val="000000"/>
          <w:szCs w:val="21"/>
        </w:rPr>
      </w:pPr>
    </w:p>
    <w:p>
      <w:pPr>
        <w:spacing w:line="440" w:lineRule="exact"/>
        <w:rPr>
          <w:rFonts w:ascii="宋体" w:hAnsi="宋体"/>
          <w:color w:val="000000"/>
          <w:szCs w:val="21"/>
        </w:rPr>
      </w:pPr>
      <w:r>
        <w:rPr>
          <w:rFonts w:hint="eastAsia" w:ascii="宋体" w:hAnsi="宋体"/>
          <w:color w:val="000000"/>
          <w:szCs w:val="21"/>
        </w:rPr>
        <w:t xml:space="preserve">见证人员:              </w:t>
      </w:r>
    </w:p>
    <w:p>
      <w:pPr>
        <w:spacing w:line="440" w:lineRule="exact"/>
        <w:rPr>
          <w:rFonts w:ascii="宋体" w:hAnsi="宋体"/>
          <w:color w:val="000000"/>
          <w:szCs w:val="21"/>
        </w:rPr>
      </w:pPr>
    </w:p>
    <w:p>
      <w:pPr>
        <w:spacing w:line="440" w:lineRule="exact"/>
        <w:rPr>
          <w:rFonts w:ascii="宋体" w:hAnsi="宋体"/>
          <w:color w:val="000000"/>
          <w:szCs w:val="21"/>
        </w:rPr>
      </w:pPr>
      <w:r>
        <w:rPr>
          <w:rFonts w:hint="eastAsia" w:ascii="宋体" w:hAnsi="宋体"/>
          <w:color w:val="000000"/>
          <w:szCs w:val="21"/>
        </w:rPr>
        <w:t xml:space="preserve"> 日期:     年  月  日</w:t>
      </w:r>
    </w:p>
    <w:p>
      <w:pPr>
        <w:spacing w:line="440" w:lineRule="exact"/>
        <w:rPr>
          <w:color w:val="000000"/>
          <w:szCs w:val="21"/>
        </w:rPr>
      </w:pPr>
      <w:r>
        <w:rPr>
          <w:rFonts w:ascii="宋体" w:hAnsi="宋体"/>
          <w:color w:val="000000"/>
          <w:szCs w:val="21"/>
        </w:rPr>
        <w:br w:type="page"/>
      </w:r>
    </w:p>
    <w:p>
      <w:pPr>
        <w:spacing w:line="360" w:lineRule="auto"/>
        <w:jc w:val="left"/>
        <w:outlineLvl w:val="2"/>
        <w:rPr>
          <w:rFonts w:ascii="黑体" w:hAnsi="黑体" w:eastAsia="黑体"/>
          <w:color w:val="000000"/>
          <w:sz w:val="28"/>
          <w:szCs w:val="27"/>
        </w:rPr>
      </w:pPr>
      <w:bookmarkStart w:id="90" w:name="_Toc21787684"/>
      <w:r>
        <w:rPr>
          <w:rFonts w:ascii="黑体" w:hAnsi="黑体" w:eastAsia="黑体"/>
          <w:color w:val="000000"/>
          <w:sz w:val="28"/>
          <w:szCs w:val="27"/>
        </w:rPr>
        <w:t>附</w:t>
      </w:r>
      <w:r>
        <w:rPr>
          <w:rFonts w:hint="eastAsia" w:ascii="黑体" w:hAnsi="黑体" w:eastAsia="黑体"/>
          <w:color w:val="000000"/>
          <w:sz w:val="28"/>
          <w:szCs w:val="27"/>
        </w:rPr>
        <w:t>件3</w:t>
      </w:r>
      <w:r>
        <w:rPr>
          <w:rFonts w:ascii="黑体" w:hAnsi="黑体" w:eastAsia="黑体"/>
          <w:color w:val="000000"/>
          <w:sz w:val="28"/>
          <w:szCs w:val="27"/>
        </w:rPr>
        <w:t>：问题澄清通知</w:t>
      </w:r>
      <w:bookmarkEnd w:id="90"/>
    </w:p>
    <w:p>
      <w:pPr>
        <w:spacing w:line="440" w:lineRule="exact"/>
        <w:jc w:val="center"/>
        <w:rPr>
          <w:color w:val="000000"/>
          <w:szCs w:val="21"/>
        </w:rPr>
      </w:pPr>
    </w:p>
    <w:p>
      <w:pPr>
        <w:spacing w:line="440" w:lineRule="exact"/>
        <w:jc w:val="center"/>
        <w:rPr>
          <w:rFonts w:ascii="宋体" w:hAnsi="宋体"/>
          <w:b/>
          <w:color w:val="000000"/>
          <w:sz w:val="36"/>
          <w:szCs w:val="28"/>
        </w:rPr>
      </w:pPr>
      <w:r>
        <w:rPr>
          <w:rFonts w:ascii="宋体" w:hAnsi="宋体"/>
          <w:b/>
          <w:color w:val="000000"/>
          <w:sz w:val="36"/>
          <w:szCs w:val="28"/>
        </w:rPr>
        <w:t>问题澄清通知</w:t>
      </w:r>
    </w:p>
    <w:p>
      <w:pPr>
        <w:spacing w:line="440" w:lineRule="exact"/>
        <w:jc w:val="center"/>
        <w:rPr>
          <w:rFonts w:ascii="宋体" w:hAnsi="宋体"/>
          <w:color w:val="000000"/>
          <w:szCs w:val="21"/>
        </w:rPr>
      </w:pPr>
      <w:r>
        <w:rPr>
          <w:rFonts w:ascii="宋体" w:hAnsi="宋体"/>
          <w:color w:val="000000"/>
          <w:szCs w:val="21"/>
        </w:rPr>
        <w:t>编号：</w:t>
      </w:r>
      <w:r>
        <w:rPr>
          <w:rFonts w:hint="eastAsia" w:ascii="宋体" w:hAnsi="宋体"/>
          <w:color w:val="000000"/>
          <w:szCs w:val="21"/>
        </w:rPr>
        <w:t>__________________________</w:t>
      </w:r>
    </w:p>
    <w:p>
      <w:pPr>
        <w:spacing w:line="440" w:lineRule="exact"/>
        <w:rPr>
          <w:rFonts w:ascii="宋体" w:hAnsi="宋体"/>
          <w:color w:val="000000"/>
          <w:szCs w:val="21"/>
        </w:rPr>
      </w:pPr>
    </w:p>
    <w:p>
      <w:pPr>
        <w:spacing w:line="440" w:lineRule="exact"/>
        <w:rPr>
          <w:rFonts w:ascii="宋体" w:hAnsi="宋体"/>
          <w:color w:val="000000"/>
          <w:sz w:val="24"/>
          <w:szCs w:val="21"/>
        </w:rPr>
      </w:pPr>
      <w:r>
        <w:rPr>
          <w:rFonts w:ascii="宋体" w:hAnsi="宋体"/>
          <w:color w:val="000000"/>
          <w:sz w:val="24"/>
          <w:szCs w:val="21"/>
        </w:rPr>
        <w:t>（投标人名称）：</w:t>
      </w:r>
    </w:p>
    <w:p>
      <w:pPr>
        <w:spacing w:line="440" w:lineRule="exact"/>
        <w:rPr>
          <w:rFonts w:ascii="宋体" w:hAnsi="宋体"/>
          <w:color w:val="000000"/>
          <w:szCs w:val="21"/>
        </w:rPr>
      </w:pPr>
    </w:p>
    <w:p>
      <w:pPr>
        <w:snapToGrid w:val="0"/>
        <w:spacing w:line="360" w:lineRule="auto"/>
        <w:ind w:firstLine="480" w:firstLineChars="200"/>
        <w:rPr>
          <w:rFonts w:ascii="宋体" w:hAnsi="宋体"/>
          <w:color w:val="000000"/>
          <w:sz w:val="24"/>
        </w:rPr>
      </w:pPr>
      <w:r>
        <w:rPr>
          <w:rFonts w:ascii="宋体" w:hAnsi="宋体"/>
          <w:color w:val="000000"/>
          <w:sz w:val="24"/>
          <w:u w:val="single"/>
        </w:rPr>
        <w:t xml:space="preserve">　              </w:t>
      </w:r>
      <w:r>
        <w:rPr>
          <w:rFonts w:ascii="宋体" w:hAnsi="宋体"/>
          <w:color w:val="000000"/>
          <w:sz w:val="24"/>
        </w:rPr>
        <w:t>（项目名称）招标的评标委员会，对你方的投标文件进行了仔细的审查，现需你方对下列问题以书面形式予以澄清：</w:t>
      </w:r>
    </w:p>
    <w:p>
      <w:pPr>
        <w:snapToGrid w:val="0"/>
        <w:spacing w:line="360" w:lineRule="auto"/>
        <w:ind w:firstLine="480" w:firstLineChars="200"/>
        <w:rPr>
          <w:rFonts w:ascii="宋体" w:hAnsi="宋体"/>
          <w:color w:val="000000"/>
          <w:sz w:val="24"/>
        </w:rPr>
      </w:pPr>
      <w:r>
        <w:rPr>
          <w:rFonts w:ascii="宋体" w:hAnsi="宋体"/>
          <w:color w:val="000000"/>
          <w:sz w:val="24"/>
        </w:rPr>
        <w:t>1.</w:t>
      </w:r>
    </w:p>
    <w:p>
      <w:pPr>
        <w:snapToGrid w:val="0"/>
        <w:spacing w:line="360" w:lineRule="auto"/>
        <w:ind w:firstLine="480" w:firstLineChars="200"/>
        <w:rPr>
          <w:rFonts w:ascii="宋体" w:hAnsi="宋体"/>
          <w:color w:val="000000"/>
          <w:sz w:val="24"/>
        </w:rPr>
      </w:pPr>
      <w:r>
        <w:rPr>
          <w:rFonts w:ascii="宋体" w:hAnsi="宋体"/>
          <w:color w:val="000000"/>
          <w:sz w:val="24"/>
        </w:rPr>
        <w:t>2.</w:t>
      </w:r>
    </w:p>
    <w:p>
      <w:pPr>
        <w:snapToGrid w:val="0"/>
        <w:spacing w:line="360" w:lineRule="auto"/>
        <w:ind w:firstLine="480" w:firstLineChars="200"/>
        <w:rPr>
          <w:rFonts w:ascii="宋体" w:hAnsi="宋体"/>
          <w:color w:val="000000"/>
          <w:sz w:val="24"/>
        </w:rPr>
      </w:pPr>
      <w:r>
        <w:rPr>
          <w:rFonts w:ascii="宋体" w:hAnsi="宋体"/>
          <w:color w:val="000000"/>
          <w:sz w:val="24"/>
        </w:rPr>
        <w:t>......</w:t>
      </w:r>
    </w:p>
    <w:p>
      <w:pPr>
        <w:spacing w:line="440" w:lineRule="exact"/>
        <w:rPr>
          <w:rFonts w:ascii="宋体" w:hAnsi="宋体"/>
          <w:color w:val="000000"/>
          <w:sz w:val="24"/>
          <w:szCs w:val="24"/>
        </w:rPr>
      </w:pPr>
      <w:r>
        <w:rPr>
          <w:rFonts w:ascii="宋体" w:hAnsi="宋体"/>
          <w:color w:val="000000"/>
          <w:sz w:val="24"/>
          <w:szCs w:val="24"/>
        </w:rPr>
        <w:t>　　请将上述问题的澄清于年月日时前递交至（详细地址）</w:t>
      </w:r>
      <w:r>
        <w:rPr>
          <w:rFonts w:hint="eastAsia" w:ascii="宋体" w:hAnsi="宋体"/>
          <w:color w:val="000000"/>
          <w:sz w:val="24"/>
          <w:szCs w:val="24"/>
        </w:rPr>
        <w:t>或传真至</w:t>
      </w:r>
      <w:bookmarkStart w:id="91" w:name="_Toc144974549"/>
      <w:bookmarkStart w:id="92" w:name="_Toc152042359"/>
      <w:bookmarkStart w:id="93" w:name="_Toc152045582"/>
      <w:bookmarkStart w:id="94" w:name="_Toc359263253"/>
      <w:bookmarkStart w:id="95" w:name="_Toc246996225"/>
      <w:bookmarkStart w:id="96" w:name="_Toc247085740"/>
      <w:bookmarkStart w:id="97" w:name="_Toc246996968"/>
      <w:bookmarkStart w:id="98" w:name="_Toc179632600"/>
      <w:bookmarkStart w:id="99" w:name="_Toc332641307"/>
      <w:r>
        <w:rPr>
          <w:rFonts w:hint="eastAsia" w:ascii="宋体" w:hAnsi="宋体"/>
          <w:color w:val="000000"/>
          <w:sz w:val="24"/>
          <w:szCs w:val="24"/>
        </w:rPr>
        <w:t>（传真</w:t>
      </w:r>
      <w:bookmarkEnd w:id="91"/>
      <w:bookmarkEnd w:id="92"/>
      <w:bookmarkEnd w:id="93"/>
      <w:bookmarkEnd w:id="94"/>
      <w:bookmarkEnd w:id="95"/>
      <w:bookmarkEnd w:id="96"/>
      <w:bookmarkEnd w:id="97"/>
      <w:bookmarkEnd w:id="98"/>
      <w:bookmarkEnd w:id="99"/>
      <w:r>
        <w:rPr>
          <w:rFonts w:hint="eastAsia" w:ascii="宋体" w:hAnsi="宋体"/>
          <w:color w:val="000000"/>
          <w:sz w:val="24"/>
          <w:szCs w:val="24"/>
        </w:rPr>
        <w:t>号码）。采用传真方式的，应在</w:t>
      </w:r>
      <w:r>
        <w:rPr>
          <w:rFonts w:ascii="宋体" w:hAnsi="宋体"/>
          <w:color w:val="000000"/>
          <w:sz w:val="24"/>
          <w:szCs w:val="24"/>
        </w:rPr>
        <w:t>年月日</w:t>
      </w:r>
      <w:r>
        <w:rPr>
          <w:rFonts w:hint="eastAsia" w:ascii="宋体" w:hAnsi="宋体"/>
          <w:color w:val="000000"/>
          <w:sz w:val="24"/>
          <w:szCs w:val="24"/>
        </w:rPr>
        <w:t>时前将原件递交至</w:t>
      </w:r>
      <w:r>
        <w:rPr>
          <w:rFonts w:ascii="宋体" w:hAnsi="宋体"/>
          <w:color w:val="000000"/>
          <w:sz w:val="24"/>
          <w:szCs w:val="24"/>
        </w:rPr>
        <w:t>（详细地址）。</w:t>
      </w: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wordWrap w:val="0"/>
        <w:spacing w:line="360" w:lineRule="auto"/>
        <w:jc w:val="right"/>
        <w:rPr>
          <w:rFonts w:ascii="宋体" w:hAnsi="宋体"/>
          <w:color w:val="000000"/>
          <w:sz w:val="24"/>
          <w:szCs w:val="24"/>
        </w:rPr>
      </w:pPr>
      <w:r>
        <w:rPr>
          <w:rFonts w:hint="eastAsia" w:ascii="宋体" w:hAnsi="宋体"/>
          <w:color w:val="000000"/>
          <w:sz w:val="24"/>
          <w:szCs w:val="24"/>
        </w:rPr>
        <w:t>招标人或招标代理机构</w:t>
      </w:r>
      <w:r>
        <w:rPr>
          <w:rFonts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u w:val="single"/>
        </w:rPr>
        <w:t xml:space="preserve">        或盖章</w:t>
      </w:r>
      <w:r>
        <w:rPr>
          <w:rFonts w:ascii="宋体" w:hAnsi="宋体"/>
          <w:color w:val="000000"/>
          <w:sz w:val="24"/>
          <w:szCs w:val="24"/>
          <w:u w:val="single"/>
        </w:rPr>
        <w:t>）</w:t>
      </w:r>
    </w:p>
    <w:p>
      <w:pPr>
        <w:spacing w:line="360" w:lineRule="auto"/>
        <w:ind w:firstLine="480" w:firstLineChars="200"/>
        <w:jc w:val="left"/>
        <w:rPr>
          <w:rFonts w:ascii="宋体" w:hAnsi="宋体"/>
          <w:color w:val="000000"/>
          <w:sz w:val="24"/>
          <w:szCs w:val="24"/>
        </w:rPr>
      </w:pPr>
      <w:r>
        <w:rPr>
          <w:rFonts w:ascii="宋体" w:hAnsi="宋体"/>
          <w:color w:val="000000"/>
          <w:sz w:val="24"/>
          <w:szCs w:val="24"/>
        </w:rPr>
        <w:t>年 月 日</w:t>
      </w:r>
    </w:p>
    <w:p>
      <w:pPr>
        <w:spacing w:line="360" w:lineRule="auto"/>
        <w:jc w:val="left"/>
        <w:outlineLvl w:val="2"/>
        <w:rPr>
          <w:rFonts w:ascii="黑体" w:hAnsi="黑体" w:eastAsia="黑体"/>
          <w:color w:val="000000"/>
          <w:sz w:val="28"/>
          <w:szCs w:val="27"/>
        </w:rPr>
      </w:pPr>
      <w:r>
        <w:rPr>
          <w:color w:val="000000"/>
          <w:sz w:val="24"/>
        </w:rPr>
        <w:br w:type="page"/>
      </w:r>
      <w:bookmarkStart w:id="100" w:name="_Toc247085741"/>
      <w:bookmarkStart w:id="101" w:name="_Toc144974550"/>
      <w:bookmarkStart w:id="102" w:name="_Toc152042360"/>
      <w:bookmarkStart w:id="103" w:name="_Toc152045583"/>
      <w:bookmarkStart w:id="104" w:name="_Toc179632601"/>
      <w:bookmarkStart w:id="105" w:name="_Toc246996969"/>
      <w:bookmarkStart w:id="106" w:name="_Toc332641308"/>
      <w:bookmarkStart w:id="107" w:name="_Toc359263254"/>
      <w:bookmarkStart w:id="108" w:name="_Toc21787685"/>
      <w:bookmarkStart w:id="109" w:name="_Toc246996226"/>
      <w:r>
        <w:rPr>
          <w:rFonts w:hint="eastAsia" w:ascii="黑体" w:hAnsi="黑体" w:eastAsia="黑体"/>
          <w:color w:val="000000"/>
          <w:sz w:val="28"/>
          <w:szCs w:val="27"/>
        </w:rPr>
        <w:t>附件4：中标通知书</w:t>
      </w:r>
      <w:bookmarkEnd w:id="100"/>
      <w:bookmarkEnd w:id="101"/>
      <w:bookmarkEnd w:id="102"/>
      <w:bookmarkEnd w:id="103"/>
      <w:bookmarkEnd w:id="104"/>
      <w:bookmarkEnd w:id="105"/>
      <w:bookmarkEnd w:id="106"/>
      <w:bookmarkEnd w:id="107"/>
      <w:bookmarkEnd w:id="108"/>
      <w:bookmarkEnd w:id="109"/>
    </w:p>
    <w:p>
      <w:pPr>
        <w:spacing w:line="360" w:lineRule="auto"/>
        <w:rPr>
          <w:color w:val="000000"/>
          <w:sz w:val="24"/>
        </w:rPr>
      </w:pPr>
    </w:p>
    <w:p>
      <w:pPr>
        <w:spacing w:line="360" w:lineRule="auto"/>
        <w:ind w:firstLine="480" w:firstLineChars="200"/>
        <w:jc w:val="left"/>
        <w:rPr>
          <w:color w:val="000000"/>
          <w:sz w:val="24"/>
        </w:rPr>
      </w:pPr>
      <w:r>
        <w:rPr>
          <w:rFonts w:hint="eastAsia"/>
          <w:color w:val="000000"/>
          <w:sz w:val="24"/>
          <w:szCs w:val="21"/>
          <w:u w:val="single"/>
        </w:rPr>
        <w:t>（注：中标通知书采用广州公共资源交易平台规定的格式）</w:t>
      </w:r>
    </w:p>
    <w:p>
      <w:pPr>
        <w:pStyle w:val="2"/>
        <w:jc w:val="center"/>
        <w:rPr>
          <w:color w:val="000000"/>
        </w:rPr>
      </w:pPr>
      <w:r>
        <w:rPr>
          <w:color w:val="000000"/>
          <w:sz w:val="24"/>
        </w:rPr>
        <w:br w:type="page"/>
      </w:r>
      <w:bookmarkStart w:id="110" w:name="_Toc21787686"/>
      <w:r>
        <w:rPr>
          <w:rFonts w:hint="eastAsia"/>
          <w:color w:val="000000"/>
        </w:rPr>
        <w:t>第三章评标办法（综合评估法）</w:t>
      </w:r>
      <w:bookmarkEnd w:id="110"/>
    </w:p>
    <w:p>
      <w:pPr>
        <w:spacing w:line="360" w:lineRule="auto"/>
        <w:ind w:firstLine="560" w:firstLineChars="200"/>
        <w:jc w:val="center"/>
        <w:outlineLvl w:val="1"/>
        <w:rPr>
          <w:rFonts w:ascii="黑体" w:hAnsi="黑体" w:eastAsia="黑体"/>
          <w:color w:val="000000"/>
          <w:sz w:val="28"/>
          <w:szCs w:val="27"/>
        </w:rPr>
      </w:pPr>
      <w:bookmarkStart w:id="111" w:name="_Toc21787687"/>
      <w:r>
        <w:rPr>
          <w:rFonts w:hint="eastAsia" w:ascii="黑体" w:hAnsi="黑体" w:eastAsia="黑体"/>
          <w:color w:val="000000"/>
          <w:sz w:val="28"/>
          <w:szCs w:val="27"/>
        </w:rPr>
        <w:t>评标办法修改表</w:t>
      </w:r>
      <w:bookmarkEnd w:id="111"/>
    </w:p>
    <w:p>
      <w:pPr>
        <w:pStyle w:val="39"/>
        <w:spacing w:after="0" w:line="360" w:lineRule="auto"/>
        <w:rPr>
          <w:rFonts w:ascii="宋体" w:hAnsi="宋体" w:eastAsia="宋体"/>
          <w:color w:val="000000"/>
          <w:sz w:val="24"/>
          <w:szCs w:val="24"/>
        </w:rPr>
      </w:pPr>
      <w:r>
        <w:rPr>
          <w:rFonts w:hint="eastAsia" w:ascii="宋体" w:hAnsi="宋体" w:eastAsia="宋体"/>
          <w:color w:val="000000"/>
          <w:sz w:val="24"/>
        </w:rPr>
        <w:t>声明：本评标办法使用</w:t>
      </w:r>
      <w:r>
        <w:rPr>
          <w:rFonts w:hint="eastAsia" w:ascii="仿宋_GB2312" w:hAnsi="宋体" w:eastAsia="仿宋_GB2312"/>
          <w:color w:val="000000"/>
          <w:sz w:val="24"/>
          <w:szCs w:val="24"/>
        </w:rPr>
        <w:t>SWZB2019-02</w:t>
      </w:r>
      <w:r>
        <w:rPr>
          <w:rFonts w:hint="eastAsia" w:ascii="宋体" w:hAnsi="宋体" w:eastAsia="宋体"/>
          <w:color w:val="000000"/>
          <w:sz w:val="24"/>
          <w:szCs w:val="24"/>
        </w:rPr>
        <w:t>招标文件范本的评标办法条款，与该条款不同之处，均在本表中列明，并以现文为准，原文不再有效。本招标文件范本请投标人自行到广州市水务局网站下载</w:t>
      </w:r>
      <w:r>
        <w:rPr>
          <w:rFonts w:ascii="宋体" w:hAnsi="宋体" w:eastAsia="宋体"/>
          <w:color w:val="000000"/>
          <w:sz w:val="24"/>
          <w:szCs w:val="24"/>
        </w:rPr>
        <w:fldChar w:fldCharType="begin"/>
      </w:r>
      <w:r>
        <w:rPr>
          <w:rFonts w:ascii="宋体" w:hAnsi="宋体" w:eastAsia="宋体"/>
          <w:color w:val="000000"/>
          <w:sz w:val="24"/>
          <w:szCs w:val="24"/>
        </w:rPr>
        <w:instrText xml:space="preserve"> HYPER</w:instrText>
      </w:r>
      <w:bookmarkStart w:id="112" w:name="_Toc144974551"/>
      <w:bookmarkStart w:id="113" w:name="_Toc152042361"/>
      <w:bookmarkStart w:id="114" w:name="_Toc152045584"/>
      <w:bookmarkStart w:id="115" w:name="_Toc179632602"/>
      <w:bookmarkStart w:id="116" w:name="_Toc246996227"/>
      <w:bookmarkStart w:id="117" w:name="_Toc246996970"/>
      <w:bookmarkStart w:id="118" w:name="_Toc247085742"/>
      <w:bookmarkStart w:id="119" w:name="_Toc359263255"/>
      <w:bookmarkStart w:id="120" w:name="_Toc332641309"/>
      <w:r>
        <w:rPr>
          <w:rFonts w:ascii="宋体" w:hAnsi="宋体" w:eastAsia="宋体"/>
          <w:color w:val="000000"/>
          <w:sz w:val="24"/>
          <w:szCs w:val="24"/>
        </w:rPr>
        <w:instrText xml:space="preserve">LINK "htt</w:instrText>
      </w:r>
      <w:bookmarkEnd w:id="112"/>
      <w:bookmarkEnd w:id="113"/>
      <w:bookmarkEnd w:id="114"/>
      <w:bookmarkEnd w:id="115"/>
      <w:bookmarkEnd w:id="116"/>
      <w:bookmarkEnd w:id="117"/>
      <w:bookmarkEnd w:id="118"/>
      <w:bookmarkEnd w:id="119"/>
      <w:bookmarkEnd w:id="120"/>
      <w:r>
        <w:rPr>
          <w:rFonts w:ascii="宋体" w:hAnsi="宋体" w:eastAsia="宋体"/>
          <w:color w:val="000000"/>
          <w:sz w:val="24"/>
          <w:szCs w:val="24"/>
        </w:rPr>
        <w:instrText xml:space="preserve">p://www.gzwater.gov.cn</w:instrText>
      </w:r>
      <w:r>
        <w:rPr>
          <w:rFonts w:hint="eastAsia" w:ascii="宋体" w:hAnsi="宋体" w:eastAsia="宋体"/>
          <w:color w:val="000000"/>
          <w:sz w:val="24"/>
          <w:szCs w:val="24"/>
        </w:rPr>
        <w:instrText xml:space="preserve">）下载查阅</w:instrText>
      </w:r>
      <w:r>
        <w:rPr>
          <w:rFonts w:ascii="宋体" w:hAnsi="宋体" w:eastAsia="宋体"/>
          <w:color w:val="000000"/>
          <w:sz w:val="24"/>
          <w:szCs w:val="24"/>
        </w:rPr>
        <w:instrText xml:space="preserve">" </w:instrText>
      </w:r>
      <w:r>
        <w:rPr>
          <w:rFonts w:ascii="宋体" w:hAnsi="宋体" w:eastAsia="宋体"/>
          <w:color w:val="000000"/>
          <w:sz w:val="24"/>
          <w:szCs w:val="24"/>
        </w:rPr>
        <w:fldChar w:fldCharType="separate"/>
      </w:r>
      <w:r>
        <w:rPr>
          <w:rStyle w:val="50"/>
          <w:rFonts w:ascii="宋体" w:hAnsi="宋体" w:eastAsia="宋体"/>
          <w:color w:val="000000"/>
          <w:sz w:val="24"/>
          <w:szCs w:val="24"/>
        </w:rPr>
        <w:t>http://www.gzwater.gov.cn</w:t>
      </w:r>
      <w:r>
        <w:rPr>
          <w:rStyle w:val="50"/>
          <w:rFonts w:hint="eastAsia" w:ascii="宋体" w:hAnsi="宋体" w:eastAsia="宋体"/>
          <w:color w:val="000000"/>
          <w:sz w:val="24"/>
          <w:szCs w:val="24"/>
        </w:rPr>
        <w:t>）下载查阅</w:t>
      </w:r>
      <w:r>
        <w:rPr>
          <w:rFonts w:ascii="宋体" w:hAnsi="宋体" w:eastAsia="宋体"/>
          <w:color w:val="000000"/>
          <w:sz w:val="24"/>
          <w:szCs w:val="24"/>
        </w:rPr>
        <w:fldChar w:fldCharType="end"/>
      </w:r>
      <w:r>
        <w:rPr>
          <w:rFonts w:hint="eastAsia" w:ascii="宋体" w:hAnsi="宋体" w:eastAsia="宋体"/>
          <w:color w:val="000000"/>
          <w:sz w:val="24"/>
          <w:szCs w:val="24"/>
        </w:rPr>
        <w:t>。</w:t>
      </w:r>
    </w:p>
    <w:p>
      <w:pPr>
        <w:pStyle w:val="39"/>
        <w:spacing w:after="0" w:line="360" w:lineRule="auto"/>
        <w:rPr>
          <w:rFonts w:ascii="宋体" w:hAnsi="宋体" w:eastAsia="宋体"/>
          <w:b/>
          <w:color w:val="000000"/>
          <w:sz w:val="24"/>
          <w:szCs w:val="21"/>
        </w:rPr>
      </w:pPr>
    </w:p>
    <w:p>
      <w:pPr>
        <w:spacing w:line="480" w:lineRule="auto"/>
        <w:ind w:firstLine="537" w:firstLineChars="224"/>
        <w:rPr>
          <w:rFonts w:ascii="宋体" w:hAnsi="宋体"/>
          <w:color w:val="000000"/>
          <w:sz w:val="24"/>
          <w:szCs w:val="21"/>
        </w:rPr>
      </w:pPr>
      <w:r>
        <w:rPr>
          <w:rFonts w:hint="eastAsia" w:ascii="宋体" w:hAnsi="宋体"/>
          <w:color w:val="000000"/>
          <w:sz w:val="24"/>
          <w:szCs w:val="21"/>
        </w:rPr>
        <w:t>条款号：</w:t>
      </w:r>
      <w:bookmarkStart w:id="121" w:name="_Toc359263257"/>
      <w:bookmarkEnd w:id="121"/>
      <w:bookmarkStart w:id="122" w:name="_Toc155150493"/>
      <w:bookmarkEnd w:id="122"/>
      <w:bookmarkStart w:id="123" w:name="_Toc262229169"/>
      <w:bookmarkEnd w:id="123"/>
      <w:r>
        <w:rPr>
          <w:rFonts w:hint="eastAsia" w:ascii="宋体" w:hAnsi="宋体"/>
          <w:color w:val="000000"/>
          <w:sz w:val="24"/>
          <w:szCs w:val="21"/>
        </w:rPr>
        <w:t xml:space="preserve">    修改类型：增加</w:t>
      </w:r>
    </w:p>
    <w:p>
      <w:pPr>
        <w:pBdr>
          <w:bottom w:val="single" w:color="auto" w:sz="6" w:space="1"/>
        </w:pBdr>
        <w:spacing w:line="480" w:lineRule="auto"/>
        <w:ind w:firstLine="537" w:firstLineChars="224"/>
        <w:rPr>
          <w:rFonts w:ascii="宋体" w:hAnsi="宋体"/>
          <w:color w:val="000000"/>
          <w:sz w:val="24"/>
          <w:szCs w:val="21"/>
        </w:rPr>
      </w:pPr>
      <w:r>
        <w:rPr>
          <w:rFonts w:hint="eastAsia" w:ascii="宋体" w:hAnsi="宋体"/>
          <w:color w:val="000000"/>
          <w:sz w:val="24"/>
          <w:szCs w:val="21"/>
        </w:rPr>
        <w:t>现文：</w:t>
      </w:r>
    </w:p>
    <w:p>
      <w:pPr>
        <w:spacing w:line="480" w:lineRule="auto"/>
        <w:ind w:firstLine="537" w:firstLineChars="224"/>
        <w:rPr>
          <w:rFonts w:ascii="宋体" w:hAnsi="宋体"/>
          <w:color w:val="000000"/>
          <w:sz w:val="24"/>
          <w:szCs w:val="21"/>
        </w:rPr>
      </w:pPr>
      <w:r>
        <w:rPr>
          <w:rFonts w:hint="eastAsia" w:ascii="宋体" w:hAnsi="宋体"/>
          <w:color w:val="000000"/>
          <w:sz w:val="24"/>
          <w:szCs w:val="21"/>
        </w:rPr>
        <w:t>条款号：             修改类型：删除</w:t>
      </w:r>
    </w:p>
    <w:p>
      <w:pPr>
        <w:pBdr>
          <w:bottom w:val="single" w:color="auto" w:sz="6" w:space="1"/>
        </w:pBdr>
        <w:spacing w:line="480" w:lineRule="auto"/>
        <w:ind w:firstLine="537" w:firstLineChars="224"/>
        <w:rPr>
          <w:rFonts w:ascii="宋体" w:hAnsi="宋体"/>
          <w:color w:val="000000"/>
          <w:sz w:val="24"/>
          <w:szCs w:val="21"/>
        </w:rPr>
      </w:pPr>
      <w:r>
        <w:rPr>
          <w:rFonts w:hint="eastAsia" w:ascii="宋体" w:hAnsi="宋体"/>
          <w:color w:val="000000"/>
          <w:sz w:val="24"/>
          <w:szCs w:val="21"/>
        </w:rPr>
        <w:t>原文：</w:t>
      </w:r>
    </w:p>
    <w:p>
      <w:pPr>
        <w:spacing w:line="480" w:lineRule="auto"/>
        <w:ind w:firstLine="537" w:firstLineChars="224"/>
        <w:rPr>
          <w:rFonts w:ascii="宋体" w:hAnsi="宋体"/>
          <w:color w:val="000000"/>
          <w:sz w:val="24"/>
          <w:szCs w:val="21"/>
        </w:rPr>
      </w:pPr>
      <w:r>
        <w:rPr>
          <w:rFonts w:hint="eastAsia" w:ascii="宋体" w:hAnsi="宋体"/>
          <w:color w:val="000000"/>
          <w:sz w:val="24"/>
          <w:szCs w:val="21"/>
        </w:rPr>
        <w:t>条款号：             修改类型：修改</w:t>
      </w:r>
    </w:p>
    <w:p>
      <w:pPr>
        <w:spacing w:line="480" w:lineRule="auto"/>
        <w:ind w:firstLine="537" w:firstLineChars="224"/>
        <w:rPr>
          <w:rFonts w:ascii="宋体" w:hAnsi="宋体"/>
          <w:color w:val="000000"/>
          <w:sz w:val="24"/>
          <w:szCs w:val="21"/>
        </w:rPr>
      </w:pPr>
      <w:r>
        <w:rPr>
          <w:rFonts w:hint="eastAsia" w:ascii="宋体" w:hAnsi="宋体"/>
          <w:color w:val="000000"/>
          <w:sz w:val="24"/>
          <w:szCs w:val="21"/>
        </w:rPr>
        <w:t>原文：</w:t>
      </w:r>
    </w:p>
    <w:p>
      <w:pPr>
        <w:pBdr>
          <w:bottom w:val="single" w:color="auto" w:sz="6" w:space="1"/>
        </w:pBdr>
        <w:spacing w:line="480" w:lineRule="auto"/>
        <w:ind w:firstLine="537" w:firstLineChars="224"/>
        <w:rPr>
          <w:rFonts w:ascii="宋体" w:hAnsi="宋体"/>
          <w:color w:val="000000"/>
          <w:sz w:val="24"/>
          <w:szCs w:val="21"/>
        </w:rPr>
      </w:pPr>
      <w:r>
        <w:rPr>
          <w:rFonts w:hint="eastAsia" w:ascii="宋体" w:hAnsi="宋体"/>
          <w:color w:val="000000"/>
          <w:sz w:val="24"/>
          <w:szCs w:val="21"/>
        </w:rPr>
        <w:t>现文：</w:t>
      </w:r>
    </w:p>
    <w:p>
      <w:pPr>
        <w:spacing w:line="360" w:lineRule="auto"/>
        <w:ind w:firstLine="480" w:firstLineChars="200"/>
        <w:jc w:val="left"/>
        <w:rPr>
          <w:rFonts w:ascii="宋体" w:hAnsi="宋体"/>
          <w:color w:val="000000"/>
          <w:sz w:val="24"/>
          <w:szCs w:val="21"/>
        </w:rPr>
      </w:pPr>
      <w:r>
        <w:rPr>
          <w:rFonts w:hint="eastAsia" w:ascii="宋体" w:hAnsi="宋体"/>
          <w:color w:val="000000"/>
          <w:sz w:val="24"/>
          <w:szCs w:val="21"/>
        </w:rPr>
        <w:t>注：以上修改，仅限于本范本中有可供选择条</w:t>
      </w:r>
    </w:p>
    <w:p>
      <w:pPr>
        <w:spacing w:line="360" w:lineRule="auto"/>
        <w:jc w:val="center"/>
        <w:outlineLvl w:val="2"/>
        <w:rPr>
          <w:rFonts w:ascii="黑体" w:hAnsi="黑体" w:eastAsia="黑体"/>
          <w:color w:val="000000"/>
          <w:sz w:val="28"/>
          <w:szCs w:val="27"/>
        </w:rPr>
      </w:pPr>
      <w:r>
        <w:rPr>
          <w:rFonts w:ascii="宋体" w:hAnsi="宋体"/>
          <w:color w:val="000000"/>
          <w:sz w:val="24"/>
          <w:szCs w:val="21"/>
        </w:rPr>
        <w:br w:type="page"/>
      </w:r>
      <w:bookmarkStart w:id="124" w:name="_Toc21787688"/>
      <w:r>
        <w:rPr>
          <w:rFonts w:hint="eastAsia" w:ascii="黑体" w:hAnsi="黑体" w:eastAsia="黑体"/>
          <w:color w:val="000000"/>
          <w:sz w:val="28"/>
          <w:szCs w:val="27"/>
        </w:rPr>
        <w:t>可选方法一：综合评估法一（综合评估分值由技术、商务、投标报价和诚信分数组成）</w:t>
      </w:r>
      <w:bookmarkEnd w:id="124"/>
    </w:p>
    <w:p>
      <w:pPr>
        <w:spacing w:line="360" w:lineRule="auto"/>
        <w:ind w:firstLine="560" w:firstLineChars="200"/>
        <w:jc w:val="center"/>
        <w:outlineLvl w:val="1"/>
        <w:rPr>
          <w:rFonts w:ascii="黑体" w:hAnsi="黑体" w:eastAsia="黑体"/>
          <w:color w:val="000000"/>
          <w:sz w:val="28"/>
          <w:szCs w:val="27"/>
        </w:rPr>
      </w:pPr>
      <w:bookmarkStart w:id="125" w:name="_Toc21787689"/>
      <w:r>
        <w:rPr>
          <w:rFonts w:hint="eastAsia" w:ascii="黑体" w:hAnsi="黑体" w:eastAsia="黑体"/>
          <w:color w:val="000000"/>
          <w:sz w:val="28"/>
          <w:szCs w:val="27"/>
        </w:rPr>
        <w:t>评标办法前附表</w:t>
      </w:r>
      <w:bookmarkEnd w:id="125"/>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201"/>
        <w:gridCol w:w="992"/>
        <w:gridCol w:w="2635"/>
        <w:gridCol w:w="2009"/>
        <w:gridCol w:w="20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870" w:type="dxa"/>
            <w:gridSpan w:val="3"/>
            <w:tcBorders>
              <w:top w:val="single" w:color="auto" w:sz="4" w:space="0"/>
              <w:bottom w:val="single" w:color="auto" w:sz="4" w:space="0"/>
              <w:right w:val="single" w:color="auto" w:sz="4" w:space="0"/>
            </w:tcBorders>
            <w:vAlign w:val="center"/>
          </w:tcPr>
          <w:p>
            <w:pPr>
              <w:jc w:val="center"/>
              <w:rPr>
                <w:b/>
                <w:color w:val="000000"/>
                <w:szCs w:val="21"/>
              </w:rPr>
            </w:pPr>
            <w:r>
              <w:rPr>
                <w:b/>
                <w:color w:val="000000"/>
                <w:szCs w:val="21"/>
              </w:rPr>
              <w:t>条款号</w:t>
            </w: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b/>
                <w:color w:val="000000"/>
                <w:szCs w:val="21"/>
              </w:rPr>
              <w:t>评审因素</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b/>
                <w:color w:val="00000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77" w:type="dxa"/>
            <w:tcBorders>
              <w:top w:val="single" w:color="auto" w:sz="4" w:space="0"/>
              <w:right w:val="single" w:color="auto" w:sz="4" w:space="0"/>
            </w:tcBorders>
            <w:vAlign w:val="center"/>
          </w:tcPr>
          <w:p>
            <w:pPr>
              <w:jc w:val="center"/>
              <w:rPr>
                <w:color w:val="000000"/>
                <w:szCs w:val="21"/>
              </w:rPr>
            </w:pPr>
          </w:p>
        </w:tc>
        <w:tc>
          <w:tcPr>
            <w:tcW w:w="1193" w:type="dxa"/>
            <w:gridSpan w:val="2"/>
            <w:tcBorders>
              <w:top w:val="single" w:color="auto" w:sz="4" w:space="0"/>
              <w:right w:val="single" w:color="auto" w:sz="4" w:space="0"/>
            </w:tcBorders>
            <w:vAlign w:val="center"/>
          </w:tcPr>
          <w:p>
            <w:pPr>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初步评审</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w:t>
            </w:r>
            <w:r>
              <w:rPr>
                <w:rFonts w:hint="eastAsia"/>
                <w:color w:val="000000"/>
                <w:szCs w:val="21"/>
              </w:rPr>
              <w:t>1</w:t>
            </w:r>
          </w:p>
        </w:tc>
        <w:tc>
          <w:tcPr>
            <w:tcW w:w="1193" w:type="dxa"/>
            <w:gridSpan w:val="2"/>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资格评审标准</w:t>
            </w: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投标人声明签字盖章</w:t>
            </w:r>
          </w:p>
        </w:tc>
        <w:tc>
          <w:tcPr>
            <w:tcW w:w="4017" w:type="dxa"/>
            <w:gridSpan w:val="2"/>
            <w:tcBorders>
              <w:top w:val="single" w:color="auto" w:sz="4" w:space="0"/>
              <w:left w:val="single" w:color="auto" w:sz="4" w:space="0"/>
              <w:bottom w:val="single" w:color="auto" w:sz="4" w:space="0"/>
              <w:right w:val="single" w:color="auto" w:sz="4" w:space="0"/>
            </w:tcBorders>
          </w:tcPr>
          <w:p>
            <w:pPr>
              <w:jc w:val="center"/>
              <w:rPr>
                <w:color w:val="000000"/>
                <w:szCs w:val="21"/>
              </w:rPr>
            </w:pPr>
            <w:r>
              <w:rPr>
                <w:rFonts w:hint="eastAsia"/>
                <w:color w:val="000000"/>
              </w:rPr>
              <w:t>法定代表人或其委托代理人、项目负责人、技术负责人签字或签章及加盖单位公章（签字和盖章要求见《投标人须知前附表》第3.6.4条）。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jc w:val="center"/>
              <w:rPr>
                <w:color w:val="000000"/>
              </w:rPr>
            </w:pPr>
            <w:r>
              <w:rPr>
                <w:rFonts w:hint="eastAsia"/>
                <w:color w:val="000000"/>
              </w:rPr>
              <w:t>营业执照</w:t>
            </w:r>
          </w:p>
        </w:tc>
        <w:tc>
          <w:tcPr>
            <w:tcW w:w="4017" w:type="dxa"/>
            <w:gridSpan w:val="2"/>
            <w:tcBorders>
              <w:top w:val="single" w:color="auto" w:sz="4" w:space="0"/>
              <w:left w:val="single" w:color="auto" w:sz="4" w:space="0"/>
              <w:bottom w:val="single" w:color="auto" w:sz="4" w:space="0"/>
              <w:right w:val="single" w:color="auto" w:sz="4" w:space="0"/>
            </w:tcBorders>
          </w:tcPr>
          <w:p>
            <w:pPr>
              <w:jc w:val="center"/>
              <w:rPr>
                <w:color w:val="000000"/>
              </w:rPr>
            </w:pPr>
            <w:r>
              <w:rPr>
                <w:rFonts w:hint="eastAsia"/>
                <w:color w:val="000000"/>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安全生产许可证</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Cs w:val="21"/>
              </w:rPr>
              <w:t>具有有效的建设行政主管部门颁发的安全生产许可证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Cs w:val="21"/>
              </w:rPr>
              <w:t>资质等级</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Cs w:val="21"/>
              </w:rPr>
              <w:t>项目负责人</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安全生产考核合格证</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Cs w:val="21"/>
              </w:rPr>
              <w:t>项目负责人及专职安全员具备符合招标公告规定的行政主管部门颁发的有效安全生产考核合格证。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社保要求</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Cs w:val="21"/>
              </w:rPr>
              <w:t>业绩要求</w:t>
            </w:r>
            <w:r>
              <w:rPr>
                <w:rFonts w:hint="eastAsia"/>
                <w:color w:val="000000"/>
              </w:rPr>
              <w:t>（如有）</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Cs w:val="21"/>
              </w:rPr>
              <w:t>联合体</w:t>
            </w:r>
            <w:r>
              <w:rPr>
                <w:rFonts w:hint="eastAsia"/>
                <w:color w:val="000000"/>
                <w:szCs w:val="21"/>
              </w:rPr>
              <w:t>要求</w:t>
            </w:r>
            <w:r>
              <w:rPr>
                <w:rFonts w:hint="eastAsia"/>
                <w:color w:val="000000"/>
              </w:rPr>
              <w:t>（如有）</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Cs w:val="21"/>
              </w:rPr>
              <w:t>符合第</w:t>
            </w:r>
            <w:r>
              <w:rPr>
                <w:rFonts w:hint="eastAsia"/>
                <w:color w:val="000000"/>
                <w:szCs w:val="21"/>
              </w:rPr>
              <w:t>二</w:t>
            </w:r>
            <w:r>
              <w:rPr>
                <w:color w:val="000000"/>
                <w:szCs w:val="21"/>
              </w:rPr>
              <w:t>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Cs w:val="21"/>
              </w:rPr>
              <w:t>……</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w:t>
            </w:r>
            <w:r>
              <w:rPr>
                <w:rFonts w:hint="eastAsia"/>
                <w:color w:val="000000"/>
                <w:szCs w:val="21"/>
              </w:rPr>
              <w:t>2</w:t>
            </w:r>
          </w:p>
        </w:tc>
        <w:tc>
          <w:tcPr>
            <w:tcW w:w="1193" w:type="dxa"/>
            <w:gridSpan w:val="2"/>
            <w:vMerge w:val="restart"/>
            <w:tcBorders>
              <w:top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形式评审标准</w:t>
            </w:r>
          </w:p>
        </w:tc>
        <w:tc>
          <w:tcPr>
            <w:tcW w:w="2635"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rFonts w:hint="eastAsia"/>
                <w:color w:val="000000"/>
              </w:rPr>
              <w:t>投标人参加投标的意思表达清楚，投标人代表被授权有效</w:t>
            </w:r>
          </w:p>
        </w:tc>
        <w:tc>
          <w:tcPr>
            <w:tcW w:w="4017" w:type="dxa"/>
            <w:gridSpan w:val="2"/>
            <w:tcBorders>
              <w:top w:val="single" w:color="auto" w:sz="4" w:space="0"/>
              <w:left w:val="single" w:color="auto" w:sz="4" w:space="0"/>
              <w:bottom w:val="single" w:color="auto" w:sz="4" w:space="0"/>
              <w:right w:val="single" w:color="auto" w:sz="4" w:space="0"/>
            </w:tcBorders>
          </w:tcPr>
          <w:p>
            <w:pPr>
              <w:jc w:val="center"/>
              <w:rPr>
                <w:color w:val="000000"/>
                <w:szCs w:val="21"/>
              </w:rPr>
            </w:pPr>
            <w:r>
              <w:rPr>
                <w:rFonts w:hint="eastAsia"/>
                <w:color w:val="000000"/>
              </w:rPr>
              <w:t>投标人声明、廉洁承诺书、法定代表人证明书；委托投标的还应提供法人授权委托证明书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投标人名称</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与营业执照、资质证书</w:t>
            </w:r>
            <w:r>
              <w:rPr>
                <w:rFonts w:hint="eastAsia"/>
                <w:color w:val="000000"/>
                <w:szCs w:val="21"/>
              </w:rPr>
              <w:t>、安全生产许可证</w:t>
            </w:r>
            <w:r>
              <w:rPr>
                <w:color w:val="000000"/>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投标函签字盖章</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法定代表人或其委托代理人签字或签章及加盖单位公章（签字和盖章要求见《投标人须知前附表》第3.6.4条）。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rFonts w:hint="eastAsia"/>
                <w:color w:val="000000"/>
              </w:rPr>
              <w:t>投标文件格式</w:t>
            </w:r>
          </w:p>
        </w:tc>
        <w:tc>
          <w:tcPr>
            <w:tcW w:w="4017" w:type="dxa"/>
            <w:gridSpan w:val="2"/>
            <w:tcBorders>
              <w:top w:val="single" w:color="auto" w:sz="4" w:space="0"/>
              <w:left w:val="single" w:color="auto" w:sz="4" w:space="0"/>
              <w:bottom w:val="single" w:color="auto" w:sz="4" w:space="0"/>
              <w:right w:val="single" w:color="auto" w:sz="4" w:space="0"/>
            </w:tcBorders>
          </w:tcPr>
          <w:p>
            <w:pPr>
              <w:jc w:val="center"/>
              <w:rPr>
                <w:color w:val="000000"/>
                <w:szCs w:val="21"/>
              </w:rPr>
            </w:pPr>
            <w:r>
              <w:rPr>
                <w:rFonts w:hint="eastAsia"/>
                <w:color w:val="000000"/>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rFonts w:hint="eastAsia"/>
                <w:color w:val="000000"/>
              </w:rPr>
              <w:t>联合体申请人（如有）</w:t>
            </w:r>
          </w:p>
        </w:tc>
        <w:tc>
          <w:tcPr>
            <w:tcW w:w="4017" w:type="dxa"/>
            <w:gridSpan w:val="2"/>
            <w:tcBorders>
              <w:top w:val="single" w:color="auto" w:sz="4" w:space="0"/>
              <w:left w:val="single" w:color="auto" w:sz="4" w:space="0"/>
              <w:bottom w:val="single" w:color="auto" w:sz="4" w:space="0"/>
              <w:right w:val="single" w:color="auto" w:sz="4" w:space="0"/>
            </w:tcBorders>
          </w:tcPr>
          <w:p>
            <w:pPr>
              <w:jc w:val="center"/>
              <w:rPr>
                <w:color w:val="000000"/>
                <w:szCs w:val="21"/>
              </w:rPr>
            </w:pPr>
            <w:r>
              <w:rPr>
                <w:rFonts w:hint="eastAsia"/>
                <w:color w:val="000000"/>
              </w:rPr>
              <w:t>提交联合体协议书，并明确联合体主办方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jc w:val="center"/>
              <w:rPr>
                <w:color w:val="000000"/>
              </w:rPr>
            </w:pPr>
            <w:r>
              <w:rPr>
                <w:rFonts w:hint="eastAsia"/>
                <w:color w:val="000000"/>
              </w:rPr>
              <w:t>报价唯一</w:t>
            </w:r>
          </w:p>
        </w:tc>
        <w:tc>
          <w:tcPr>
            <w:tcW w:w="4017" w:type="dxa"/>
            <w:gridSpan w:val="2"/>
            <w:tcBorders>
              <w:top w:val="single" w:color="auto" w:sz="4" w:space="0"/>
              <w:left w:val="single" w:color="auto" w:sz="4" w:space="0"/>
              <w:bottom w:val="single" w:color="auto" w:sz="4" w:space="0"/>
              <w:right w:val="single" w:color="auto" w:sz="4" w:space="0"/>
            </w:tcBorders>
          </w:tcPr>
          <w:p>
            <w:pPr>
              <w:jc w:val="center"/>
              <w:rPr>
                <w:color w:val="000000"/>
                <w:szCs w:val="21"/>
              </w:rPr>
            </w:pPr>
            <w:r>
              <w:rPr>
                <w:rFonts w:hint="eastAsia"/>
                <w:color w:val="000000"/>
              </w:rPr>
              <w:t>只能有一个有效报价，有效报价是指符合第三章“评标办法”2.2.2的投标报价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szCs w:val="21"/>
              </w:rPr>
              <w:t>……</w:t>
            </w:r>
          </w:p>
        </w:tc>
        <w:tc>
          <w:tcPr>
            <w:tcW w:w="4017" w:type="dxa"/>
            <w:gridSpan w:val="2"/>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2.1.3</w:t>
            </w:r>
          </w:p>
        </w:tc>
        <w:tc>
          <w:tcPr>
            <w:tcW w:w="1193" w:type="dxa"/>
            <w:gridSpan w:val="2"/>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响应性评审标准</w:t>
            </w: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投标报价</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符合第</w:t>
            </w:r>
            <w:r>
              <w:rPr>
                <w:rFonts w:hint="eastAsia"/>
                <w:color w:val="000000"/>
                <w:szCs w:val="21"/>
              </w:rPr>
              <w:t>二</w:t>
            </w:r>
            <w:r>
              <w:rPr>
                <w:color w:val="000000"/>
                <w:szCs w:val="21"/>
              </w:rPr>
              <w:t>章“投标人须知”第</w:t>
            </w:r>
            <w:r>
              <w:rPr>
                <w:rFonts w:hint="eastAsia"/>
                <w:color w:val="000000"/>
                <w:szCs w:val="21"/>
              </w:rPr>
              <w:t>3</w:t>
            </w:r>
            <w:r>
              <w:rPr>
                <w:color w:val="000000"/>
                <w:szCs w:val="21"/>
              </w:rPr>
              <w:t>.</w:t>
            </w:r>
            <w:r>
              <w:rPr>
                <w:rFonts w:hint="eastAsia"/>
                <w:color w:val="000000"/>
                <w:szCs w:val="21"/>
              </w:rPr>
              <w:t>2</w:t>
            </w:r>
            <w:r>
              <w:rPr>
                <w:color w:val="000000"/>
                <w:szCs w:val="21"/>
              </w:rPr>
              <w:t>.</w:t>
            </w:r>
            <w:r>
              <w:rPr>
                <w:rFonts w:hint="eastAsia"/>
                <w:color w:val="000000"/>
                <w:szCs w:val="21"/>
              </w:rPr>
              <w:t>3</w:t>
            </w:r>
            <w:r>
              <w:rPr>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投标内容</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符合第</w:t>
            </w:r>
            <w:r>
              <w:rPr>
                <w:rFonts w:hint="eastAsia"/>
                <w:color w:val="000000"/>
                <w:szCs w:val="21"/>
              </w:rPr>
              <w:t>二</w:t>
            </w:r>
            <w:r>
              <w:rPr>
                <w:color w:val="000000"/>
                <w:szCs w:val="21"/>
              </w:rPr>
              <w:t>章“投标人须知”第1.3.</w:t>
            </w:r>
            <w:r>
              <w:rPr>
                <w:rFonts w:hint="eastAsia"/>
                <w:color w:val="000000"/>
                <w:szCs w:val="21"/>
              </w:rPr>
              <w:t>1</w:t>
            </w:r>
            <w:r>
              <w:rPr>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ascii="宋体" w:hAnsi="宋体"/>
                <w:color w:val="000000"/>
                <w:szCs w:val="21"/>
              </w:rPr>
              <w:t>工期</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符合第</w:t>
            </w:r>
            <w:r>
              <w:rPr>
                <w:rFonts w:hint="eastAsia"/>
                <w:color w:val="000000"/>
                <w:szCs w:val="21"/>
              </w:rPr>
              <w:t>二</w:t>
            </w:r>
            <w:r>
              <w:rPr>
                <w:color w:val="000000"/>
                <w:szCs w:val="21"/>
              </w:rPr>
              <w:t>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工程质量</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符合第</w:t>
            </w:r>
            <w:r>
              <w:rPr>
                <w:rFonts w:hint="eastAsia"/>
                <w:color w:val="000000"/>
                <w:szCs w:val="21"/>
              </w:rPr>
              <w:t>二</w:t>
            </w:r>
            <w:r>
              <w:rPr>
                <w:color w:val="000000"/>
                <w:szCs w:val="21"/>
              </w:rPr>
              <w:t>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投标有效期</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符合第</w:t>
            </w:r>
            <w:r>
              <w:rPr>
                <w:rFonts w:hint="eastAsia"/>
                <w:color w:val="000000"/>
                <w:szCs w:val="21"/>
              </w:rPr>
              <w:t>二</w:t>
            </w:r>
            <w:r>
              <w:rPr>
                <w:color w:val="000000"/>
                <w:szCs w:val="21"/>
              </w:rPr>
              <w:t>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投标保证金</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符合第</w:t>
            </w:r>
            <w:r>
              <w:rPr>
                <w:rFonts w:hint="eastAsia"/>
                <w:color w:val="000000"/>
                <w:szCs w:val="21"/>
              </w:rPr>
              <w:t>二</w:t>
            </w:r>
            <w:r>
              <w:rPr>
                <w:color w:val="000000"/>
                <w:szCs w:val="21"/>
              </w:rPr>
              <w:t>章“投标人须知”第3.4</w:t>
            </w:r>
            <w:r>
              <w:rPr>
                <w:rFonts w:hint="eastAsia"/>
                <w:color w:val="000000"/>
                <w:szCs w:val="21"/>
              </w:rPr>
              <w:t>.1项</w:t>
            </w:r>
            <w:r>
              <w:rPr>
                <w:color w:val="000000"/>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已标价工程量清单</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符合第</w:t>
            </w:r>
            <w:r>
              <w:rPr>
                <w:rFonts w:hint="eastAsia"/>
                <w:color w:val="000000"/>
                <w:szCs w:val="21"/>
              </w:rPr>
              <w:t>五</w:t>
            </w:r>
            <w:r>
              <w:rPr>
                <w:color w:val="000000"/>
                <w:szCs w:val="21"/>
              </w:rPr>
              <w:t>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bottom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bottom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技术标准和要求</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tcBorders>
              <w:bottom w:val="single" w:color="auto" w:sz="4" w:space="0"/>
              <w:right w:val="single" w:color="auto" w:sz="4" w:space="0"/>
            </w:tcBorders>
            <w:vAlign w:val="center"/>
          </w:tcPr>
          <w:p>
            <w:pPr>
              <w:spacing w:line="360" w:lineRule="auto"/>
              <w:jc w:val="center"/>
              <w:rPr>
                <w:color w:val="000000"/>
                <w:szCs w:val="21"/>
              </w:rPr>
            </w:pPr>
          </w:p>
        </w:tc>
        <w:tc>
          <w:tcPr>
            <w:tcW w:w="1193" w:type="dxa"/>
            <w:gridSpan w:val="2"/>
            <w:tcBorders>
              <w:bottom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0" w:type="dxa"/>
            <w:gridSpan w:val="3"/>
            <w:tcBorders>
              <w:top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条款号</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条款内容</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0" w:type="dxa"/>
            <w:gridSpan w:val="3"/>
            <w:tcBorders>
              <w:bottom w:val="single" w:color="auto" w:sz="4" w:space="0"/>
              <w:right w:val="single" w:color="auto" w:sz="4" w:space="0"/>
            </w:tcBorders>
            <w:vAlign w:val="center"/>
          </w:tcPr>
          <w:p>
            <w:pPr>
              <w:spacing w:line="360" w:lineRule="auto"/>
              <w:jc w:val="center"/>
              <w:rPr>
                <w:color w:val="000000"/>
                <w:szCs w:val="21"/>
              </w:rPr>
            </w:pPr>
            <w:r>
              <w:rPr>
                <w:color w:val="000000"/>
                <w:szCs w:val="21"/>
              </w:rPr>
              <w:t>2.2.1</w:t>
            </w: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综合评估得分</w:t>
            </w:r>
            <w:r>
              <w:rPr>
                <w:color w:val="000000"/>
                <w:szCs w:val="21"/>
              </w:rPr>
              <w:t>构成</w:t>
            </w:r>
          </w:p>
          <w:p>
            <w:pPr>
              <w:jc w:val="center"/>
              <w:rPr>
                <w:color w:val="000000"/>
                <w:szCs w:val="21"/>
              </w:rPr>
            </w:pPr>
            <w:r>
              <w:rPr>
                <w:color w:val="000000"/>
                <w:szCs w:val="21"/>
              </w:rPr>
              <w:t>(总分100分)</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rPr>
                <w:color w:val="000000"/>
                <w:szCs w:val="21"/>
                <w:u w:val="single"/>
              </w:rPr>
            </w:pPr>
            <w:r>
              <w:rPr>
                <w:rFonts w:hint="eastAsia"/>
                <w:color w:val="000000"/>
                <w:szCs w:val="21"/>
              </w:rPr>
              <w:t>1.商务评审权重：</w:t>
            </w:r>
          </w:p>
          <w:p>
            <w:pPr>
              <w:rPr>
                <w:color w:val="000000"/>
                <w:szCs w:val="21"/>
              </w:rPr>
            </w:pPr>
            <w:r>
              <w:rPr>
                <w:rFonts w:hint="eastAsia"/>
                <w:color w:val="000000"/>
                <w:szCs w:val="21"/>
              </w:rPr>
              <w:t>2.技术评审权重：</w:t>
            </w:r>
          </w:p>
          <w:p>
            <w:pPr>
              <w:rPr>
                <w:color w:val="000000"/>
                <w:szCs w:val="21"/>
                <w:u w:val="single"/>
              </w:rPr>
            </w:pPr>
            <w:r>
              <w:rPr>
                <w:rFonts w:hint="eastAsia"/>
                <w:color w:val="000000"/>
                <w:szCs w:val="21"/>
              </w:rPr>
              <w:t>3.投标报价权重：</w:t>
            </w:r>
          </w:p>
          <w:p>
            <w:pPr>
              <w:ind w:left="210" w:hanging="210" w:hangingChars="100"/>
              <w:rPr>
                <w:color w:val="000000"/>
                <w:szCs w:val="21"/>
              </w:rPr>
            </w:pPr>
            <w:r>
              <w:rPr>
                <w:rFonts w:hint="eastAsia"/>
                <w:color w:val="000000"/>
                <w:szCs w:val="21"/>
              </w:rPr>
              <w:t>上述三项评审得分总和占综合评估得分权重</w:t>
            </w:r>
            <w:r>
              <w:rPr>
                <w:rFonts w:hint="eastAsia"/>
                <w:color w:val="000000"/>
                <w:szCs w:val="21"/>
                <w:u w:val="single"/>
              </w:rPr>
              <w:t xml:space="preserve">     </w:t>
            </w:r>
            <w:r>
              <w:rPr>
                <w:rFonts w:hint="eastAsia"/>
                <w:color w:val="000000"/>
                <w:szCs w:val="21"/>
              </w:rPr>
              <w:t>；（注：投标报价权重不少于商务、技术、投标报价三者之和的60%或80%，特殊性工程不少于60%，一般性工程不少于80%。）</w:t>
            </w:r>
          </w:p>
          <w:p>
            <w:pPr>
              <w:rPr>
                <w:color w:val="000000"/>
                <w:szCs w:val="21"/>
              </w:rPr>
            </w:pPr>
            <w:r>
              <w:rPr>
                <w:rFonts w:hint="eastAsia"/>
                <w:color w:val="000000"/>
                <w:szCs w:val="21"/>
              </w:rPr>
              <w:t>4.诚信得分占综合评估得分权重：     。</w:t>
            </w:r>
          </w:p>
          <w:p>
            <w:pPr>
              <w:rPr>
                <w:color w:val="000000"/>
                <w:szCs w:val="21"/>
              </w:rPr>
            </w:pPr>
            <w:r>
              <w:rPr>
                <w:rFonts w:hint="eastAsia"/>
                <w:color w:val="000000"/>
                <w:szCs w:val="21"/>
              </w:rPr>
              <w:t>（注：诚信得分应根据省市相关规定设置分值权重）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70" w:type="dxa"/>
            <w:gridSpan w:val="3"/>
            <w:tcBorders>
              <w:top w:val="nil"/>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2.2.3</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评标基准价计算方法</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70" w:type="dxa"/>
            <w:gridSpan w:val="3"/>
            <w:tcBorders>
              <w:top w:val="nil"/>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2.2.4</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color w:val="000000"/>
                <w:szCs w:val="21"/>
              </w:rPr>
              <w:t>投标报价偏差率计算公式</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color w:val="000000"/>
                <w:szCs w:val="21"/>
              </w:rPr>
              <w:t>偏差率=（投标报价-评标基准价）/评标基准价</w:t>
            </w:r>
            <w:r>
              <w:rPr>
                <w:rFonts w:hint="eastAsia" w:ascii="宋体" w:hAnsi="宋体"/>
                <w:color w:val="000000"/>
                <w:szCs w:val="21"/>
              </w:rPr>
              <w:t>×</w:t>
            </w: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70" w:type="dxa"/>
            <w:gridSpan w:val="3"/>
            <w:tcBorders>
              <w:top w:val="nil"/>
              <w:bottom w:val="single" w:color="auto" w:sz="4" w:space="0"/>
              <w:right w:val="single" w:color="auto" w:sz="4" w:space="0"/>
            </w:tcBorders>
            <w:vAlign w:val="center"/>
          </w:tcPr>
          <w:p>
            <w:pPr>
              <w:spacing w:line="360" w:lineRule="auto"/>
              <w:jc w:val="center"/>
              <w:rPr>
                <w:b/>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详细评审</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0" w:type="dxa"/>
            <w:gridSpan w:val="3"/>
            <w:tcBorders>
              <w:top w:val="nil"/>
              <w:bottom w:val="single" w:color="auto" w:sz="4" w:space="0"/>
              <w:right w:val="single" w:color="auto" w:sz="4" w:space="0"/>
            </w:tcBorders>
            <w:vAlign w:val="center"/>
          </w:tcPr>
          <w:p>
            <w:pPr>
              <w:spacing w:line="360" w:lineRule="auto"/>
              <w:jc w:val="center"/>
              <w:rPr>
                <w:b/>
                <w:color w:val="000000"/>
                <w:szCs w:val="21"/>
              </w:rPr>
            </w:pPr>
            <w:r>
              <w:rPr>
                <w:b/>
                <w:color w:val="000000"/>
                <w:szCs w:val="21"/>
              </w:rPr>
              <w:t>条款号</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评分因素</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评分标准</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计分方法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2.2.</w:t>
            </w:r>
            <w:r>
              <w:rPr>
                <w:rFonts w:hint="eastAsia"/>
                <w:color w:val="000000"/>
                <w:szCs w:val="21"/>
              </w:rPr>
              <w:t>5</w:t>
            </w:r>
            <w:r>
              <w:rPr>
                <w:color w:val="000000"/>
                <w:szCs w:val="21"/>
              </w:rPr>
              <w:t>(</w:t>
            </w:r>
            <w:r>
              <w:rPr>
                <w:rFonts w:hint="eastAsia"/>
                <w:color w:val="000000"/>
                <w:szCs w:val="21"/>
              </w:rPr>
              <w:t>1</w:t>
            </w:r>
            <w:r>
              <w:rPr>
                <w:color w:val="000000"/>
                <w:szCs w:val="21"/>
              </w:rPr>
              <w:t>)</w:t>
            </w:r>
          </w:p>
        </w:tc>
        <w:tc>
          <w:tcPr>
            <w:tcW w:w="992" w:type="dxa"/>
            <w:vMerge w:val="restart"/>
            <w:tcBorders>
              <w:top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技术</w:t>
            </w:r>
          </w:p>
          <w:p>
            <w:pPr>
              <w:spacing w:line="360" w:lineRule="auto"/>
              <w:jc w:val="center"/>
              <w:rPr>
                <w:color w:val="000000"/>
                <w:szCs w:val="21"/>
              </w:rPr>
            </w:pPr>
            <w:r>
              <w:rPr>
                <w:rFonts w:hint="eastAsia"/>
                <w:color w:val="000000"/>
                <w:szCs w:val="21"/>
              </w:rPr>
              <w:t>评审</w:t>
            </w: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施工组织设计内容完整性和编制水平</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restart"/>
            <w:tcBorders>
              <w:top w:val="single" w:color="auto" w:sz="4" w:space="0"/>
              <w:left w:val="single" w:color="auto" w:sz="4" w:space="0"/>
              <w:right w:val="single" w:color="auto" w:sz="4" w:space="0"/>
            </w:tcBorders>
            <w:vAlign w:val="center"/>
          </w:tcPr>
          <w:p>
            <w:pPr>
              <w:jc w:val="center"/>
              <w:rPr>
                <w:color w:val="000000"/>
                <w:szCs w:val="21"/>
              </w:rPr>
            </w:pPr>
            <w:r>
              <w:rPr>
                <w:rFonts w:hint="eastAsia"/>
                <w:color w:val="000000"/>
                <w:szCs w:val="21"/>
              </w:rPr>
              <w:t>去掉一个最高分值，去掉一个最低分，得到技术部分评审得分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vMerge w:val="continue"/>
            <w:tcBorders>
              <w:right w:val="single" w:color="auto" w:sz="4" w:space="0"/>
            </w:tcBorders>
            <w:vAlign w:val="center"/>
          </w:tcPr>
          <w:p>
            <w:pPr>
              <w:spacing w:line="360" w:lineRule="auto"/>
              <w:jc w:val="center"/>
              <w:rPr>
                <w:color w:val="000000"/>
                <w:szCs w:val="21"/>
              </w:rPr>
            </w:pPr>
          </w:p>
        </w:tc>
        <w:tc>
          <w:tcPr>
            <w:tcW w:w="992" w:type="dxa"/>
            <w:vMerge w:val="continue"/>
            <w:tcBorders>
              <w:right w:val="single" w:color="auto" w:sz="4" w:space="0"/>
            </w:tcBorders>
            <w:vAlign w:val="center"/>
          </w:tcPr>
          <w:p>
            <w:pPr>
              <w:spacing w:line="360" w:lineRule="auto"/>
              <w:jc w:val="center"/>
              <w:rPr>
                <w:rFonts w:eastAsia="黑体"/>
                <w:b/>
                <w:bCs/>
                <w:color w:val="000000"/>
                <w:sz w:val="32"/>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施工方案与技术措施的合理性、科学性与可行性</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vMerge w:val="continue"/>
            <w:tcBorders>
              <w:right w:val="single" w:color="auto" w:sz="4" w:space="0"/>
            </w:tcBorders>
            <w:vAlign w:val="center"/>
          </w:tcPr>
          <w:p>
            <w:pPr>
              <w:spacing w:line="360" w:lineRule="auto"/>
              <w:jc w:val="center"/>
              <w:rPr>
                <w:color w:val="000000"/>
                <w:szCs w:val="21"/>
              </w:rPr>
            </w:pPr>
          </w:p>
        </w:tc>
        <w:tc>
          <w:tcPr>
            <w:tcW w:w="992" w:type="dxa"/>
            <w:vMerge w:val="continue"/>
            <w:tcBorders>
              <w:right w:val="single" w:color="auto" w:sz="4" w:space="0"/>
            </w:tcBorders>
            <w:vAlign w:val="center"/>
          </w:tcPr>
          <w:p>
            <w:pPr>
              <w:spacing w:line="360" w:lineRule="auto"/>
              <w:jc w:val="center"/>
              <w:rPr>
                <w:rFonts w:eastAsia="黑体"/>
                <w:b/>
                <w:bCs/>
                <w:color w:val="000000"/>
                <w:sz w:val="32"/>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质量管理体系与措施</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vMerge w:val="continue"/>
            <w:tcBorders>
              <w:right w:val="single" w:color="auto" w:sz="4" w:space="0"/>
            </w:tcBorders>
            <w:vAlign w:val="center"/>
          </w:tcPr>
          <w:p>
            <w:pPr>
              <w:spacing w:line="360" w:lineRule="auto"/>
              <w:jc w:val="center"/>
              <w:rPr>
                <w:color w:val="000000"/>
                <w:szCs w:val="21"/>
              </w:rPr>
            </w:pPr>
          </w:p>
        </w:tc>
        <w:tc>
          <w:tcPr>
            <w:tcW w:w="992" w:type="dxa"/>
            <w:vMerge w:val="continue"/>
            <w:tcBorders>
              <w:right w:val="single" w:color="auto" w:sz="4" w:space="0"/>
            </w:tcBorders>
            <w:vAlign w:val="center"/>
          </w:tcPr>
          <w:p>
            <w:pPr>
              <w:spacing w:line="360" w:lineRule="auto"/>
              <w:jc w:val="center"/>
              <w:rPr>
                <w:rFonts w:eastAsia="黑体"/>
                <w:b/>
                <w:bCs/>
                <w:color w:val="000000"/>
                <w:sz w:val="32"/>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安全管理体系与措施</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vMerge w:val="continue"/>
            <w:tcBorders>
              <w:right w:val="single" w:color="auto" w:sz="4" w:space="0"/>
            </w:tcBorders>
            <w:vAlign w:val="center"/>
          </w:tcPr>
          <w:p>
            <w:pPr>
              <w:spacing w:line="360" w:lineRule="auto"/>
              <w:jc w:val="center"/>
              <w:rPr>
                <w:color w:val="000000"/>
                <w:szCs w:val="21"/>
              </w:rPr>
            </w:pPr>
          </w:p>
        </w:tc>
        <w:tc>
          <w:tcPr>
            <w:tcW w:w="992" w:type="dxa"/>
            <w:vMerge w:val="continue"/>
            <w:tcBorders>
              <w:right w:val="single" w:color="auto" w:sz="4" w:space="0"/>
            </w:tcBorders>
            <w:vAlign w:val="center"/>
          </w:tcPr>
          <w:p>
            <w:pPr>
              <w:spacing w:line="360" w:lineRule="auto"/>
              <w:jc w:val="center"/>
              <w:rPr>
                <w:rFonts w:eastAsia="黑体"/>
                <w:b/>
                <w:bCs/>
                <w:color w:val="000000"/>
                <w:sz w:val="32"/>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环境保护管理体系与措施</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vMerge w:val="continue"/>
            <w:tcBorders>
              <w:right w:val="single" w:color="auto" w:sz="4" w:space="0"/>
            </w:tcBorders>
            <w:vAlign w:val="center"/>
          </w:tcPr>
          <w:p>
            <w:pPr>
              <w:spacing w:line="360" w:lineRule="auto"/>
              <w:jc w:val="center"/>
              <w:rPr>
                <w:color w:val="000000"/>
                <w:szCs w:val="21"/>
              </w:rPr>
            </w:pPr>
          </w:p>
        </w:tc>
        <w:tc>
          <w:tcPr>
            <w:tcW w:w="992" w:type="dxa"/>
            <w:vMerge w:val="continue"/>
            <w:tcBorders>
              <w:right w:val="single" w:color="auto" w:sz="4" w:space="0"/>
            </w:tcBorders>
            <w:vAlign w:val="center"/>
          </w:tcPr>
          <w:p>
            <w:pPr>
              <w:spacing w:line="360" w:lineRule="auto"/>
              <w:jc w:val="center"/>
              <w:rPr>
                <w:rFonts w:eastAsia="黑体"/>
                <w:b/>
                <w:bCs/>
                <w:color w:val="000000"/>
                <w:sz w:val="32"/>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工程建设进度计划与措施</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vMerge w:val="continue"/>
            <w:tcBorders>
              <w:right w:val="single" w:color="auto" w:sz="4" w:space="0"/>
            </w:tcBorders>
            <w:vAlign w:val="center"/>
          </w:tcPr>
          <w:p>
            <w:pPr>
              <w:spacing w:line="360" w:lineRule="auto"/>
              <w:jc w:val="center"/>
              <w:rPr>
                <w:color w:val="000000"/>
                <w:szCs w:val="21"/>
              </w:rPr>
            </w:pPr>
          </w:p>
        </w:tc>
        <w:tc>
          <w:tcPr>
            <w:tcW w:w="992" w:type="dxa"/>
            <w:vMerge w:val="continue"/>
            <w:tcBorders>
              <w:bottom w:val="single" w:color="auto" w:sz="4" w:space="0"/>
              <w:right w:val="single" w:color="auto" w:sz="4" w:space="0"/>
            </w:tcBorders>
            <w:vAlign w:val="center"/>
          </w:tcPr>
          <w:p>
            <w:pPr>
              <w:spacing w:line="360" w:lineRule="auto"/>
              <w:jc w:val="center"/>
              <w:rPr>
                <w:rFonts w:eastAsia="黑体"/>
                <w:b/>
                <w:bCs/>
                <w:color w:val="000000"/>
                <w:sz w:val="32"/>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资源配备计划</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continue"/>
            <w:tcBorders>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78" w:type="dxa"/>
            <w:gridSpan w:val="2"/>
            <w:vMerge w:val="restart"/>
            <w:tcBorders>
              <w:right w:val="single" w:color="auto" w:sz="4" w:space="0"/>
            </w:tcBorders>
            <w:vAlign w:val="center"/>
          </w:tcPr>
          <w:p>
            <w:pPr>
              <w:spacing w:line="360" w:lineRule="auto"/>
              <w:jc w:val="center"/>
              <w:rPr>
                <w:color w:val="000000"/>
                <w:szCs w:val="21"/>
              </w:rPr>
            </w:pPr>
            <w:r>
              <w:rPr>
                <w:color w:val="000000"/>
                <w:szCs w:val="21"/>
              </w:rPr>
              <w:t>2.2.</w:t>
            </w:r>
            <w:r>
              <w:rPr>
                <w:rFonts w:hint="eastAsia"/>
                <w:color w:val="000000"/>
                <w:szCs w:val="21"/>
              </w:rPr>
              <w:t>5(</w:t>
            </w:r>
            <w:r>
              <w:rPr>
                <w:color w:val="000000"/>
                <w:szCs w:val="21"/>
              </w:rPr>
              <w:t>2</w:t>
            </w:r>
            <w:r>
              <w:rPr>
                <w:rFonts w:hint="eastAsia"/>
                <w:color w:val="000000"/>
                <w:szCs w:val="21"/>
              </w:rPr>
              <w:t>)</w:t>
            </w:r>
          </w:p>
        </w:tc>
        <w:tc>
          <w:tcPr>
            <w:tcW w:w="992" w:type="dxa"/>
            <w:vMerge w:val="restart"/>
            <w:tcBorders>
              <w:top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商务</w:t>
            </w:r>
          </w:p>
          <w:p>
            <w:pPr>
              <w:spacing w:line="360" w:lineRule="auto"/>
              <w:jc w:val="center"/>
              <w:rPr>
                <w:color w:val="000000"/>
                <w:szCs w:val="21"/>
              </w:rPr>
            </w:pPr>
            <w:r>
              <w:rPr>
                <w:rFonts w:hint="eastAsia"/>
                <w:color w:val="000000"/>
                <w:szCs w:val="21"/>
              </w:rPr>
              <w:t>评审</w:t>
            </w: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施工项目负责人及技术负责人的任职资格与业绩</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restart"/>
            <w:tcBorders>
              <w:top w:val="single" w:color="auto" w:sz="4" w:space="0"/>
              <w:left w:val="single" w:color="auto" w:sz="4" w:space="0"/>
              <w:right w:val="single" w:color="auto" w:sz="4" w:space="0"/>
            </w:tcBorders>
            <w:vAlign w:val="center"/>
          </w:tcPr>
          <w:p>
            <w:pPr>
              <w:jc w:val="center"/>
              <w:rPr>
                <w:color w:val="000000"/>
                <w:szCs w:val="21"/>
              </w:rPr>
            </w:pPr>
            <w:r>
              <w:rPr>
                <w:rFonts w:hint="eastAsia"/>
                <w:color w:val="000000"/>
                <w:szCs w:val="21"/>
              </w:rPr>
              <w:t>去掉一个最高分值，去掉一个最低分，得到商务部分评审得分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78" w:type="dxa"/>
            <w:gridSpan w:val="2"/>
            <w:vMerge w:val="continue"/>
            <w:tcBorders>
              <w:right w:val="single" w:color="auto" w:sz="4" w:space="0"/>
            </w:tcBorders>
            <w:vAlign w:val="center"/>
          </w:tcPr>
          <w:p>
            <w:pPr>
              <w:spacing w:line="360" w:lineRule="auto"/>
              <w:jc w:val="center"/>
              <w:rPr>
                <w:color w:val="000000"/>
                <w:szCs w:val="21"/>
              </w:rPr>
            </w:pPr>
          </w:p>
        </w:tc>
        <w:tc>
          <w:tcPr>
            <w:tcW w:w="992"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color w:val="000000"/>
                <w:szCs w:val="21"/>
              </w:rPr>
            </w:pPr>
            <w:r>
              <w:rPr>
                <w:rFonts w:hint="eastAsia"/>
                <w:color w:val="000000"/>
              </w:rPr>
              <w:t>组织机构及主要管理人员</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8" w:type="dxa"/>
            <w:gridSpan w:val="2"/>
            <w:vMerge w:val="continue"/>
            <w:tcBorders>
              <w:right w:val="single" w:color="auto" w:sz="4" w:space="0"/>
            </w:tcBorders>
            <w:vAlign w:val="center"/>
          </w:tcPr>
          <w:p>
            <w:pPr>
              <w:spacing w:line="360" w:lineRule="auto"/>
              <w:jc w:val="center"/>
              <w:rPr>
                <w:color w:val="000000"/>
                <w:szCs w:val="21"/>
              </w:rPr>
            </w:pPr>
          </w:p>
        </w:tc>
        <w:tc>
          <w:tcPr>
            <w:tcW w:w="992" w:type="dxa"/>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投标入的业绩、类似工程经历和资信</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78" w:type="dxa"/>
            <w:gridSpan w:val="2"/>
            <w:vMerge w:val="continue"/>
            <w:tcBorders>
              <w:bottom w:val="single" w:color="auto" w:sz="4" w:space="0"/>
              <w:right w:val="single" w:color="auto" w:sz="4" w:space="0"/>
            </w:tcBorders>
            <w:vAlign w:val="center"/>
          </w:tcPr>
          <w:p>
            <w:pPr>
              <w:spacing w:line="360" w:lineRule="auto"/>
              <w:jc w:val="center"/>
              <w:rPr>
                <w:color w:val="000000"/>
                <w:szCs w:val="21"/>
              </w:rPr>
            </w:pPr>
          </w:p>
        </w:tc>
        <w:tc>
          <w:tcPr>
            <w:tcW w:w="992" w:type="dxa"/>
            <w:vMerge w:val="continue"/>
            <w:tcBorders>
              <w:bottom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rPr>
              <w:t>财务状况</w:t>
            </w:r>
          </w:p>
        </w:tc>
        <w:tc>
          <w:tcPr>
            <w:tcW w:w="20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008" w:type="dxa"/>
            <w:vMerge w:val="continue"/>
            <w:tcBorders>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8" w:type="dxa"/>
            <w:gridSpan w:val="2"/>
            <w:tcBorders>
              <w:bottom w:val="single" w:color="auto" w:sz="4" w:space="0"/>
              <w:right w:val="single" w:color="auto" w:sz="4" w:space="0"/>
            </w:tcBorders>
            <w:vAlign w:val="center"/>
          </w:tcPr>
          <w:p>
            <w:pPr>
              <w:spacing w:line="360" w:lineRule="auto"/>
              <w:jc w:val="center"/>
              <w:rPr>
                <w:color w:val="000000"/>
                <w:szCs w:val="21"/>
              </w:rPr>
            </w:pPr>
          </w:p>
        </w:tc>
        <w:tc>
          <w:tcPr>
            <w:tcW w:w="992" w:type="dxa"/>
            <w:tcBorders>
              <w:bottom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Cs w:val="21"/>
              </w:rPr>
              <w:t>……</w:t>
            </w:r>
          </w:p>
        </w:tc>
        <w:tc>
          <w:tcPr>
            <w:tcW w:w="40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2.2.</w:t>
            </w:r>
            <w:r>
              <w:rPr>
                <w:rFonts w:hint="eastAsia"/>
                <w:color w:val="000000"/>
                <w:szCs w:val="21"/>
              </w:rPr>
              <w:t>5(3)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投标报价评审</w:t>
            </w:r>
          </w:p>
        </w:tc>
        <w:tc>
          <w:tcPr>
            <w:tcW w:w="665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投标人的投标报价等于评标基准价的，得100分，投标报价比评标基准价每高</w:t>
            </w:r>
            <w:r>
              <w:rPr>
                <w:color w:val="000000"/>
                <w:szCs w:val="21"/>
              </w:rPr>
              <w:t>1%</w:t>
            </w:r>
            <w:r>
              <w:rPr>
                <w:rFonts w:hint="eastAsia"/>
                <w:color w:val="000000"/>
                <w:szCs w:val="21"/>
              </w:rPr>
              <w:t>的，扣1.5分；每低1%扣  1  分，扣至0分为止。（注：扣分标准由招标人自行制定）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8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2.2.</w:t>
            </w:r>
            <w:r>
              <w:rPr>
                <w:rFonts w:hint="eastAsia"/>
                <w:color w:val="000000"/>
                <w:szCs w:val="21"/>
              </w:rPr>
              <w:t>5(4)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诚信得分评审</w:t>
            </w:r>
          </w:p>
        </w:tc>
        <w:tc>
          <w:tcPr>
            <w:tcW w:w="6652"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color w:val="000000"/>
                <w:szCs w:val="21"/>
              </w:rPr>
            </w:pPr>
            <w:r>
              <w:rPr>
                <w:rFonts w:hint="eastAsia"/>
                <w:color w:val="000000"/>
                <w:szCs w:val="21"/>
              </w:rPr>
              <w:t>1.</w:t>
            </w:r>
            <w:r>
              <w:rPr>
                <w:color w:val="000000"/>
                <w:szCs w:val="21"/>
              </w:rPr>
              <w:t>投标人诚</w:t>
            </w:r>
            <w:r>
              <w:rPr>
                <w:rFonts w:hint="eastAsia"/>
                <w:color w:val="000000"/>
                <w:szCs w:val="21"/>
              </w:rPr>
              <w:t>信</w:t>
            </w:r>
            <w:r>
              <w:rPr>
                <w:color w:val="000000"/>
                <w:szCs w:val="21"/>
              </w:rPr>
              <w:t>分</w:t>
            </w:r>
            <w:r>
              <w:rPr>
                <w:rFonts w:hint="eastAsia"/>
                <w:color w:val="000000"/>
                <w:szCs w:val="21"/>
              </w:rPr>
              <w:t>数</w:t>
            </w:r>
            <w:r>
              <w:rPr>
                <w:color w:val="000000"/>
                <w:szCs w:val="21"/>
              </w:rPr>
              <w:t>取自本项目</w:t>
            </w:r>
            <w:r>
              <w:rPr>
                <w:rFonts w:hint="eastAsia"/>
                <w:color w:val="000000"/>
                <w:szCs w:val="21"/>
              </w:rPr>
              <w:t>招标公告发布</w:t>
            </w:r>
            <w:r>
              <w:rPr>
                <w:color w:val="000000"/>
                <w:szCs w:val="21"/>
              </w:rPr>
              <w:t>第1天所在季度的上一季度广州市水务工程企业信息库及诚信中心网站（</w:t>
            </w:r>
            <w:r>
              <w:fldChar w:fldCharType="begin"/>
            </w:r>
            <w:r>
              <w:instrText xml:space="preserve"> HYPERLINK "http://121.8.226.19/gzswcx/index.jsp" </w:instrText>
            </w:r>
            <w:r>
              <w:fldChar w:fldCharType="separate"/>
            </w:r>
            <w:r>
              <w:rPr>
                <w:color w:val="000000"/>
                <w:szCs w:val="21"/>
              </w:rPr>
              <w:t>http://121.8.226.19/gzswcx/index.jsp</w:t>
            </w:r>
            <w:r>
              <w:rPr>
                <w:color w:val="000000"/>
                <w:szCs w:val="21"/>
              </w:rPr>
              <w:fldChar w:fldCharType="end"/>
            </w:r>
            <w:r>
              <w:rPr>
                <w:color w:val="000000"/>
                <w:szCs w:val="21"/>
              </w:rPr>
              <w:t>）中的“诚信排名&gt;&gt;施工—</w:t>
            </w:r>
            <w:r>
              <w:rPr>
                <w:rFonts w:hint="eastAsia"/>
                <w:color w:val="000000"/>
                <w:szCs w:val="21"/>
              </w:rPr>
              <w:t>水利</w:t>
            </w:r>
            <w:r>
              <w:rPr>
                <w:color w:val="000000"/>
                <w:szCs w:val="21"/>
              </w:rPr>
              <w:t>”中“诚信综合评价”分，未入库企业或在广州市水务工程企业信息库及诚信中心网中尚无诚信排名“施工－</w:t>
            </w:r>
            <w:r>
              <w:rPr>
                <w:rFonts w:hint="eastAsia"/>
                <w:color w:val="000000"/>
                <w:szCs w:val="21"/>
              </w:rPr>
              <w:t>水利</w:t>
            </w:r>
            <w:r>
              <w:rPr>
                <w:color w:val="000000"/>
                <w:szCs w:val="21"/>
              </w:rPr>
              <w:t>”得分的投标人，其诚信评价分按40分计算。</w:t>
            </w:r>
          </w:p>
          <w:p>
            <w:pPr>
              <w:ind w:firstLine="420" w:firstLineChars="200"/>
              <w:rPr>
                <w:color w:val="000000"/>
                <w:szCs w:val="21"/>
              </w:rPr>
            </w:pPr>
            <w:r>
              <w:rPr>
                <w:rFonts w:hint="eastAsia"/>
                <w:color w:val="000000"/>
                <w:szCs w:val="21"/>
              </w:rPr>
              <w:t>2．两个或者两个以上水务建设市场主体组成联合体投标时，按联合体中诚信评价得分低的市场主体作为联合体的诚信评价得分。（注：招标人可自行选择按照我市水务工程企业诚信评价管理办法相关规定或按照</w:t>
            </w:r>
            <w:r>
              <w:rPr>
                <w:color w:val="000000"/>
                <w:szCs w:val="21"/>
              </w:rPr>
              <w:t>《广东省水利厅关于水利建设市场信用的管理办法》</w:t>
            </w:r>
            <w:r>
              <w:rPr>
                <w:rFonts w:hint="eastAsia"/>
                <w:color w:val="000000"/>
                <w:szCs w:val="21"/>
              </w:rPr>
              <w:t>应用企业信用评价分值）</w:t>
            </w:r>
          </w:p>
        </w:tc>
      </w:tr>
    </w:tbl>
    <w:p>
      <w:pPr>
        <w:pStyle w:val="3"/>
        <w:numPr>
          <w:ilvl w:val="0"/>
          <w:numId w:val="16"/>
        </w:numPr>
        <w:rPr>
          <w:color w:val="000000"/>
        </w:rPr>
      </w:pPr>
      <w:r>
        <w:rPr>
          <w:color w:val="000000"/>
        </w:rPr>
        <w:br w:type="page"/>
      </w:r>
      <w:bookmarkStart w:id="126" w:name="_Toc21787690"/>
      <w:r>
        <w:rPr>
          <w:rFonts w:hint="eastAsia"/>
          <w:color w:val="000000"/>
        </w:rPr>
        <w:t>评标方法</w:t>
      </w:r>
      <w:bookmarkEnd w:id="126"/>
    </w:p>
    <w:p>
      <w:pPr>
        <w:spacing w:line="360" w:lineRule="auto"/>
        <w:ind w:firstLine="480" w:firstLineChars="200"/>
        <w:jc w:val="left"/>
        <w:rPr>
          <w:color w:val="000000"/>
          <w:sz w:val="24"/>
        </w:rPr>
      </w:pPr>
      <w:r>
        <w:rPr>
          <w:rFonts w:hint="eastAsia"/>
          <w:color w:val="000000"/>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总得分相同的，商务评审得分高的投标人排序为先；若商务评审得分也相同，诚信得分高的投标人排序为先；若技术评审得分、诚信得分、商务评审得分均相同，则由评委通过记名投标表决（不得弃权），以“少数服从多数”的原则确定排序。</w:t>
      </w:r>
    </w:p>
    <w:p>
      <w:pPr>
        <w:pStyle w:val="3"/>
        <w:numPr>
          <w:ilvl w:val="0"/>
          <w:numId w:val="16"/>
        </w:numPr>
        <w:rPr>
          <w:color w:val="000000"/>
        </w:rPr>
      </w:pPr>
      <w:bookmarkStart w:id="127" w:name="_Toc21787691"/>
      <w:r>
        <w:rPr>
          <w:rFonts w:hint="eastAsia"/>
          <w:color w:val="000000"/>
        </w:rPr>
        <w:t>评审标准</w:t>
      </w:r>
      <w:bookmarkEnd w:id="127"/>
    </w:p>
    <w:p>
      <w:pPr>
        <w:numPr>
          <w:ilvl w:val="1"/>
          <w:numId w:val="17"/>
        </w:numPr>
        <w:spacing w:line="360" w:lineRule="auto"/>
        <w:ind w:left="1322"/>
        <w:outlineLvl w:val="2"/>
        <w:rPr>
          <w:rFonts w:ascii="黑体" w:hAnsi="黑体" w:eastAsia="黑体"/>
          <w:b/>
          <w:color w:val="000000"/>
          <w:sz w:val="28"/>
          <w:szCs w:val="28"/>
        </w:rPr>
      </w:pPr>
      <w:bookmarkStart w:id="128" w:name="_Toc21787692"/>
      <w:r>
        <w:rPr>
          <w:rFonts w:hint="eastAsia" w:ascii="黑体" w:hAnsi="黑体" w:eastAsia="黑体"/>
          <w:b/>
          <w:color w:val="000000"/>
          <w:sz w:val="28"/>
          <w:szCs w:val="28"/>
        </w:rPr>
        <w:t>初步评审标准</w:t>
      </w:r>
      <w:bookmarkEnd w:id="128"/>
    </w:p>
    <w:p>
      <w:pPr>
        <w:spacing w:line="360" w:lineRule="auto"/>
        <w:ind w:firstLine="480" w:firstLineChars="200"/>
        <w:rPr>
          <w:rFonts w:ascii="宋体" w:hAnsi="宋体"/>
          <w:color w:val="000000"/>
          <w:sz w:val="24"/>
        </w:rPr>
      </w:pPr>
      <w:r>
        <w:rPr>
          <w:rFonts w:hint="eastAsia" w:ascii="宋体" w:hAnsi="宋体"/>
          <w:color w:val="000000"/>
          <w:sz w:val="24"/>
        </w:rPr>
        <w:t>2.1.1资格评审标准：见评标办法前附表。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2.1.2形式评审标准：见评标办法前附表。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2.1.3 响应性评审标准：见评标办法前附表。</w:t>
      </w:r>
    </w:p>
    <w:p>
      <w:pPr>
        <w:numPr>
          <w:ilvl w:val="1"/>
          <w:numId w:val="17"/>
        </w:numPr>
        <w:spacing w:line="360" w:lineRule="auto"/>
        <w:ind w:left="1322"/>
        <w:outlineLvl w:val="2"/>
        <w:rPr>
          <w:rFonts w:ascii="黑体" w:hAnsi="黑体" w:eastAsia="黑体"/>
          <w:b/>
          <w:color w:val="000000"/>
          <w:sz w:val="28"/>
          <w:szCs w:val="28"/>
        </w:rPr>
      </w:pPr>
      <w:bookmarkStart w:id="129" w:name="_Toc21787693"/>
      <w:r>
        <w:rPr>
          <w:rFonts w:hint="eastAsia" w:ascii="黑体" w:hAnsi="黑体" w:eastAsia="黑体"/>
          <w:b/>
          <w:color w:val="000000"/>
          <w:sz w:val="28"/>
          <w:szCs w:val="28"/>
        </w:rPr>
        <w:t>分值构成与评分标准</w:t>
      </w:r>
      <w:bookmarkEnd w:id="129"/>
    </w:p>
    <w:p>
      <w:pPr>
        <w:spacing w:line="360" w:lineRule="auto"/>
        <w:ind w:firstLine="480" w:firstLineChars="200"/>
        <w:rPr>
          <w:rFonts w:ascii="宋体" w:hAnsi="宋体"/>
          <w:color w:val="000000"/>
          <w:sz w:val="24"/>
        </w:rPr>
      </w:pPr>
      <w:r>
        <w:rPr>
          <w:rFonts w:hint="eastAsia" w:ascii="宋体" w:hAnsi="宋体"/>
          <w:color w:val="000000"/>
          <w:sz w:val="24"/>
        </w:rPr>
        <w:t>2.2.1 分值构成</w:t>
      </w:r>
    </w:p>
    <w:p>
      <w:pPr>
        <w:spacing w:line="360" w:lineRule="auto"/>
        <w:ind w:firstLine="480" w:firstLineChars="200"/>
        <w:rPr>
          <w:rFonts w:ascii="宋体" w:hAnsi="宋体"/>
          <w:color w:val="000000"/>
          <w:sz w:val="24"/>
        </w:rPr>
      </w:pPr>
      <w:r>
        <w:rPr>
          <w:rFonts w:hint="eastAsia" w:ascii="宋体" w:hAnsi="宋体"/>
          <w:color w:val="000000"/>
          <w:sz w:val="24"/>
        </w:rPr>
        <w:t>（1）技术部分：见评标办法前附表；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（2）商务部分：见评标办法前附表；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（3）投标报价：见评标办法前附表；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（4）诚信得分：见评标办法前附表；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2.2.2有效投标报价</w:t>
      </w:r>
    </w:p>
    <w:p>
      <w:pPr>
        <w:spacing w:line="360" w:lineRule="auto"/>
        <w:ind w:firstLine="480" w:firstLineChars="200"/>
        <w:rPr>
          <w:rFonts w:ascii="宋体" w:hAnsi="宋体"/>
          <w:color w:val="000000"/>
          <w:sz w:val="24"/>
        </w:rPr>
      </w:pPr>
      <w:r>
        <w:rPr>
          <w:rFonts w:hint="eastAsia" w:ascii="宋体" w:hAnsi="宋体"/>
          <w:color w:val="000000"/>
          <w:sz w:val="24"/>
        </w:rPr>
        <w:t>通过初步评审且不高于最高投标限价的投标报价为有效投标报价。非竞争性费用需与招标人发布的金额一致，不一致的投标报价无效。投标报价不得低于成本价，否则投标报</w:t>
      </w:r>
      <w:bookmarkStart w:id="130" w:name="_Toc152045601"/>
      <w:bookmarkStart w:id="131" w:name="_Toc152042378"/>
      <w:bookmarkStart w:id="132" w:name="_Toc144974568"/>
      <w:bookmarkStart w:id="133" w:name="_Toc179632619"/>
      <w:r>
        <w:rPr>
          <w:rFonts w:hint="eastAsia" w:ascii="宋体" w:hAnsi="宋体"/>
          <w:color w:val="000000"/>
          <w:sz w:val="24"/>
        </w:rPr>
        <w:t>价为无效投标报</w:t>
      </w:r>
      <w:bookmarkEnd w:id="130"/>
      <w:bookmarkEnd w:id="131"/>
      <w:bookmarkEnd w:id="132"/>
      <w:bookmarkEnd w:id="133"/>
      <w:r>
        <w:rPr>
          <w:rFonts w:hint="eastAsia" w:ascii="宋体" w:hAnsi="宋体"/>
          <w:color w:val="000000"/>
          <w:sz w:val="24"/>
        </w:rPr>
        <w:t>价</w:t>
      </w:r>
      <w:bookmarkStart w:id="134" w:name="_Toc179632620"/>
      <w:bookmarkStart w:id="135" w:name="_Toc152042379"/>
      <w:bookmarkStart w:id="136" w:name="_Toc144974569"/>
      <w:bookmarkStart w:id="137" w:name="_Toc152045602"/>
      <w:r>
        <w:rPr>
          <w:rFonts w:hint="eastAsia" w:ascii="宋体" w:hAnsi="宋体"/>
          <w:color w:val="000000"/>
          <w:sz w:val="24"/>
        </w:rPr>
        <w:t>。</w:t>
      </w:r>
    </w:p>
    <w:p>
      <w:pPr>
        <w:spacing w:line="360" w:lineRule="auto"/>
        <w:ind w:firstLine="480" w:firstLineChars="200"/>
        <w:rPr>
          <w:rFonts w:ascii="宋体" w:hAnsi="宋体"/>
          <w:color w:val="000000"/>
          <w:sz w:val="24"/>
          <w:szCs w:val="24"/>
        </w:rPr>
      </w:pPr>
      <w:r>
        <w:rPr>
          <w:rFonts w:hint="eastAsia" w:ascii="宋体" w:hAnsi="宋体"/>
          <w:color w:val="000000"/>
          <w:sz w:val="24"/>
        </w:rPr>
        <w:t>成本警示价见第二章投</w:t>
      </w:r>
      <w:bookmarkEnd w:id="134"/>
      <w:bookmarkEnd w:id="135"/>
      <w:bookmarkEnd w:id="136"/>
      <w:bookmarkEnd w:id="137"/>
      <w:r>
        <w:rPr>
          <w:rFonts w:hint="eastAsia" w:ascii="宋体" w:hAnsi="宋体"/>
          <w:color w:val="000000"/>
          <w:sz w:val="24"/>
        </w:rPr>
        <w:t>标人须知前附表第3.2.4项。对低于该警示价的投标报价，投标人必须提供详细的施工组织设计、单价、措施性费用、单价分析表、主要材料价格表、投标人</w:t>
      </w:r>
      <w:bookmarkStart w:id="138" w:name="_Toc152045603"/>
      <w:bookmarkStart w:id="139" w:name="_Toc179632621"/>
      <w:bookmarkStart w:id="140" w:name="_Toc144974570"/>
      <w:bookmarkStart w:id="141" w:name="_Toc152042380"/>
      <w:r>
        <w:rPr>
          <w:rFonts w:hint="eastAsia" w:ascii="宋体" w:hAnsi="宋体"/>
          <w:color w:val="000000"/>
          <w:sz w:val="24"/>
        </w:rPr>
        <w:t>成本分析供评标委员会评审，</w:t>
      </w:r>
      <w:bookmarkEnd w:id="138"/>
      <w:bookmarkEnd w:id="139"/>
      <w:bookmarkEnd w:id="140"/>
      <w:bookmarkEnd w:id="141"/>
      <w:r>
        <w:rPr>
          <w:rFonts w:hint="eastAsia" w:ascii="宋体" w:hAnsi="宋体"/>
          <w:color w:val="000000"/>
          <w:sz w:val="24"/>
        </w:rPr>
        <w:t>由评标委员会判定其是否低于企业自身成本。在评标过程中，评标委员会发现投标人的报价明显低于其他投标报价或者低于成本警示价，使得其投标报价可能低于其个别成本的，应当要求该投标人作出书面说明并提供相关</w:t>
      </w:r>
      <w:r>
        <w:rPr>
          <w:rFonts w:hint="eastAsia" w:ascii="宋体" w:hAnsi="宋体"/>
          <w:color w:val="000000"/>
          <w:sz w:val="24"/>
          <w:szCs w:val="24"/>
        </w:rPr>
        <w:t>证明材料。投标人不能合理说明或者不能提供相关证明材料的，由评标委员会认定该投标人以低于成本报价竞标，应当否决其投标。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w:t>
      </w:r>
      <w:r>
        <w:rPr>
          <w:rFonts w:ascii="宋体" w:hAnsi="宋体"/>
          <w:color w:val="000000"/>
          <w:sz w:val="24"/>
          <w:szCs w:val="24"/>
        </w:rPr>
        <w:t>3</w:t>
      </w:r>
      <w:r>
        <w:rPr>
          <w:rFonts w:hint="eastAsia" w:ascii="宋体" w:hAnsi="宋体"/>
          <w:color w:val="000000"/>
          <w:sz w:val="24"/>
          <w:szCs w:val="24"/>
        </w:rPr>
        <w:t xml:space="preserve"> 评标基准价计算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评标基准价可按以下方式确定：</w:t>
      </w:r>
      <w:r>
        <w:rPr>
          <w:rFonts w:hint="eastAsia" w:ascii="宋体" w:hAnsi="宋体"/>
          <w:b/>
          <w:color w:val="000000"/>
          <w:sz w:val="24"/>
          <w:szCs w:val="24"/>
        </w:rPr>
        <w:t>（注：招标人自行选择，两选一）</w:t>
      </w:r>
    </w:p>
    <w:p>
      <w:pPr>
        <w:spacing w:line="360" w:lineRule="auto"/>
        <w:ind w:firstLine="482" w:firstLineChars="200"/>
        <w:rPr>
          <w:rFonts w:ascii="宋体" w:hAnsi="宋体"/>
          <w:color w:val="000000"/>
          <w:sz w:val="24"/>
          <w:szCs w:val="24"/>
        </w:rPr>
      </w:pPr>
      <w:r>
        <w:rPr>
          <w:rFonts w:hint="eastAsia" w:ascii="宋体" w:hAnsi="宋体"/>
          <w:b/>
          <w:color w:val="000000"/>
          <w:sz w:val="24"/>
          <w:szCs w:val="24"/>
        </w:rPr>
        <w:t>可选方式一</w:t>
      </w:r>
      <w:r>
        <w:rPr>
          <w:rFonts w:hint="eastAsia" w:ascii="宋体" w:hAnsi="宋体"/>
          <w:color w:val="000000"/>
          <w:sz w:val="24"/>
          <w:szCs w:val="24"/>
        </w:rPr>
        <w:t>：以全部或随机抽取的有效投标报价的算术平均值</w:t>
      </w:r>
      <w:r>
        <w:rPr>
          <w:rFonts w:hint="eastAsia"/>
          <w:color w:val="000000"/>
          <w:sz w:val="24"/>
          <w:szCs w:val="24"/>
        </w:rPr>
        <w:t>按</w:t>
      </w:r>
      <w:r>
        <w:rPr>
          <w:rFonts w:hint="eastAsia" w:ascii="宋体" w:hAnsi="宋体"/>
          <w:color w:val="000000"/>
          <w:sz w:val="24"/>
          <w:szCs w:val="24"/>
        </w:rPr>
        <w:t>随机抽取的评标基准价下浮率（2～5%，0.5一个级别）下浮作为评标基准价。具体确定方法如下：</w:t>
      </w:r>
    </w:p>
    <w:p>
      <w:pPr>
        <w:spacing w:line="360" w:lineRule="auto"/>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、当有效投标报价的投标人少于或等于5个时，取全部有效投标报价的算术平均</w:t>
      </w:r>
      <w:r>
        <w:rPr>
          <w:rFonts w:hint="eastAsia"/>
          <w:color w:val="000000"/>
          <w:sz w:val="24"/>
          <w:szCs w:val="24"/>
        </w:rPr>
        <w:t>按</w:t>
      </w:r>
      <w:r>
        <w:rPr>
          <w:rFonts w:hint="eastAsia" w:ascii="宋体" w:hAnsi="宋体"/>
          <w:color w:val="000000"/>
          <w:sz w:val="24"/>
          <w:szCs w:val="24"/>
        </w:rPr>
        <w:t>随机抽取的评标基准价下浮率（2～5%，0.5一个级别）下浮作为评标基准价。</w:t>
      </w:r>
    </w:p>
    <w:p>
      <w:pPr>
        <w:spacing w:line="360" w:lineRule="auto"/>
        <w:ind w:firstLine="480" w:firstLineChars="200"/>
        <w:rPr>
          <w:rFonts w:ascii="宋体" w:hAnsi="宋体"/>
          <w:color w:val="000000"/>
          <w:sz w:val="24"/>
          <w:szCs w:val="24"/>
        </w:rPr>
      </w:pPr>
      <w:r>
        <w:rPr>
          <w:rFonts w:ascii="宋体" w:hAnsi="宋体"/>
          <w:color w:val="000000"/>
          <w:sz w:val="24"/>
          <w:szCs w:val="24"/>
        </w:rPr>
        <w:t>b</w:t>
      </w:r>
      <w:r>
        <w:rPr>
          <w:rFonts w:hint="eastAsia" w:ascii="宋体" w:hAnsi="宋体"/>
          <w:color w:val="000000"/>
          <w:sz w:val="24"/>
          <w:szCs w:val="24"/>
        </w:rPr>
        <w:t>、当有效投标报价的投标人为6至10个时，从全部有效投标报价中去掉一个最大值和最小值，其他有效投标报价的算术平均值</w:t>
      </w:r>
      <w:r>
        <w:rPr>
          <w:rFonts w:hint="eastAsia"/>
          <w:color w:val="000000"/>
          <w:sz w:val="24"/>
          <w:szCs w:val="24"/>
        </w:rPr>
        <w:t>按</w:t>
      </w:r>
      <w:r>
        <w:rPr>
          <w:rFonts w:hint="eastAsia" w:ascii="宋体" w:hAnsi="宋体"/>
          <w:color w:val="000000"/>
          <w:sz w:val="24"/>
          <w:szCs w:val="24"/>
        </w:rPr>
        <w:t>随机抽取的评标基准价下浮率（2～5%，0.5一个级别）下浮作为评标基准价。</w:t>
      </w:r>
    </w:p>
    <w:p>
      <w:pPr>
        <w:spacing w:line="360" w:lineRule="auto"/>
        <w:ind w:firstLine="480" w:firstLineChars="200"/>
        <w:rPr>
          <w:rFonts w:ascii="宋体" w:hAnsi="宋体"/>
          <w:color w:val="000000"/>
          <w:sz w:val="24"/>
          <w:szCs w:val="24"/>
        </w:rPr>
      </w:pPr>
      <w:r>
        <w:rPr>
          <w:rFonts w:ascii="宋体" w:hAnsi="宋体"/>
          <w:color w:val="000000"/>
          <w:sz w:val="24"/>
          <w:szCs w:val="24"/>
        </w:rPr>
        <w:t>c</w:t>
      </w:r>
      <w:r>
        <w:rPr>
          <w:rFonts w:hint="eastAsia" w:ascii="宋体" w:hAnsi="宋体"/>
          <w:color w:val="000000"/>
          <w:sz w:val="24"/>
          <w:szCs w:val="24"/>
        </w:rPr>
        <w:t>、当有效投标报价的投标人大于10个时，随机抽取10个有效投标报价并从中去掉一个最大值和最小值后计算算术平均值，该平均值</w:t>
      </w:r>
      <w:r>
        <w:rPr>
          <w:rFonts w:hint="eastAsia"/>
          <w:color w:val="000000"/>
          <w:sz w:val="24"/>
          <w:szCs w:val="24"/>
        </w:rPr>
        <w:t>按</w:t>
      </w:r>
      <w:r>
        <w:rPr>
          <w:rFonts w:hint="eastAsia" w:ascii="宋体" w:hAnsi="宋体"/>
          <w:color w:val="000000"/>
          <w:sz w:val="24"/>
          <w:szCs w:val="24"/>
        </w:rPr>
        <w:t>随机抽取的评标基准价下浮率（2～5%，0.5一个级别）下浮作为评标基准价。</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在首次评标过程中，投标人未被发现存在串通投标、弄虚作假、行贿等情形的，无论是否重评，经确定的评标基准价不变。</w:t>
      </w:r>
    </w:p>
    <w:p>
      <w:pPr>
        <w:spacing w:line="360" w:lineRule="auto"/>
        <w:ind w:firstLine="482" w:firstLineChars="200"/>
        <w:rPr>
          <w:rFonts w:ascii="宋体" w:hAnsi="宋体"/>
          <w:color w:val="000000"/>
          <w:sz w:val="24"/>
          <w:szCs w:val="24"/>
        </w:rPr>
      </w:pPr>
      <w:r>
        <w:rPr>
          <w:rFonts w:hint="eastAsia" w:ascii="宋体" w:hAnsi="宋体"/>
          <w:b/>
          <w:color w:val="000000"/>
          <w:sz w:val="24"/>
          <w:szCs w:val="24"/>
        </w:rPr>
        <w:t>可选方式二</w:t>
      </w:r>
      <w:r>
        <w:rPr>
          <w:rFonts w:hint="eastAsia" w:ascii="宋体" w:hAnsi="宋体"/>
          <w:color w:val="000000"/>
          <w:sz w:val="24"/>
          <w:szCs w:val="24"/>
        </w:rPr>
        <w:t>：以有效投标报价的算术平均值</w:t>
      </w:r>
      <w:r>
        <w:rPr>
          <w:rFonts w:hint="eastAsia"/>
          <w:color w:val="000000"/>
          <w:sz w:val="24"/>
          <w:szCs w:val="24"/>
        </w:rPr>
        <w:t>按</w:t>
      </w:r>
      <w:r>
        <w:rPr>
          <w:rFonts w:hint="eastAsia" w:ascii="宋体" w:hAnsi="宋体"/>
          <w:color w:val="000000"/>
          <w:sz w:val="24"/>
          <w:szCs w:val="24"/>
        </w:rPr>
        <w:t>随机抽取的评标基准价下浮率（2～5%，0.5一个级别）下浮作为评标基准价。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在首次评标过程中，投标人未被发现存在串通投标、弄虚作假、行贿等情形的，无论是否重评，经确定的评标基准价不变。</w:t>
      </w:r>
    </w:p>
    <w:p>
      <w:pPr>
        <w:spacing w:line="360" w:lineRule="auto"/>
        <w:ind w:firstLine="480" w:firstLineChars="200"/>
        <w:rPr>
          <w:color w:val="000000"/>
          <w:sz w:val="24"/>
          <w:szCs w:val="24"/>
        </w:rPr>
      </w:pPr>
      <w:r>
        <w:rPr>
          <w:rFonts w:ascii="宋体" w:hAnsi="宋体"/>
          <w:color w:val="000000"/>
          <w:sz w:val="24"/>
        </w:rPr>
        <w:t>2.2.4</w:t>
      </w:r>
      <w:r>
        <w:rPr>
          <w:rFonts w:hint="eastAsia"/>
          <w:color w:val="000000"/>
          <w:sz w:val="24"/>
          <w:szCs w:val="24"/>
        </w:rPr>
        <w:t>投标报价偏差率计算</w:t>
      </w:r>
    </w:p>
    <w:p>
      <w:pPr>
        <w:spacing w:line="360" w:lineRule="auto"/>
        <w:ind w:firstLine="480" w:firstLineChars="200"/>
        <w:rPr>
          <w:rFonts w:ascii="宋体" w:hAnsi="宋体"/>
          <w:color w:val="000000"/>
          <w:sz w:val="24"/>
        </w:rPr>
      </w:pPr>
      <w:r>
        <w:rPr>
          <w:rFonts w:hint="eastAsia" w:ascii="宋体" w:hAnsi="宋体"/>
          <w:color w:val="000000"/>
          <w:sz w:val="24"/>
        </w:rPr>
        <w:t>投标报价的偏差率计算公式：见评标办法前附表；</w:t>
      </w:r>
    </w:p>
    <w:p>
      <w:pPr>
        <w:spacing w:line="360" w:lineRule="auto"/>
        <w:ind w:firstLine="480" w:firstLineChars="200"/>
        <w:rPr>
          <w:rFonts w:ascii="宋体" w:hAnsi="宋体"/>
          <w:color w:val="000000"/>
          <w:sz w:val="24"/>
        </w:rPr>
      </w:pPr>
      <w:r>
        <w:rPr>
          <w:rFonts w:ascii="宋体" w:hAnsi="宋体"/>
          <w:color w:val="000000"/>
          <w:sz w:val="24"/>
        </w:rPr>
        <w:t>2.2.5</w:t>
      </w:r>
      <w:r>
        <w:rPr>
          <w:rFonts w:hint="eastAsia" w:ascii="宋体" w:hAnsi="宋体"/>
          <w:color w:val="000000"/>
          <w:sz w:val="24"/>
        </w:rPr>
        <w:t>评标标准</w:t>
      </w:r>
    </w:p>
    <w:p>
      <w:pPr>
        <w:spacing w:line="360" w:lineRule="auto"/>
        <w:ind w:firstLine="480" w:firstLineChars="200"/>
        <w:rPr>
          <w:rFonts w:ascii="宋体" w:hAnsi="宋体"/>
          <w:color w:val="000000"/>
          <w:sz w:val="24"/>
        </w:rPr>
      </w:pPr>
      <w:r>
        <w:rPr>
          <w:rFonts w:hint="eastAsia" w:ascii="宋体" w:hAnsi="宋体"/>
          <w:color w:val="000000"/>
          <w:sz w:val="24"/>
        </w:rPr>
        <w:t>（1）技术部分评分标准：见评标办法前附表；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（2）商务部分评分标准：见评标办法前附表；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（3）投标报价评分标准：见评标办法前附表；</w:t>
      </w:r>
    </w:p>
    <w:p>
      <w:pPr>
        <w:spacing w:line="360" w:lineRule="auto"/>
        <w:ind w:firstLine="480" w:firstLineChars="200"/>
        <w:jc w:val="left"/>
        <w:rPr>
          <w:rFonts w:ascii="宋体" w:hAnsi="宋体"/>
          <w:color w:val="000000"/>
          <w:sz w:val="24"/>
          <w:szCs w:val="24"/>
        </w:rPr>
      </w:pPr>
      <w:r>
        <w:rPr>
          <w:rFonts w:hint="eastAsia" w:ascii="宋体" w:hAnsi="宋体"/>
          <w:color w:val="000000"/>
          <w:sz w:val="24"/>
        </w:rPr>
        <w:t>（4）诚信得分评分标准：见评标办法前附表。</w:t>
      </w:r>
    </w:p>
    <w:p>
      <w:pPr>
        <w:pStyle w:val="3"/>
        <w:rPr>
          <w:color w:val="000000"/>
        </w:rPr>
      </w:pPr>
      <w:bookmarkStart w:id="142" w:name="_Toc21787694"/>
      <w:r>
        <w:rPr>
          <w:rFonts w:hint="eastAsia"/>
          <w:color w:val="000000"/>
        </w:rPr>
        <w:t>评标程序</w:t>
      </w:r>
      <w:bookmarkEnd w:id="142"/>
    </w:p>
    <w:p>
      <w:pPr>
        <w:numPr>
          <w:ilvl w:val="1"/>
          <w:numId w:val="18"/>
        </w:numPr>
        <w:spacing w:line="360" w:lineRule="auto"/>
        <w:outlineLvl w:val="2"/>
        <w:rPr>
          <w:rFonts w:ascii="黑体" w:hAnsi="黑体" w:eastAsia="黑体"/>
          <w:b/>
          <w:color w:val="000000"/>
          <w:sz w:val="28"/>
          <w:szCs w:val="28"/>
        </w:rPr>
      </w:pPr>
      <w:bookmarkStart w:id="143" w:name="_Toc21787695"/>
      <w:r>
        <w:rPr>
          <w:rFonts w:hint="eastAsia" w:ascii="黑体" w:hAnsi="黑体" w:eastAsia="黑体"/>
          <w:b/>
          <w:color w:val="000000"/>
          <w:sz w:val="28"/>
          <w:szCs w:val="28"/>
        </w:rPr>
        <w:t>初步评审</w:t>
      </w:r>
      <w:bookmarkEnd w:id="143"/>
    </w:p>
    <w:p>
      <w:pPr>
        <w:spacing w:line="360" w:lineRule="auto"/>
        <w:ind w:firstLine="480" w:firstLineChars="200"/>
        <w:rPr>
          <w:rFonts w:ascii="宋体" w:hAnsi="宋体"/>
          <w:color w:val="000000"/>
          <w:sz w:val="24"/>
          <w:szCs w:val="24"/>
        </w:rPr>
      </w:pPr>
      <w:r>
        <w:rPr>
          <w:rFonts w:hint="eastAsia" w:ascii="宋体" w:hAnsi="宋体"/>
          <w:color w:val="000000"/>
          <w:sz w:val="24"/>
          <w:szCs w:val="24"/>
        </w:rPr>
        <w:t>3.1.1 评标委员会依据本章第2.1节规定的标准对投标文件进行初步评审。有一项不符合评审标准的，评标委员会应当否决其投标。</w:t>
      </w:r>
    </w:p>
    <w:p>
      <w:pPr>
        <w:spacing w:line="360" w:lineRule="auto"/>
        <w:ind w:firstLine="480" w:firstLineChars="200"/>
        <w:rPr>
          <w:rFonts w:ascii="宋体" w:hAnsi="宋体"/>
          <w:color w:val="000000"/>
          <w:sz w:val="24"/>
          <w:szCs w:val="24"/>
          <w:highlight w:val="yellow"/>
        </w:rPr>
      </w:pPr>
      <w:r>
        <w:rPr>
          <w:rFonts w:hint="eastAsia" w:ascii="宋体" w:hAnsi="宋体"/>
          <w:color w:val="000000"/>
          <w:sz w:val="24"/>
          <w:szCs w:val="24"/>
          <w:highlight w:val="yellow"/>
        </w:rPr>
        <w:t>3.1.2 投标人有以下情形之一的，评标委员会应当否决其投标：</w:t>
      </w:r>
    </w:p>
    <w:p>
      <w:pPr>
        <w:spacing w:line="360" w:lineRule="auto"/>
        <w:ind w:firstLine="480" w:firstLineChars="200"/>
        <w:rPr>
          <w:rFonts w:ascii="宋体" w:hAnsi="宋体"/>
          <w:color w:val="000000"/>
          <w:sz w:val="24"/>
          <w:szCs w:val="24"/>
          <w:highlight w:val="yellow"/>
        </w:rPr>
      </w:pPr>
      <w:r>
        <w:rPr>
          <w:rFonts w:hint="eastAsia" w:ascii="宋体" w:hAnsi="宋体"/>
          <w:color w:val="000000"/>
          <w:sz w:val="24"/>
          <w:szCs w:val="24"/>
          <w:highlight w:val="yellow"/>
        </w:rPr>
        <w:t>（1）第二章“投标人须知”第1.4.3项规定的任何一种情形的；</w:t>
      </w:r>
    </w:p>
    <w:p>
      <w:pPr>
        <w:spacing w:line="360" w:lineRule="auto"/>
        <w:ind w:firstLine="480" w:firstLineChars="200"/>
        <w:rPr>
          <w:rFonts w:ascii="宋体" w:hAnsi="宋体"/>
          <w:color w:val="000000"/>
          <w:sz w:val="24"/>
          <w:szCs w:val="24"/>
          <w:highlight w:val="yellow"/>
        </w:rPr>
      </w:pPr>
      <w:r>
        <w:rPr>
          <w:rFonts w:hint="eastAsia" w:ascii="宋体" w:hAnsi="宋体"/>
          <w:color w:val="000000"/>
          <w:sz w:val="24"/>
          <w:szCs w:val="24"/>
          <w:highlight w:val="yellow"/>
        </w:rPr>
        <w:t>（2）串通投标或弄虚作假或有其他违法行为的；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highlight w:val="yellow"/>
        </w:rPr>
        <w:t>（3）不按评标委员会要求澄清、说明或补正的。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3.1.3投标报价有算术错误的，评标</w:t>
      </w:r>
      <w:bookmarkStart w:id="144" w:name="_Toc179632622"/>
      <w:bookmarkStart w:id="145" w:name="_Toc152045604"/>
      <w:bookmarkStart w:id="146" w:name="_Toc144974571"/>
      <w:bookmarkStart w:id="147" w:name="_Toc152042381"/>
      <w:r>
        <w:rPr>
          <w:rFonts w:hint="eastAsia" w:ascii="宋体" w:hAnsi="宋体"/>
          <w:color w:val="000000"/>
          <w:sz w:val="24"/>
          <w:szCs w:val="24"/>
        </w:rPr>
        <w:t>委员会按以下原</w:t>
      </w:r>
      <w:bookmarkEnd w:id="144"/>
      <w:bookmarkEnd w:id="145"/>
      <w:bookmarkEnd w:id="146"/>
      <w:bookmarkEnd w:id="147"/>
      <w:r>
        <w:rPr>
          <w:rFonts w:hint="eastAsia" w:ascii="宋体" w:hAnsi="宋体"/>
          <w:color w:val="000000"/>
          <w:sz w:val="24"/>
          <w:szCs w:val="24"/>
        </w:rPr>
        <w:t>则</w:t>
      </w:r>
      <w:bookmarkStart w:id="148" w:name="_Toc152045605"/>
      <w:bookmarkStart w:id="149" w:name="_Toc152042382"/>
      <w:bookmarkStart w:id="150" w:name="_Toc179632623"/>
      <w:bookmarkStart w:id="151" w:name="_Toc144974572"/>
      <w:r>
        <w:rPr>
          <w:rFonts w:hint="eastAsia" w:ascii="宋体" w:hAnsi="宋体"/>
          <w:color w:val="000000"/>
          <w:sz w:val="24"/>
          <w:szCs w:val="24"/>
        </w:rPr>
        <w:t>对投标报价进行修</w:t>
      </w:r>
      <w:bookmarkEnd w:id="148"/>
      <w:bookmarkEnd w:id="149"/>
      <w:bookmarkEnd w:id="150"/>
      <w:bookmarkEnd w:id="151"/>
      <w:r>
        <w:rPr>
          <w:rFonts w:hint="eastAsia" w:ascii="宋体" w:hAnsi="宋体"/>
          <w:color w:val="000000"/>
          <w:sz w:val="24"/>
          <w:szCs w:val="24"/>
        </w:rPr>
        <w:t>正，修正的价格经投标人书面确认后具有约束力。投标人不接受修正价格的，其投标作否决投标处理。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（1）投标文件中的大写金额与小写金额不一致的，以大写金额为准。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（2）总价金额与依据单价计算出的结果不一致的，以单价金额为准修正总价，但单价金额小数点有明显错误的除外。</w:t>
      </w:r>
    </w:p>
    <w:p>
      <w:pPr>
        <w:numPr>
          <w:ilvl w:val="1"/>
          <w:numId w:val="18"/>
        </w:numPr>
        <w:spacing w:line="360" w:lineRule="auto"/>
        <w:outlineLvl w:val="2"/>
        <w:rPr>
          <w:rFonts w:ascii="黑体" w:hAnsi="黑体" w:eastAsia="黑体"/>
          <w:b/>
          <w:color w:val="000000"/>
          <w:sz w:val="28"/>
          <w:szCs w:val="28"/>
        </w:rPr>
      </w:pPr>
      <w:bookmarkStart w:id="152" w:name="_Toc21787696"/>
      <w:r>
        <w:rPr>
          <w:rFonts w:hint="eastAsia" w:ascii="黑体" w:hAnsi="黑体" w:eastAsia="黑体"/>
          <w:b/>
          <w:color w:val="000000"/>
          <w:sz w:val="28"/>
          <w:szCs w:val="28"/>
        </w:rPr>
        <w:t>详细评审</w:t>
      </w:r>
      <w:bookmarkEnd w:id="152"/>
    </w:p>
    <w:p>
      <w:pPr>
        <w:spacing w:line="360" w:lineRule="auto"/>
        <w:ind w:firstLine="480" w:firstLineChars="200"/>
        <w:rPr>
          <w:rFonts w:ascii="宋体" w:hAnsi="宋体"/>
          <w:color w:val="000000"/>
          <w:sz w:val="24"/>
        </w:rPr>
      </w:pPr>
      <w:r>
        <w:rPr>
          <w:rFonts w:hint="eastAsia" w:ascii="宋体" w:hAnsi="宋体"/>
          <w:color w:val="000000"/>
          <w:sz w:val="24"/>
        </w:rPr>
        <w:t>3.2.1通过初步评审的投标人全部进入详细评审。</w:t>
      </w:r>
    </w:p>
    <w:p>
      <w:pPr>
        <w:spacing w:line="360" w:lineRule="auto"/>
        <w:ind w:firstLine="480" w:firstLineChars="200"/>
        <w:rPr>
          <w:rFonts w:ascii="宋体" w:hAnsi="宋体"/>
          <w:color w:val="000000"/>
          <w:sz w:val="24"/>
        </w:rPr>
      </w:pPr>
      <w:r>
        <w:rPr>
          <w:rFonts w:hint="eastAsia" w:ascii="宋体" w:hAnsi="宋体"/>
          <w:color w:val="000000"/>
          <w:sz w:val="24"/>
        </w:rPr>
        <w:t>3.2.2评标委员会按本章第2.2款规定的量化因素和分值进行打分，并计算出综合评估得分。</w:t>
      </w:r>
    </w:p>
    <w:p>
      <w:pPr>
        <w:spacing w:line="360" w:lineRule="auto"/>
        <w:ind w:firstLine="480" w:firstLineChars="200"/>
        <w:rPr>
          <w:rFonts w:ascii="宋体" w:hAnsi="宋体"/>
          <w:color w:val="000000"/>
          <w:sz w:val="24"/>
        </w:rPr>
      </w:pPr>
      <w:r>
        <w:rPr>
          <w:rFonts w:hint="eastAsia" w:ascii="宋体" w:hAnsi="宋体"/>
          <w:color w:val="000000"/>
          <w:sz w:val="24"/>
        </w:rPr>
        <w:t>（1）按本章第2.2.1（1）目规定的评审因素和分值对技术部分计算出得分，去掉一个最高分值，去掉一个最低分，得到技术部分评审得分A；</w:t>
      </w:r>
    </w:p>
    <w:p>
      <w:pPr>
        <w:spacing w:line="360" w:lineRule="auto"/>
        <w:ind w:firstLine="480" w:firstLineChars="200"/>
        <w:rPr>
          <w:rFonts w:ascii="宋体" w:hAnsi="宋体"/>
          <w:color w:val="000000"/>
          <w:sz w:val="24"/>
        </w:rPr>
      </w:pPr>
      <w:r>
        <w:rPr>
          <w:rFonts w:hint="eastAsia" w:ascii="宋体" w:hAnsi="宋体"/>
          <w:color w:val="000000"/>
          <w:sz w:val="24"/>
        </w:rPr>
        <w:t>（2）按本章第2.2.1（2）目规定的评审因素和分值对商务部分计算出得分，去掉一个最高分值，去掉一个最低分，得到商务部分评审得分B；</w:t>
      </w:r>
    </w:p>
    <w:p>
      <w:pPr>
        <w:spacing w:line="360" w:lineRule="auto"/>
        <w:ind w:firstLine="480" w:firstLineChars="200"/>
        <w:rPr>
          <w:rFonts w:ascii="宋体" w:hAnsi="宋体"/>
          <w:color w:val="000000"/>
          <w:sz w:val="24"/>
        </w:rPr>
      </w:pPr>
      <w:r>
        <w:rPr>
          <w:rFonts w:hint="eastAsia" w:ascii="宋体" w:hAnsi="宋体"/>
          <w:color w:val="000000"/>
          <w:sz w:val="24"/>
        </w:rPr>
        <w:t>（3）按本章第2.2.1（3）目规定的评审因素和分值对投标报价计算出得分C；</w:t>
      </w:r>
    </w:p>
    <w:p>
      <w:pPr>
        <w:spacing w:line="360" w:lineRule="auto"/>
        <w:ind w:firstLine="480" w:firstLineChars="200"/>
        <w:rPr>
          <w:rFonts w:ascii="宋体" w:hAnsi="宋体"/>
          <w:color w:val="000000"/>
          <w:sz w:val="24"/>
        </w:rPr>
      </w:pPr>
      <w:r>
        <w:rPr>
          <w:rFonts w:hint="eastAsia" w:ascii="宋体" w:hAnsi="宋体"/>
          <w:color w:val="000000"/>
          <w:sz w:val="24"/>
        </w:rPr>
        <w:t>（4）按本章第2.2.1（4）目规定的评审因素和分值对诚信评价计算出得分D；</w:t>
      </w:r>
    </w:p>
    <w:p>
      <w:pPr>
        <w:spacing w:line="360" w:lineRule="auto"/>
        <w:ind w:firstLine="480" w:firstLineChars="200"/>
        <w:rPr>
          <w:rFonts w:ascii="宋体" w:hAnsi="宋体"/>
          <w:color w:val="000000"/>
          <w:sz w:val="24"/>
        </w:rPr>
      </w:pPr>
      <w:r>
        <w:rPr>
          <w:rFonts w:hint="eastAsia" w:ascii="宋体" w:hAnsi="宋体"/>
          <w:color w:val="000000"/>
          <w:sz w:val="24"/>
        </w:rPr>
        <w:t>3.2.2 评分分值计算保留小数点后两位，小数点后第三位“四舍五入”</w:t>
      </w:r>
      <w:bookmarkStart w:id="153" w:name="_Toc152045606"/>
      <w:bookmarkStart w:id="154" w:name="_Toc144974573"/>
      <w:bookmarkStart w:id="155" w:name="_Toc179632624"/>
      <w:bookmarkStart w:id="156" w:name="_Toc152042384"/>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3.2.3</w:t>
      </w:r>
      <w:bookmarkEnd w:id="153"/>
      <w:bookmarkEnd w:id="154"/>
      <w:bookmarkEnd w:id="155"/>
      <w:bookmarkEnd w:id="156"/>
      <w:r>
        <w:rPr>
          <w:rFonts w:hint="eastAsia" w:ascii="宋体" w:hAnsi="宋体"/>
          <w:color w:val="000000"/>
          <w:sz w:val="24"/>
        </w:rPr>
        <w:t>投标人的得分=（A+B+C）*</w:t>
      </w:r>
      <w:r>
        <w:rPr>
          <w:rFonts w:hint="eastAsia" w:ascii="宋体" w:hAnsi="宋体"/>
          <w:color w:val="000000"/>
          <w:sz w:val="24"/>
          <w:u w:val="single"/>
        </w:rPr>
        <w:t xml:space="preserve">     </w:t>
      </w:r>
      <w:r>
        <w:rPr>
          <w:rFonts w:hint="eastAsia" w:ascii="宋体" w:hAnsi="宋体"/>
          <w:color w:val="000000"/>
          <w:sz w:val="24"/>
        </w:rPr>
        <w:t>+D*</w:t>
      </w:r>
      <w:r>
        <w:rPr>
          <w:rFonts w:hint="eastAsia" w:ascii="宋体" w:hAnsi="宋体"/>
          <w:color w:val="000000"/>
          <w:sz w:val="24"/>
          <w:u w:val="single"/>
        </w:rPr>
        <w:t xml:space="preserve">     </w:t>
      </w:r>
      <w:r>
        <w:rPr>
          <w:rFonts w:hint="eastAsia" w:ascii="宋体" w:hAnsi="宋体"/>
          <w:color w:val="000000"/>
          <w:sz w:val="24"/>
        </w:rPr>
        <w:t>。（注：由招标人根据相关规定自行设置权重）</w:t>
      </w:r>
    </w:p>
    <w:p>
      <w:pPr>
        <w:numPr>
          <w:ilvl w:val="1"/>
          <w:numId w:val="18"/>
        </w:numPr>
        <w:spacing w:line="360" w:lineRule="auto"/>
        <w:outlineLvl w:val="2"/>
        <w:rPr>
          <w:rFonts w:ascii="黑体" w:hAnsi="黑体" w:eastAsia="黑体"/>
          <w:b/>
          <w:color w:val="000000"/>
          <w:sz w:val="28"/>
          <w:szCs w:val="28"/>
        </w:rPr>
      </w:pPr>
      <w:bookmarkStart w:id="157" w:name="_Toc21787697"/>
      <w:r>
        <w:rPr>
          <w:rFonts w:hint="eastAsia" w:ascii="黑体" w:hAnsi="黑体" w:eastAsia="黑体"/>
          <w:b/>
          <w:color w:val="000000"/>
          <w:sz w:val="28"/>
          <w:szCs w:val="28"/>
        </w:rPr>
        <w:t>投标文件的澄清和补正</w:t>
      </w:r>
      <w:bookmarkEnd w:id="157"/>
    </w:p>
    <w:p>
      <w:pPr>
        <w:spacing w:line="360" w:lineRule="auto"/>
        <w:ind w:firstLine="480" w:firstLineChars="200"/>
        <w:rPr>
          <w:rFonts w:ascii="宋体" w:hAnsi="宋体"/>
          <w:color w:val="000000"/>
          <w:sz w:val="24"/>
        </w:rPr>
      </w:pPr>
      <w:r>
        <w:rPr>
          <w:rFonts w:hint="eastAsia" w:ascii="宋体" w:hAnsi="宋体"/>
          <w:color w:val="000000"/>
          <w:sz w:val="24"/>
        </w:rPr>
        <w:t>3.3.1为有助于投标文件的审查、评价和比较，在评标过程中，经评标委员会中两人以上（含两人）以书面形式提出动议，评标委员会应当书面发出澄清通知，要求投标人对投标文件含义不明确的内容作出澄清或说明，或者对细微偏差进行补正。评标委员会不接受投标人主动提出的澄清、说明或补正。</w:t>
      </w:r>
    </w:p>
    <w:p>
      <w:pPr>
        <w:spacing w:line="360" w:lineRule="auto"/>
        <w:ind w:firstLine="480" w:firstLineChars="200"/>
        <w:rPr>
          <w:rFonts w:ascii="宋体" w:hAnsi="宋体"/>
          <w:color w:val="000000"/>
          <w:sz w:val="24"/>
        </w:rPr>
      </w:pPr>
      <w:r>
        <w:rPr>
          <w:rFonts w:hint="eastAsia" w:ascii="宋体" w:hAnsi="宋体"/>
          <w:color w:val="000000"/>
          <w:sz w:val="24"/>
        </w:rPr>
        <w:t>3.3.2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000000"/>
          <w:sz w:val="24"/>
        </w:rPr>
      </w:pPr>
      <w:r>
        <w:rPr>
          <w:rFonts w:hint="eastAsia" w:ascii="宋体" w:hAnsi="宋体"/>
          <w:color w:val="000000"/>
          <w:sz w:val="24"/>
        </w:rPr>
        <w:t>评标委员会对投标人提交的澄清、说明或补正有疑问的，可以要求投标人进一步澄清、说明或补正，直至满足评标委员会的要求。</w:t>
      </w:r>
    </w:p>
    <w:p>
      <w:pPr>
        <w:spacing w:line="360" w:lineRule="auto"/>
        <w:ind w:firstLine="480" w:firstLineChars="200"/>
        <w:rPr>
          <w:rFonts w:ascii="宋体" w:hAnsi="宋体"/>
          <w:color w:val="000000"/>
          <w:sz w:val="24"/>
        </w:rPr>
      </w:pPr>
      <w:r>
        <w:rPr>
          <w:rFonts w:hint="eastAsia" w:ascii="宋体" w:hAnsi="宋体"/>
          <w:color w:val="000000"/>
          <w:sz w:val="24"/>
        </w:rPr>
        <w:t>3.3.3 评标委员会均应当阅读投标人的澄清，但应独立参考澄清对投标文件进行评审。</w:t>
      </w:r>
    </w:p>
    <w:p>
      <w:pPr>
        <w:spacing w:line="360" w:lineRule="auto"/>
        <w:ind w:firstLine="480" w:firstLineChars="200"/>
        <w:rPr>
          <w:rFonts w:ascii="宋体" w:hAnsi="宋体"/>
          <w:color w:val="000000"/>
          <w:sz w:val="24"/>
        </w:rPr>
      </w:pPr>
      <w:r>
        <w:rPr>
          <w:rFonts w:hint="eastAsia" w:ascii="宋体" w:hAnsi="宋体"/>
          <w:color w:val="000000"/>
          <w:sz w:val="24"/>
        </w:rPr>
        <w:t>3.3.4如果投标文件实质上不响应招标文件的各项要求，评标委员会将按照符合性审查标准予以拒绝，不接受投标人通过修改或撤销其不符合要求的差异或保留，使之成为具有响应性的投标。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000000"/>
          <w:sz w:val="24"/>
        </w:rPr>
      </w:pPr>
      <w:r>
        <w:rPr>
          <w:rFonts w:hint="eastAsia" w:ascii="宋体" w:hAnsi="宋体"/>
          <w:color w:val="000000"/>
          <w:sz w:val="24"/>
        </w:rPr>
        <w:t>3.3.5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numPr>
          <w:ilvl w:val="1"/>
          <w:numId w:val="18"/>
        </w:numPr>
        <w:spacing w:line="360" w:lineRule="auto"/>
        <w:outlineLvl w:val="2"/>
        <w:rPr>
          <w:rFonts w:ascii="黑体" w:hAnsi="黑体" w:eastAsia="黑体"/>
          <w:b/>
          <w:color w:val="000000"/>
          <w:sz w:val="28"/>
          <w:szCs w:val="28"/>
        </w:rPr>
      </w:pPr>
      <w:bookmarkStart w:id="158" w:name="_Toc21787698"/>
      <w:r>
        <w:rPr>
          <w:rFonts w:hint="eastAsia" w:ascii="黑体" w:hAnsi="黑体" w:eastAsia="黑体"/>
          <w:b/>
          <w:color w:val="000000"/>
          <w:sz w:val="28"/>
          <w:szCs w:val="28"/>
        </w:rPr>
        <w:t>评标过程应急预案</w:t>
      </w:r>
      <w:bookmarkEnd w:id="158"/>
    </w:p>
    <w:p>
      <w:pPr>
        <w:snapToGrid w:val="0"/>
        <w:spacing w:line="360" w:lineRule="auto"/>
        <w:ind w:firstLine="480" w:firstLineChars="200"/>
        <w:rPr>
          <w:rFonts w:ascii="宋体" w:hAnsi="宋体"/>
          <w:color w:val="000000"/>
          <w:sz w:val="24"/>
        </w:rPr>
      </w:pPr>
      <w:r>
        <w:rPr>
          <w:rFonts w:hint="eastAsia" w:ascii="宋体" w:hAnsi="宋体"/>
          <w:color w:val="000000"/>
          <w:sz w:val="24"/>
        </w:rPr>
        <w:t>3.4.1在评标过程中，当全流程电子化招投标系统发生评审故障时，若当天可解除评审故障，则继续采用电子化系统评标；若当天无法解除评审故障，则评标委员会依据电子投标文件对未完成的评标活动采用手动评审，提交包含已完成电子评审成果在内的纸质评标报告。评审故障情况评估以广州公共资源交易平台的认定为准。当交易平台的系统维护人员在评标室告知评标委员会当天无法解除评审故障后，评标委员会即可对未完成的评标活动启动手动评审。</w:t>
      </w:r>
    </w:p>
    <w:p>
      <w:pPr>
        <w:spacing w:line="360" w:lineRule="auto"/>
        <w:ind w:firstLine="480" w:firstLineChars="200"/>
        <w:rPr>
          <w:rFonts w:ascii="宋体" w:hAnsi="宋体"/>
          <w:color w:val="000000"/>
          <w:sz w:val="24"/>
        </w:rPr>
      </w:pPr>
      <w:r>
        <w:rPr>
          <w:rFonts w:hint="eastAsia" w:ascii="宋体" w:hAnsi="宋体"/>
          <w:color w:val="000000"/>
          <w:sz w:val="24"/>
        </w:rPr>
        <w:t>3.4.2</w:t>
      </w:r>
      <w:r>
        <w:rPr>
          <w:rFonts w:ascii="宋体" w:hAnsi="宋体"/>
          <w:color w:val="000000"/>
          <w:sz w:val="24"/>
        </w:rPr>
        <w:t>在电子评标过程中，无论遇到任何系统异常或故障，评标委员会均应出具评标报告。</w:t>
      </w:r>
    </w:p>
    <w:p>
      <w:pPr>
        <w:numPr>
          <w:ilvl w:val="1"/>
          <w:numId w:val="18"/>
        </w:numPr>
        <w:spacing w:line="360" w:lineRule="auto"/>
        <w:outlineLvl w:val="2"/>
        <w:rPr>
          <w:rFonts w:ascii="黑体" w:hAnsi="黑体" w:eastAsia="黑体"/>
          <w:b/>
          <w:color w:val="000000"/>
          <w:sz w:val="28"/>
          <w:szCs w:val="28"/>
        </w:rPr>
      </w:pPr>
      <w:bookmarkStart w:id="159" w:name="_Toc21787699"/>
      <w:r>
        <w:rPr>
          <w:rFonts w:hint="eastAsia" w:ascii="黑体" w:hAnsi="黑体" w:eastAsia="黑体"/>
          <w:b/>
          <w:color w:val="000000"/>
          <w:sz w:val="28"/>
          <w:szCs w:val="28"/>
        </w:rPr>
        <w:t>评标结</w:t>
      </w:r>
      <w:bookmarkStart w:id="160" w:name="_Toc152045607"/>
      <w:bookmarkStart w:id="161" w:name="_Toc152042385"/>
      <w:bookmarkStart w:id="162" w:name="_Toc144974575"/>
      <w:bookmarkStart w:id="163" w:name="_Toc179632625"/>
      <w:r>
        <w:rPr>
          <w:rFonts w:hint="eastAsia" w:ascii="黑体" w:hAnsi="黑体" w:eastAsia="黑体"/>
          <w:b/>
          <w:color w:val="000000"/>
          <w:sz w:val="28"/>
          <w:szCs w:val="28"/>
        </w:rPr>
        <w:t>果</w:t>
      </w:r>
      <w:bookmarkEnd w:id="159"/>
    </w:p>
    <w:p>
      <w:pPr>
        <w:spacing w:line="360" w:lineRule="auto"/>
        <w:ind w:firstLine="480" w:firstLineChars="200"/>
        <w:rPr>
          <w:rFonts w:ascii="宋体" w:hAnsi="宋体"/>
          <w:color w:val="000000"/>
          <w:sz w:val="24"/>
        </w:rPr>
      </w:pPr>
      <w:r>
        <w:rPr>
          <w:rFonts w:hint="eastAsia" w:ascii="宋体" w:hAnsi="宋体"/>
          <w:color w:val="000000"/>
          <w:sz w:val="24"/>
        </w:rPr>
        <w:t>3.5.1</w:t>
      </w:r>
      <w:r>
        <w:rPr>
          <w:rFonts w:ascii="宋体" w:hAnsi="宋体"/>
          <w:color w:val="000000"/>
          <w:sz w:val="24"/>
        </w:rPr>
        <w:t>评标委员会依据本章第2.2条评分标准进行评分，按评标办法前附表的约定计算投标人综合得分，根据得分由高到低的顺序推荐3名中标候选人，并标明推荐顺序。</w:t>
      </w:r>
      <w:bookmarkEnd w:id="160"/>
      <w:bookmarkEnd w:id="161"/>
      <w:bookmarkEnd w:id="162"/>
      <w:bookmarkEnd w:id="163"/>
    </w:p>
    <w:p>
      <w:pPr>
        <w:spacing w:line="360" w:lineRule="auto"/>
        <w:ind w:firstLine="480" w:firstLineChars="200"/>
        <w:jc w:val="left"/>
        <w:rPr>
          <w:rFonts w:ascii="宋体" w:hAnsi="宋体"/>
          <w:color w:val="000000"/>
          <w:sz w:val="24"/>
        </w:rPr>
      </w:pPr>
      <w:r>
        <w:rPr>
          <w:rFonts w:hint="eastAsia" w:ascii="宋体" w:hAnsi="宋体"/>
          <w:color w:val="000000"/>
          <w:sz w:val="24"/>
        </w:rPr>
        <w:t>3.5.2 评标委员会完成评标后，应当向招标人提交书面评标报告。</w:t>
      </w:r>
    </w:p>
    <w:p>
      <w:pPr>
        <w:spacing w:line="360" w:lineRule="auto"/>
        <w:ind w:firstLine="560"/>
        <w:outlineLvl w:val="2"/>
        <w:rPr>
          <w:rFonts w:ascii="宋体" w:hAnsi="宋体"/>
          <w:color w:val="000000"/>
          <w:sz w:val="24"/>
        </w:rPr>
      </w:pPr>
      <w:r>
        <w:rPr>
          <w:rFonts w:ascii="宋体" w:hAnsi="宋体"/>
          <w:color w:val="000000"/>
          <w:sz w:val="24"/>
        </w:rPr>
        <w:br w:type="page"/>
      </w:r>
      <w:bookmarkStart w:id="164" w:name="_Toc21787700"/>
      <w:r>
        <w:rPr>
          <w:rFonts w:hint="eastAsia" w:ascii="黑体" w:hAnsi="黑体" w:eastAsia="黑体"/>
          <w:color w:val="000000"/>
          <w:sz w:val="28"/>
          <w:szCs w:val="27"/>
        </w:rPr>
        <w:t>可选方法二：综合评估法二（综合评估分值由投标报价和诚信分数组成，要求投标人编制技术文件并对其进行合格性审查）</w:t>
      </w:r>
      <w:bookmarkEnd w:id="164"/>
    </w:p>
    <w:p>
      <w:pPr>
        <w:spacing w:line="360" w:lineRule="auto"/>
        <w:ind w:firstLine="560" w:firstLineChars="200"/>
        <w:jc w:val="center"/>
        <w:outlineLvl w:val="1"/>
        <w:rPr>
          <w:rFonts w:ascii="黑体" w:hAnsi="黑体" w:eastAsia="黑体"/>
          <w:color w:val="000000"/>
          <w:sz w:val="28"/>
          <w:szCs w:val="27"/>
        </w:rPr>
      </w:pPr>
      <w:bookmarkStart w:id="165" w:name="_Toc21787701"/>
      <w:r>
        <w:rPr>
          <w:rFonts w:hint="eastAsia" w:ascii="黑体" w:hAnsi="黑体" w:eastAsia="黑体"/>
          <w:color w:val="000000"/>
          <w:sz w:val="28"/>
          <w:szCs w:val="27"/>
        </w:rPr>
        <w:t>评标办法前附表</w:t>
      </w:r>
      <w:bookmarkEnd w:id="165"/>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201"/>
        <w:gridCol w:w="651"/>
        <w:gridCol w:w="2408"/>
        <w:gridCol w:w="4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26" w:type="dxa"/>
            <w:gridSpan w:val="3"/>
            <w:tcBorders>
              <w:top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条款号</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评审因素</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74" w:type="dxa"/>
            <w:tcBorders>
              <w:top w:val="single" w:color="auto" w:sz="4" w:space="0"/>
              <w:right w:val="single" w:color="auto" w:sz="4" w:space="0"/>
            </w:tcBorders>
            <w:vAlign w:val="center"/>
          </w:tcPr>
          <w:p>
            <w:pPr>
              <w:spacing w:line="360" w:lineRule="auto"/>
              <w:jc w:val="center"/>
              <w:rPr>
                <w:color w:val="000000"/>
                <w:szCs w:val="21"/>
              </w:rPr>
            </w:pPr>
          </w:p>
        </w:tc>
        <w:tc>
          <w:tcPr>
            <w:tcW w:w="852" w:type="dxa"/>
            <w:gridSpan w:val="2"/>
            <w:tcBorders>
              <w:top w:val="single" w:color="auto" w:sz="4" w:space="0"/>
              <w:right w:val="single" w:color="auto" w:sz="4" w:space="0"/>
            </w:tcBorders>
            <w:vAlign w:val="center"/>
          </w:tcPr>
          <w:p>
            <w:pPr>
              <w:spacing w:line="360" w:lineRule="auto"/>
              <w:jc w:val="center"/>
              <w:rPr>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rFonts w:hint="eastAsia"/>
                <w:b/>
                <w:color w:val="000000"/>
              </w:rPr>
              <w:t>初步评审</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w:t>
            </w:r>
            <w:r>
              <w:rPr>
                <w:rFonts w:hint="eastAsia"/>
                <w:color w:val="000000"/>
                <w:szCs w:val="21"/>
              </w:rPr>
              <w:t>1</w:t>
            </w:r>
          </w:p>
        </w:tc>
        <w:tc>
          <w:tcPr>
            <w:tcW w:w="852" w:type="dxa"/>
            <w:gridSpan w:val="2"/>
            <w:vMerge w:val="restart"/>
            <w:tcBorders>
              <w:top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资格评审标准</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color w:val="000000"/>
              </w:rPr>
              <w:t>投标人声明签字盖章</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color w:val="000000"/>
              </w:rPr>
              <w:t>法定代表人或其委托代理人、项目负责人、技术负责人签字或签章及加盖单位公章（签字和盖章要求见《投标人须知前附表》第3.6.4条）。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top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r>
              <w:rPr>
                <w:rFonts w:hint="eastAsia" w:ascii="宋体" w:hAnsi="宋体"/>
                <w:color w:val="000000"/>
                <w:szCs w:val="21"/>
              </w:rPr>
              <w:t>营业执照</w:t>
            </w:r>
          </w:p>
        </w:tc>
        <w:tc>
          <w:tcPr>
            <w:tcW w:w="458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olor w:val="000000"/>
                <w:szCs w:val="21"/>
              </w:rPr>
            </w:pPr>
            <w:r>
              <w:rPr>
                <w:rFonts w:hint="eastAsia" w:ascii="宋体" w:hAnsi="宋体"/>
                <w:color w:val="000000"/>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top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安全生产许可证</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hint="eastAsia" w:ascii="宋体" w:hAnsi="宋体"/>
                <w:color w:val="000000"/>
                <w:szCs w:val="21"/>
              </w:rPr>
              <w:t>具有有效的建设行政主管部门颁发的安全生产许可证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top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资质等级</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hint="eastAsia" w:ascii="宋体" w:hAnsi="宋体"/>
                <w:color w:val="000000"/>
                <w:szCs w:val="21"/>
              </w:rPr>
              <w:t>符合第二章</w:t>
            </w:r>
            <w:r>
              <w:rPr>
                <w:rFonts w:ascii="宋体" w:hAnsi="宋体"/>
                <w:color w:val="000000"/>
                <w:szCs w:val="21"/>
              </w:rPr>
              <w:t>“</w:t>
            </w:r>
            <w:r>
              <w:rPr>
                <w:rFonts w:hint="eastAsia" w:ascii="宋体" w:hAnsi="宋体"/>
                <w:color w:val="000000"/>
                <w:szCs w:val="21"/>
              </w:rPr>
              <w:t>投标人须知</w:t>
            </w:r>
            <w:r>
              <w:rPr>
                <w:rFonts w:ascii="宋体" w:hAnsi="宋体"/>
                <w:color w:val="000000"/>
                <w:szCs w:val="21"/>
              </w:rPr>
              <w:t>”</w:t>
            </w:r>
            <w:r>
              <w:rPr>
                <w:rFonts w:hint="eastAsia" w:ascii="宋体" w:hAnsi="宋体"/>
                <w:color w:val="000000"/>
                <w:szCs w:val="21"/>
              </w:rPr>
              <w:t>第</w:t>
            </w:r>
            <w:r>
              <w:rPr>
                <w:rFonts w:ascii="宋体" w:hAnsi="宋体"/>
                <w:color w:val="000000"/>
                <w:szCs w:val="21"/>
              </w:rPr>
              <w:t>1.4.1</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top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项目负责人</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hint="eastAsia" w:ascii="宋体" w:hAnsi="宋体"/>
                <w:color w:val="000000"/>
                <w:szCs w:val="21"/>
              </w:rPr>
              <w:t>符合第二章</w:t>
            </w:r>
            <w:r>
              <w:rPr>
                <w:rFonts w:ascii="宋体" w:hAnsi="宋体"/>
                <w:color w:val="000000"/>
                <w:szCs w:val="21"/>
              </w:rPr>
              <w:t>“</w:t>
            </w:r>
            <w:r>
              <w:rPr>
                <w:rFonts w:hint="eastAsia" w:ascii="宋体" w:hAnsi="宋体"/>
                <w:color w:val="000000"/>
                <w:szCs w:val="21"/>
              </w:rPr>
              <w:t>投标人须知</w:t>
            </w:r>
            <w:r>
              <w:rPr>
                <w:rFonts w:ascii="宋体" w:hAnsi="宋体"/>
                <w:color w:val="000000"/>
                <w:szCs w:val="21"/>
              </w:rPr>
              <w:t>”</w:t>
            </w:r>
            <w:r>
              <w:rPr>
                <w:rFonts w:hint="eastAsia" w:ascii="宋体" w:hAnsi="宋体"/>
                <w:color w:val="000000"/>
                <w:szCs w:val="21"/>
              </w:rPr>
              <w:t>第</w:t>
            </w:r>
            <w:r>
              <w:rPr>
                <w:rFonts w:ascii="宋体" w:hAnsi="宋体"/>
                <w:color w:val="000000"/>
                <w:szCs w:val="21"/>
              </w:rPr>
              <w:t>1.4.1</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top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安全生产考核合格证</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hint="eastAsia" w:ascii="宋体" w:hAnsi="宋体"/>
                <w:color w:val="000000"/>
                <w:szCs w:val="21"/>
              </w:rPr>
              <w:t>项目负责人及专职安全</w:t>
            </w:r>
            <w:r>
              <w:rPr>
                <w:rFonts w:hint="eastAsia"/>
                <w:color w:val="000000"/>
                <w:szCs w:val="21"/>
              </w:rPr>
              <w:t>员具备符合招标公告规定的行政主管部门颁发的</w:t>
            </w:r>
            <w:r>
              <w:rPr>
                <w:rFonts w:hint="eastAsia" w:ascii="黑体" w:hAnsi="黑体" w:eastAsia="黑体"/>
                <w:color w:val="000000"/>
                <w:sz w:val="28"/>
                <w:szCs w:val="28"/>
              </w:rPr>
              <w:t>有效</w:t>
            </w:r>
            <w:r>
              <w:rPr>
                <w:rFonts w:hint="eastAsia"/>
                <w:color w:val="000000"/>
                <w:szCs w:val="21"/>
              </w:rPr>
              <w:t>安全生产考核合格证。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top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社保要求</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hint="eastAsia" w:ascii="宋体" w:hAnsi="宋体"/>
                <w:color w:val="000000"/>
                <w:szCs w:val="21"/>
              </w:rPr>
              <w:t>符合第二章</w:t>
            </w:r>
            <w:r>
              <w:rPr>
                <w:rFonts w:ascii="宋体" w:hAnsi="宋体"/>
                <w:color w:val="000000"/>
                <w:szCs w:val="21"/>
              </w:rPr>
              <w:t>“</w:t>
            </w:r>
            <w:r>
              <w:rPr>
                <w:rFonts w:hint="eastAsia" w:ascii="宋体" w:hAnsi="宋体"/>
                <w:color w:val="000000"/>
                <w:szCs w:val="21"/>
              </w:rPr>
              <w:t>投标人须知</w:t>
            </w:r>
            <w:r>
              <w:rPr>
                <w:rFonts w:ascii="宋体" w:hAnsi="宋体"/>
                <w:color w:val="000000"/>
                <w:szCs w:val="21"/>
              </w:rPr>
              <w:t>”</w:t>
            </w:r>
            <w:r>
              <w:rPr>
                <w:rFonts w:hint="eastAsia" w:ascii="宋体" w:hAnsi="宋体"/>
                <w:color w:val="000000"/>
                <w:szCs w:val="21"/>
              </w:rPr>
              <w:t>第</w:t>
            </w:r>
            <w:r>
              <w:rPr>
                <w:rFonts w:ascii="宋体" w:hAnsi="宋体"/>
                <w:color w:val="000000"/>
                <w:szCs w:val="21"/>
              </w:rPr>
              <w:t>1.4.1</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top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业绩要求（如有）</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hint="eastAsia" w:ascii="宋体" w:hAnsi="宋体"/>
                <w:color w:val="000000"/>
                <w:szCs w:val="21"/>
              </w:rPr>
              <w:t>符合第二章</w:t>
            </w:r>
            <w:r>
              <w:rPr>
                <w:rFonts w:ascii="宋体" w:hAnsi="宋体"/>
                <w:color w:val="000000"/>
                <w:szCs w:val="21"/>
              </w:rPr>
              <w:t>“</w:t>
            </w:r>
            <w:r>
              <w:rPr>
                <w:rFonts w:hint="eastAsia" w:ascii="宋体" w:hAnsi="宋体"/>
                <w:color w:val="000000"/>
                <w:szCs w:val="21"/>
              </w:rPr>
              <w:t>投标人须知</w:t>
            </w:r>
            <w:r>
              <w:rPr>
                <w:rFonts w:ascii="宋体" w:hAnsi="宋体"/>
                <w:color w:val="000000"/>
                <w:szCs w:val="21"/>
              </w:rPr>
              <w:t>”</w:t>
            </w:r>
            <w:r>
              <w:rPr>
                <w:rFonts w:hint="eastAsia" w:ascii="宋体" w:hAnsi="宋体"/>
                <w:color w:val="000000"/>
                <w:szCs w:val="21"/>
              </w:rPr>
              <w:t>第</w:t>
            </w:r>
            <w:r>
              <w:rPr>
                <w:rFonts w:ascii="宋体" w:hAnsi="宋体"/>
                <w:color w:val="000000"/>
                <w:szCs w:val="21"/>
              </w:rPr>
              <w:t>1.4.1</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top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联合体</w:t>
            </w:r>
            <w:r>
              <w:rPr>
                <w:rFonts w:hint="eastAsia" w:ascii="宋体" w:hAnsi="宋体"/>
                <w:color w:val="000000"/>
                <w:szCs w:val="21"/>
              </w:rPr>
              <w:t>投标要求（如有）</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ascii="宋体" w:hAnsi="宋体"/>
                <w:color w:val="000000"/>
                <w:szCs w:val="21"/>
              </w:rPr>
              <w:t>符合第</w:t>
            </w:r>
            <w:r>
              <w:rPr>
                <w:rFonts w:hint="eastAsia" w:ascii="宋体" w:hAnsi="宋体"/>
                <w:color w:val="000000"/>
                <w:szCs w:val="21"/>
              </w:rPr>
              <w:t>二</w:t>
            </w:r>
            <w:r>
              <w:rPr>
                <w:rFonts w:ascii="宋体" w:hAnsi="宋体"/>
                <w:color w:val="000000"/>
                <w:szCs w:val="21"/>
              </w:rPr>
              <w:t>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tcBorders>
              <w:right w:val="single" w:color="auto" w:sz="4" w:space="0"/>
            </w:tcBorders>
            <w:vAlign w:val="center"/>
          </w:tcPr>
          <w:p>
            <w:pPr>
              <w:spacing w:line="360" w:lineRule="auto"/>
              <w:jc w:val="center"/>
              <w:rPr>
                <w:color w:val="000000"/>
                <w:szCs w:val="21"/>
              </w:rPr>
            </w:pPr>
          </w:p>
        </w:tc>
        <w:tc>
          <w:tcPr>
            <w:tcW w:w="852" w:type="dxa"/>
            <w:gridSpan w:val="2"/>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r>
              <w:rPr>
                <w:rFonts w:ascii="宋体" w:hAnsi="宋体"/>
                <w:color w:val="000000"/>
                <w:szCs w:val="21"/>
              </w:rPr>
              <w:t>……</w:t>
            </w:r>
          </w:p>
        </w:tc>
        <w:tc>
          <w:tcPr>
            <w:tcW w:w="458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olor w:val="000000"/>
                <w:szCs w:val="21"/>
              </w:rPr>
            </w:pP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w:t>
            </w:r>
            <w:r>
              <w:rPr>
                <w:rFonts w:hint="eastAsia"/>
                <w:color w:val="000000"/>
                <w:szCs w:val="21"/>
              </w:rPr>
              <w:t>2</w:t>
            </w:r>
          </w:p>
        </w:tc>
        <w:tc>
          <w:tcPr>
            <w:tcW w:w="852" w:type="dxa"/>
            <w:gridSpan w:val="2"/>
            <w:vMerge w:val="restart"/>
            <w:tcBorders>
              <w:top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形式评审标准</w:t>
            </w:r>
          </w:p>
        </w:tc>
        <w:tc>
          <w:tcPr>
            <w:tcW w:w="24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r>
              <w:rPr>
                <w:rFonts w:hint="eastAsia" w:ascii="宋体" w:hAnsi="宋体"/>
                <w:color w:val="000000"/>
                <w:szCs w:val="21"/>
              </w:rPr>
              <w:t>投标人参加投标的意思表达清楚，投标人代表被授权有效</w:t>
            </w:r>
          </w:p>
        </w:tc>
        <w:tc>
          <w:tcPr>
            <w:tcW w:w="458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olor w:val="000000"/>
                <w:szCs w:val="21"/>
              </w:rPr>
            </w:pPr>
            <w:r>
              <w:rPr>
                <w:rFonts w:hint="eastAsia" w:ascii="宋体" w:hAnsi="宋体"/>
                <w:color w:val="000000"/>
                <w:szCs w:val="21"/>
              </w:rPr>
              <w:t>投标人声明、廉洁承诺书、法定代表人证明书；委托投标的还应提供法人授权委托证明书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投标人名称</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ascii="宋体" w:hAnsi="宋体"/>
                <w:color w:val="000000"/>
                <w:szCs w:val="21"/>
              </w:rPr>
              <w:t>与营业执照、资质证书</w:t>
            </w:r>
            <w:r>
              <w:rPr>
                <w:rFonts w:hint="eastAsia" w:ascii="宋体" w:hAnsi="宋体"/>
                <w:color w:val="000000"/>
                <w:szCs w:val="21"/>
              </w:rPr>
              <w:t>、安全生产许可证</w:t>
            </w:r>
            <w:r>
              <w:rPr>
                <w:rFonts w:ascii="宋体" w:hAnsi="宋体"/>
                <w:color w:val="000000"/>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color w:val="000000"/>
              </w:rPr>
              <w:t>投标函签字盖章</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color w:val="000000"/>
              </w:rPr>
              <w:t>法定代表人或其委托代理人签字或签章及加盖单位公章（签字和盖章要求见《投标人须知前附表》第3.6.4条）。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r>
              <w:rPr>
                <w:rFonts w:hint="eastAsia" w:ascii="宋体" w:hAnsi="宋体"/>
                <w:color w:val="000000"/>
                <w:szCs w:val="21"/>
              </w:rPr>
              <w:t>投标文件格式</w:t>
            </w:r>
          </w:p>
        </w:tc>
        <w:tc>
          <w:tcPr>
            <w:tcW w:w="458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olor w:val="000000"/>
                <w:szCs w:val="21"/>
              </w:rPr>
            </w:pPr>
            <w:r>
              <w:rPr>
                <w:rFonts w:hint="eastAsia" w:ascii="宋体" w:hAnsi="宋体"/>
                <w:color w:val="00000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r>
              <w:rPr>
                <w:rFonts w:hint="eastAsia" w:ascii="宋体" w:hAnsi="宋体"/>
                <w:color w:val="000000"/>
                <w:szCs w:val="21"/>
              </w:rPr>
              <w:t>联合体申请人（如有）</w:t>
            </w:r>
          </w:p>
        </w:tc>
        <w:tc>
          <w:tcPr>
            <w:tcW w:w="458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olor w:val="000000"/>
                <w:szCs w:val="21"/>
              </w:rPr>
            </w:pPr>
            <w:r>
              <w:rPr>
                <w:rFonts w:hint="eastAsia" w:ascii="宋体" w:hAnsi="宋体"/>
                <w:color w:val="000000"/>
                <w:szCs w:val="21"/>
              </w:rPr>
              <w:t>提交联合体协议书，并明确联合体主办方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r>
              <w:rPr>
                <w:rFonts w:hint="eastAsia" w:ascii="宋体" w:hAnsi="宋体"/>
                <w:color w:val="000000"/>
                <w:szCs w:val="21"/>
              </w:rPr>
              <w:t>报价唯一</w:t>
            </w:r>
          </w:p>
        </w:tc>
        <w:tc>
          <w:tcPr>
            <w:tcW w:w="458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olor w:val="000000"/>
                <w:szCs w:val="21"/>
              </w:rPr>
            </w:pPr>
            <w:r>
              <w:rPr>
                <w:rFonts w:hint="eastAsia" w:ascii="宋体" w:hAnsi="宋体"/>
                <w:color w:val="000000"/>
                <w:szCs w:val="21"/>
              </w:rPr>
              <w:t>只能有一个有效报价，</w:t>
            </w:r>
            <w:r>
              <w:rPr>
                <w:rFonts w:hint="eastAsia"/>
                <w:color w:val="000000"/>
              </w:rPr>
              <w:t>有效报价是指符合第三章“评标办法”2.2.2规定的投标报价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bottom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r>
              <w:rPr>
                <w:rFonts w:ascii="宋体" w:hAnsi="宋体"/>
                <w:color w:val="000000"/>
                <w:szCs w:val="21"/>
              </w:rPr>
              <w:t>……</w:t>
            </w:r>
          </w:p>
        </w:tc>
        <w:tc>
          <w:tcPr>
            <w:tcW w:w="45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2.1.3</w:t>
            </w:r>
          </w:p>
        </w:tc>
        <w:tc>
          <w:tcPr>
            <w:tcW w:w="852" w:type="dxa"/>
            <w:gridSpan w:val="2"/>
            <w:vMerge w:val="restart"/>
            <w:tcBorders>
              <w:top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响应性评审标准</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投标报价</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符合第</w:t>
            </w:r>
            <w:r>
              <w:rPr>
                <w:rFonts w:hint="eastAsia" w:ascii="宋体" w:hAnsi="宋体"/>
                <w:color w:val="000000"/>
                <w:szCs w:val="21"/>
              </w:rPr>
              <w:t>二</w:t>
            </w:r>
            <w:r>
              <w:rPr>
                <w:rFonts w:ascii="宋体" w:hAnsi="宋体"/>
                <w:color w:val="000000"/>
                <w:szCs w:val="21"/>
              </w:rPr>
              <w:t>章“投标人须知”第</w:t>
            </w: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3</w:t>
            </w:r>
            <w:r>
              <w:rPr>
                <w:rFonts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投标内容</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符合第</w:t>
            </w:r>
            <w:r>
              <w:rPr>
                <w:rFonts w:hint="eastAsia" w:ascii="宋体" w:hAnsi="宋体"/>
                <w:color w:val="000000"/>
                <w:szCs w:val="21"/>
              </w:rPr>
              <w:t>二</w:t>
            </w:r>
            <w:r>
              <w:rPr>
                <w:rFonts w:ascii="宋体" w:hAnsi="宋体"/>
                <w:color w:val="000000"/>
                <w:szCs w:val="21"/>
              </w:rPr>
              <w:t>章“投标人须知”第1.3.</w:t>
            </w:r>
            <w:r>
              <w:rPr>
                <w:rFonts w:hint="eastAsia" w:ascii="宋体" w:hAnsi="宋体"/>
                <w:color w:val="000000"/>
                <w:szCs w:val="21"/>
              </w:rPr>
              <w:t>1</w:t>
            </w:r>
            <w:r>
              <w:rPr>
                <w:rFonts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工期</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符合第</w:t>
            </w:r>
            <w:r>
              <w:rPr>
                <w:rFonts w:hint="eastAsia" w:ascii="宋体" w:hAnsi="宋体"/>
                <w:color w:val="000000"/>
                <w:szCs w:val="21"/>
              </w:rPr>
              <w:t>二</w:t>
            </w:r>
            <w:r>
              <w:rPr>
                <w:rFonts w:ascii="宋体" w:hAnsi="宋体"/>
                <w:color w:val="000000"/>
                <w:szCs w:val="21"/>
              </w:rPr>
              <w:t>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工程质量</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符合第</w:t>
            </w:r>
            <w:r>
              <w:rPr>
                <w:rFonts w:hint="eastAsia" w:ascii="宋体" w:hAnsi="宋体"/>
                <w:color w:val="000000"/>
                <w:szCs w:val="21"/>
              </w:rPr>
              <w:t>二</w:t>
            </w:r>
            <w:r>
              <w:rPr>
                <w:rFonts w:ascii="宋体" w:hAnsi="宋体"/>
                <w:color w:val="000000"/>
                <w:szCs w:val="21"/>
              </w:rPr>
              <w:t>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投标有效期</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符合第</w:t>
            </w:r>
            <w:r>
              <w:rPr>
                <w:rFonts w:hint="eastAsia" w:ascii="宋体" w:hAnsi="宋体"/>
                <w:color w:val="000000"/>
                <w:szCs w:val="21"/>
              </w:rPr>
              <w:t>二</w:t>
            </w:r>
            <w:r>
              <w:rPr>
                <w:rFonts w:ascii="宋体" w:hAnsi="宋体"/>
                <w:color w:val="000000"/>
                <w:szCs w:val="21"/>
              </w:rPr>
              <w:t>章“投标人须知”第</w:t>
            </w:r>
            <w:r>
              <w:rPr>
                <w:rFonts w:hint="eastAsia" w:ascii="宋体" w:hAnsi="宋体"/>
                <w:color w:val="000000"/>
                <w:szCs w:val="21"/>
              </w:rPr>
              <w:t>3.3.1</w:t>
            </w:r>
            <w:r>
              <w:rPr>
                <w:rFonts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投标保证金</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符合第</w:t>
            </w:r>
            <w:r>
              <w:rPr>
                <w:rFonts w:hint="eastAsia" w:ascii="宋体" w:hAnsi="宋体"/>
                <w:color w:val="000000"/>
                <w:szCs w:val="21"/>
              </w:rPr>
              <w:t>二</w:t>
            </w:r>
            <w:r>
              <w:rPr>
                <w:rFonts w:ascii="宋体" w:hAnsi="宋体"/>
                <w:color w:val="000000"/>
                <w:szCs w:val="21"/>
              </w:rPr>
              <w:t>章“投标人须知”第3.4</w:t>
            </w:r>
            <w:r>
              <w:rPr>
                <w:rFonts w:hint="eastAsia" w:ascii="宋体" w:hAnsi="宋体"/>
                <w:color w:val="000000"/>
                <w:szCs w:val="21"/>
              </w:rPr>
              <w:t>.1项</w:t>
            </w:r>
            <w:r>
              <w:rPr>
                <w:rFonts w:ascii="宋体" w:hAnsi="宋体"/>
                <w:color w:val="000000"/>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已标价工程量清单</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符合第</w:t>
            </w:r>
            <w:r>
              <w:rPr>
                <w:rFonts w:hint="eastAsia" w:ascii="宋体" w:hAnsi="宋体"/>
                <w:color w:val="000000"/>
                <w:szCs w:val="21"/>
              </w:rPr>
              <w:t>五</w:t>
            </w:r>
            <w:r>
              <w:rPr>
                <w:rFonts w:ascii="宋体" w:hAnsi="宋体"/>
                <w:color w:val="000000"/>
                <w:szCs w:val="21"/>
              </w:rPr>
              <w:t>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bottom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技术标准和要求</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符合第八章“技术标准和要求”规定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tcBorders>
              <w:bottom w:val="single" w:color="auto" w:sz="4" w:space="0"/>
              <w:right w:val="single" w:color="auto" w:sz="4" w:space="0"/>
            </w:tcBorders>
            <w:vAlign w:val="center"/>
          </w:tcPr>
          <w:p>
            <w:pPr>
              <w:spacing w:line="360" w:lineRule="auto"/>
              <w:jc w:val="center"/>
              <w:rPr>
                <w:color w:val="000000"/>
                <w:szCs w:val="21"/>
              </w:rPr>
            </w:pPr>
          </w:p>
        </w:tc>
        <w:tc>
          <w:tcPr>
            <w:tcW w:w="852" w:type="dxa"/>
            <w:gridSpan w:val="2"/>
            <w:tcBorders>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restart"/>
            <w:tcBorders>
              <w:right w:val="single" w:color="auto" w:sz="4" w:space="0"/>
            </w:tcBorders>
            <w:vAlign w:val="center"/>
          </w:tcPr>
          <w:p>
            <w:pPr>
              <w:spacing w:line="360" w:lineRule="auto"/>
              <w:jc w:val="center"/>
              <w:rPr>
                <w:color w:val="000000"/>
                <w:szCs w:val="21"/>
              </w:rPr>
            </w:pPr>
            <w:r>
              <w:rPr>
                <w:color w:val="000000"/>
                <w:szCs w:val="21"/>
              </w:rPr>
              <w:t>2.</w:t>
            </w:r>
            <w:r>
              <w:rPr>
                <w:rFonts w:hint="eastAsia"/>
                <w:color w:val="000000"/>
                <w:szCs w:val="21"/>
              </w:rPr>
              <w:t>1</w:t>
            </w:r>
            <w:r>
              <w:rPr>
                <w:color w:val="000000"/>
                <w:szCs w:val="21"/>
              </w:rPr>
              <w:t>.</w:t>
            </w:r>
            <w:r>
              <w:rPr>
                <w:rFonts w:hint="eastAsia"/>
                <w:color w:val="000000"/>
                <w:szCs w:val="21"/>
              </w:rPr>
              <w:t>4</w:t>
            </w:r>
          </w:p>
        </w:tc>
        <w:tc>
          <w:tcPr>
            <w:tcW w:w="852" w:type="dxa"/>
            <w:gridSpan w:val="2"/>
            <w:vMerge w:val="restart"/>
            <w:tcBorders>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技术评审</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施工组织设计内容完整性和编制水平</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rPr>
            </w:pPr>
            <w:r>
              <w:rPr>
                <w:rFonts w:hint="eastAsia" w:ascii="宋体" w:hAnsi="宋体"/>
                <w:color w:val="000000"/>
                <w:szCs w:val="21"/>
              </w:rPr>
              <w:t>合格或不合格（注：招标人依据国家有关法律法规规定，按照工程特点设定）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施工方案与技术措施的合理性、科学性与可行性</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rPr>
            </w:pPr>
            <w:r>
              <w:rPr>
                <w:rFonts w:hint="eastAsia" w:ascii="宋体" w:hAnsi="宋体"/>
                <w:color w:val="000000"/>
                <w:szCs w:val="21"/>
              </w:rPr>
              <w:t>合格或不合格（注：招标人依据国家有关法律法规规定，按照工程特点设定）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质量管理体系与措施</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rPr>
            </w:pPr>
            <w:r>
              <w:rPr>
                <w:rFonts w:hint="eastAsia" w:ascii="宋体" w:hAnsi="宋体"/>
                <w:color w:val="000000"/>
                <w:szCs w:val="21"/>
              </w:rPr>
              <w:t>合格或不合格（注：招标人依据国家有关法律法规规定，按照工程特点设定）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安全管理体系与措施</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rPr>
            </w:pPr>
            <w:r>
              <w:rPr>
                <w:rFonts w:hint="eastAsia" w:ascii="宋体" w:hAnsi="宋体"/>
                <w:color w:val="000000"/>
                <w:szCs w:val="21"/>
              </w:rPr>
              <w:t>合格或不合格（注：招标人依据国家有关法律法规规定，按照工程特点设定）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环境保护管理体系与措施</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rPr>
            </w:pPr>
            <w:r>
              <w:rPr>
                <w:rFonts w:hint="eastAsia" w:ascii="宋体" w:hAnsi="宋体"/>
                <w:color w:val="000000"/>
                <w:szCs w:val="21"/>
              </w:rPr>
              <w:t>合格或不合格（注：招标人依据国家有关法律法规规定，按照工程特点设定）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工程建设进度计划与措施</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rPr>
            </w:pPr>
            <w:r>
              <w:rPr>
                <w:rFonts w:hint="eastAsia" w:ascii="宋体" w:hAnsi="宋体"/>
                <w:color w:val="000000"/>
                <w:szCs w:val="21"/>
              </w:rPr>
              <w:t>合格或不合格（注：招标人依据国家有关法律法规规定，按照工程特点设定）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right w:val="single" w:color="auto" w:sz="4" w:space="0"/>
            </w:tcBorders>
            <w:vAlign w:val="center"/>
          </w:tcPr>
          <w:p>
            <w:pPr>
              <w:spacing w:line="360" w:lineRule="auto"/>
              <w:jc w:val="center"/>
              <w:rPr>
                <w:color w:val="000000"/>
                <w:szCs w:val="21"/>
              </w:rPr>
            </w:pPr>
          </w:p>
        </w:tc>
        <w:tc>
          <w:tcPr>
            <w:tcW w:w="852" w:type="dxa"/>
            <w:gridSpan w:val="2"/>
            <w:vMerge w:val="continue"/>
            <w:tcBorders>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资源配备计划</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rPr>
            </w:pPr>
            <w:r>
              <w:rPr>
                <w:rFonts w:hint="eastAsia" w:ascii="宋体" w:hAnsi="宋体"/>
                <w:color w:val="000000"/>
                <w:szCs w:val="21"/>
              </w:rPr>
              <w:t>合格或不合格（注：招标人依据国家有关法律法规规定，按照工程特点设定）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4" w:type="dxa"/>
            <w:vMerge w:val="continue"/>
            <w:tcBorders>
              <w:bottom w:val="single" w:color="auto" w:sz="4" w:space="0"/>
              <w:right w:val="single" w:color="auto" w:sz="4" w:space="0"/>
            </w:tcBorders>
            <w:vAlign w:val="center"/>
          </w:tcPr>
          <w:p>
            <w:pPr>
              <w:spacing w:line="360" w:lineRule="auto"/>
              <w:jc w:val="center"/>
              <w:rPr>
                <w:color w:val="000000"/>
                <w:szCs w:val="21"/>
              </w:rPr>
            </w:pPr>
          </w:p>
        </w:tc>
        <w:tc>
          <w:tcPr>
            <w:tcW w:w="852" w:type="dxa"/>
            <w:gridSpan w:val="2"/>
            <w:vMerge w:val="continue"/>
            <w:tcBorders>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gridSpan w:val="3"/>
            <w:tcBorders>
              <w:top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ascii="宋体" w:hAnsi="宋体"/>
                <w:b/>
                <w:color w:val="000000"/>
                <w:szCs w:val="21"/>
              </w:rPr>
              <w:t>条款号</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ascii="宋体" w:hAnsi="宋体"/>
                <w:b/>
                <w:color w:val="000000"/>
                <w:szCs w:val="21"/>
              </w:rPr>
              <w:t>条款内容</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ascii="宋体" w:hAnsi="宋体"/>
                <w:b/>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gridSpan w:val="3"/>
            <w:tcBorders>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2.2.1</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综合评估得分</w:t>
            </w:r>
            <w:r>
              <w:rPr>
                <w:rFonts w:ascii="宋体" w:hAnsi="宋体"/>
                <w:color w:val="000000"/>
                <w:szCs w:val="21"/>
              </w:rPr>
              <w:t>构成</w:t>
            </w:r>
          </w:p>
          <w:p>
            <w:pPr>
              <w:spacing w:line="360" w:lineRule="auto"/>
              <w:jc w:val="center"/>
              <w:rPr>
                <w:rFonts w:ascii="宋体" w:hAnsi="宋体"/>
                <w:color w:val="000000"/>
                <w:szCs w:val="21"/>
              </w:rPr>
            </w:pPr>
            <w:r>
              <w:rPr>
                <w:rFonts w:ascii="宋体" w:hAnsi="宋体"/>
                <w:color w:val="000000"/>
                <w:szCs w:val="21"/>
              </w:rPr>
              <w:t>(总分100分)</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u w:val="single"/>
              </w:rPr>
            </w:pPr>
            <w:r>
              <w:rPr>
                <w:rFonts w:hint="eastAsia" w:ascii="宋体" w:hAnsi="宋体"/>
                <w:color w:val="000000"/>
                <w:szCs w:val="21"/>
              </w:rPr>
              <w:t>1.投标报价权重：</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ascii="宋体" w:hAnsi="宋体"/>
                <w:color w:val="000000"/>
                <w:szCs w:val="21"/>
              </w:rPr>
            </w:pPr>
            <w:r>
              <w:rPr>
                <w:rFonts w:hint="eastAsia" w:ascii="宋体" w:hAnsi="宋体"/>
                <w:color w:val="000000"/>
                <w:szCs w:val="21"/>
              </w:rPr>
              <w:t>2.诚信得分权重：</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526" w:type="dxa"/>
            <w:gridSpan w:val="3"/>
            <w:tcBorders>
              <w:top w:val="nil"/>
              <w:bottom w:val="single" w:color="auto" w:sz="4" w:space="0"/>
              <w:right w:val="single" w:color="auto" w:sz="4" w:space="0"/>
            </w:tcBorders>
            <w:vAlign w:val="center"/>
          </w:tcPr>
          <w:p>
            <w:pPr>
              <w:spacing w:line="360" w:lineRule="auto"/>
              <w:jc w:val="center"/>
              <w:rPr>
                <w:rFonts w:ascii="宋体" w:hAnsi="宋体"/>
                <w:b/>
                <w:color w:val="000000"/>
                <w:szCs w:val="21"/>
              </w:rPr>
            </w:pPr>
            <w:r>
              <w:rPr>
                <w:rFonts w:hint="eastAsia" w:ascii="宋体" w:hAnsi="宋体"/>
                <w:b/>
                <w:color w:val="000000"/>
                <w:szCs w:val="21"/>
              </w:rPr>
              <w:t>2.2.3</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hint="eastAsia" w:ascii="宋体" w:hAnsi="宋体"/>
                <w:b/>
                <w:color w:val="000000"/>
                <w:szCs w:val="21"/>
              </w:rPr>
              <w:t>评标基准价计算方法</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526" w:type="dxa"/>
            <w:gridSpan w:val="3"/>
            <w:tcBorders>
              <w:top w:val="nil"/>
              <w:bottom w:val="single" w:color="auto" w:sz="4" w:space="0"/>
              <w:right w:val="single" w:color="auto" w:sz="4" w:space="0"/>
            </w:tcBorders>
            <w:vAlign w:val="center"/>
          </w:tcPr>
          <w:p>
            <w:pPr>
              <w:spacing w:line="360" w:lineRule="auto"/>
              <w:jc w:val="center"/>
              <w:rPr>
                <w:rFonts w:ascii="宋体" w:hAnsi="宋体"/>
                <w:b/>
                <w:color w:val="000000"/>
                <w:szCs w:val="21"/>
              </w:rPr>
            </w:pPr>
            <w:r>
              <w:rPr>
                <w:rFonts w:hint="eastAsia" w:ascii="宋体" w:hAnsi="宋体"/>
                <w:b/>
                <w:color w:val="000000"/>
                <w:szCs w:val="21"/>
              </w:rPr>
              <w:t>2.2.4</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hint="eastAsia" w:ascii="宋体" w:hAnsi="宋体"/>
                <w:color w:val="000000"/>
                <w:szCs w:val="21"/>
              </w:rPr>
              <w:t>投标报价偏差率计算公式</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hint="eastAsia" w:ascii="宋体" w:hAnsi="宋体"/>
                <w:color w:val="000000"/>
                <w:szCs w:val="21"/>
              </w:rPr>
              <w:t>偏差率=（投标报价-评标基准价）/评标基准价×100%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526" w:type="dxa"/>
            <w:gridSpan w:val="3"/>
            <w:tcBorders>
              <w:top w:val="nil"/>
              <w:bottom w:val="single" w:color="auto" w:sz="4" w:space="0"/>
              <w:right w:val="single" w:color="auto" w:sz="4" w:space="0"/>
            </w:tcBorders>
            <w:vAlign w:val="center"/>
          </w:tcPr>
          <w:p>
            <w:pPr>
              <w:spacing w:line="360" w:lineRule="auto"/>
              <w:jc w:val="center"/>
              <w:rPr>
                <w:rFonts w:ascii="宋体" w:hAnsi="宋体"/>
                <w:b/>
                <w:color w:val="000000"/>
                <w:szCs w:val="21"/>
              </w:rPr>
            </w:pP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Cs w:val="21"/>
              </w:rPr>
            </w:pPr>
            <w:r>
              <w:rPr>
                <w:rFonts w:hint="eastAsia" w:ascii="宋体" w:hAnsi="宋体"/>
                <w:b/>
                <w:color w:val="000000"/>
                <w:szCs w:val="21"/>
              </w:rPr>
              <w:t>详细评审</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2.2.5（1）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投标报价评审</w:t>
            </w:r>
          </w:p>
        </w:tc>
        <w:tc>
          <w:tcPr>
            <w:tcW w:w="69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hint="eastAsia"/>
                <w:color w:val="000000"/>
              </w:rPr>
              <w:t>投标人的投标报价等于评标基准价的，得100分，投标报价比评标基准价每高1%的，扣</w:t>
            </w:r>
            <w:r>
              <w:rPr>
                <w:rFonts w:hint="eastAsia"/>
                <w:color w:val="000000"/>
                <w:u w:val="single"/>
              </w:rPr>
              <w:t>1.5</w:t>
            </w:r>
            <w:r>
              <w:rPr>
                <w:rFonts w:hint="eastAsia"/>
                <w:color w:val="000000"/>
              </w:rPr>
              <w:t>分；每低1%扣</w:t>
            </w:r>
            <w:r>
              <w:rPr>
                <w:rFonts w:hint="eastAsia"/>
                <w:color w:val="000000"/>
                <w:u w:val="single"/>
              </w:rPr>
              <w:t xml:space="preserve">  1  </w:t>
            </w:r>
            <w:r>
              <w:rPr>
                <w:rFonts w:hint="eastAsia"/>
                <w:color w:val="000000"/>
              </w:rPr>
              <w:t>分，扣至0分为止。（注：扣分标准由招标人自行制定）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8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2.2.5（2）</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诚信得分评审</w:t>
            </w:r>
          </w:p>
        </w:tc>
        <w:tc>
          <w:tcPr>
            <w:tcW w:w="69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投标人诚</w:t>
            </w:r>
            <w:r>
              <w:rPr>
                <w:rFonts w:hint="eastAsia" w:ascii="宋体" w:hAnsi="宋体"/>
                <w:color w:val="000000"/>
                <w:szCs w:val="21"/>
              </w:rPr>
              <w:t>信</w:t>
            </w:r>
            <w:r>
              <w:rPr>
                <w:rFonts w:ascii="宋体" w:hAnsi="宋体"/>
                <w:color w:val="000000"/>
                <w:szCs w:val="21"/>
              </w:rPr>
              <w:t>分</w:t>
            </w:r>
            <w:r>
              <w:rPr>
                <w:rFonts w:hint="eastAsia" w:ascii="宋体" w:hAnsi="宋体"/>
                <w:color w:val="000000"/>
                <w:szCs w:val="21"/>
              </w:rPr>
              <w:t>数</w:t>
            </w:r>
            <w:r>
              <w:rPr>
                <w:rFonts w:ascii="宋体" w:hAnsi="宋体"/>
                <w:color w:val="000000"/>
                <w:szCs w:val="21"/>
              </w:rPr>
              <w:t>取自本项目</w:t>
            </w:r>
            <w:r>
              <w:rPr>
                <w:rFonts w:hint="eastAsia" w:ascii="宋体" w:hAnsi="宋体"/>
                <w:color w:val="000000"/>
                <w:szCs w:val="21"/>
              </w:rPr>
              <w:t>招标公告发布</w:t>
            </w:r>
            <w:r>
              <w:rPr>
                <w:rFonts w:ascii="宋体" w:hAnsi="宋体"/>
                <w:color w:val="000000"/>
                <w:szCs w:val="21"/>
              </w:rPr>
              <w:t>第1天所在季度的上一季度广州市水务工程企业信息库及诚信中心网站（</w:t>
            </w:r>
            <w:r>
              <w:fldChar w:fldCharType="begin"/>
            </w:r>
            <w:r>
              <w:instrText xml:space="preserve"> HYPERLINK "http://121.8.226.19/gzswcx/index.jsp" </w:instrText>
            </w:r>
            <w:r>
              <w:fldChar w:fldCharType="separate"/>
            </w:r>
            <w:r>
              <w:rPr>
                <w:rFonts w:ascii="宋体" w:hAnsi="宋体"/>
                <w:color w:val="000000"/>
                <w:szCs w:val="21"/>
              </w:rPr>
              <w:t>http://121.8.226.19/gzswcx/index.jsp</w:t>
            </w:r>
            <w:r>
              <w:rPr>
                <w:rFonts w:ascii="宋体" w:hAnsi="宋体"/>
                <w:color w:val="000000"/>
                <w:szCs w:val="21"/>
              </w:rPr>
              <w:fldChar w:fldCharType="end"/>
            </w:r>
            <w:r>
              <w:rPr>
                <w:rFonts w:ascii="宋体" w:hAnsi="宋体"/>
                <w:color w:val="000000"/>
                <w:szCs w:val="21"/>
              </w:rPr>
              <w:t>）中的“诚信排名&gt;&gt;施工—</w:t>
            </w:r>
            <w:r>
              <w:rPr>
                <w:rFonts w:hint="eastAsia" w:ascii="宋体" w:hAnsi="宋体"/>
                <w:color w:val="000000"/>
                <w:szCs w:val="21"/>
              </w:rPr>
              <w:t>水利</w:t>
            </w:r>
            <w:r>
              <w:rPr>
                <w:rFonts w:ascii="宋体" w:hAnsi="宋体"/>
                <w:color w:val="000000"/>
                <w:szCs w:val="21"/>
              </w:rPr>
              <w:t>”中“诚信综合评价”分，未入库企业或在广州市水务工程企业信息库及诚信中心网中尚无诚信排名“施工－</w:t>
            </w:r>
            <w:r>
              <w:rPr>
                <w:rFonts w:hint="eastAsia" w:ascii="宋体" w:hAnsi="宋体"/>
                <w:color w:val="000000"/>
                <w:szCs w:val="21"/>
              </w:rPr>
              <w:t>水利</w:t>
            </w:r>
            <w:r>
              <w:rPr>
                <w:rFonts w:ascii="宋体" w:hAnsi="宋体"/>
                <w:color w:val="000000"/>
                <w:szCs w:val="21"/>
              </w:rPr>
              <w:t>”得分的投标人，其诚信评价分按40分计算。</w:t>
            </w:r>
          </w:p>
          <w:p>
            <w:pPr>
              <w:spacing w:line="360" w:lineRule="auto"/>
              <w:jc w:val="center"/>
              <w:rPr>
                <w:rFonts w:ascii="宋体" w:hAnsi="宋体"/>
                <w:color w:val="000000"/>
                <w:szCs w:val="21"/>
              </w:rPr>
            </w:pPr>
            <w:r>
              <w:rPr>
                <w:rFonts w:hint="eastAsia" w:ascii="宋体" w:hAnsi="宋体"/>
                <w:color w:val="000000"/>
                <w:szCs w:val="21"/>
              </w:rPr>
              <w:t>2．两个或者两个以上水务建设市场主体组成联合体投标时，按联合体中诚信评价得分低的市场主体作为联合体的诚信评价得分。</w:t>
            </w:r>
          </w:p>
          <w:p>
            <w:pPr>
              <w:spacing w:line="360" w:lineRule="auto"/>
              <w:jc w:val="center"/>
              <w:rPr>
                <w:rFonts w:ascii="宋体" w:hAnsi="宋体"/>
                <w:color w:val="000000"/>
                <w:szCs w:val="21"/>
              </w:rPr>
            </w:pPr>
            <w:r>
              <w:rPr>
                <w:rFonts w:hint="eastAsia" w:ascii="宋体" w:hAnsi="宋体"/>
                <w:color w:val="000000"/>
                <w:szCs w:val="21"/>
              </w:rPr>
              <w:t>（注：招标人可自行选择按照我市水务工程企业诚信评价管理办法相关规定或按照</w:t>
            </w:r>
            <w:r>
              <w:rPr>
                <w:rFonts w:ascii="宋体" w:hAnsi="宋体"/>
                <w:color w:val="000000"/>
                <w:szCs w:val="21"/>
              </w:rPr>
              <w:t>《广东省水利厅关于水利建设市场信用的管理办法》</w:t>
            </w:r>
            <w:r>
              <w:rPr>
                <w:rFonts w:hint="eastAsia" w:ascii="宋体" w:hAnsi="宋体"/>
                <w:color w:val="000000"/>
                <w:szCs w:val="21"/>
              </w:rPr>
              <w:t>应用企业信用评价分值）</w:t>
            </w:r>
          </w:p>
        </w:tc>
      </w:tr>
    </w:tbl>
    <w:p>
      <w:pPr>
        <w:spacing w:line="360" w:lineRule="auto"/>
        <w:outlineLvl w:val="2"/>
        <w:rPr>
          <w:rFonts w:ascii="宋体" w:hAnsi="宋体"/>
          <w:color w:val="000000"/>
          <w:sz w:val="24"/>
        </w:rPr>
      </w:pPr>
      <w:r>
        <w:rPr>
          <w:rFonts w:ascii="宋体" w:hAnsi="宋体"/>
          <w:color w:val="000000"/>
          <w:sz w:val="24"/>
        </w:rPr>
        <w:br w:type="page"/>
      </w:r>
    </w:p>
    <w:p>
      <w:pPr>
        <w:pStyle w:val="3"/>
        <w:numPr>
          <w:ilvl w:val="0"/>
          <w:numId w:val="19"/>
        </w:numPr>
        <w:rPr>
          <w:color w:val="000000"/>
        </w:rPr>
      </w:pPr>
      <w:bookmarkStart w:id="166" w:name="_Toc21787702"/>
      <w:r>
        <w:rPr>
          <w:rFonts w:hint="eastAsia"/>
          <w:color w:val="000000"/>
        </w:rPr>
        <w:t>评标方法</w:t>
      </w:r>
      <w:bookmarkEnd w:id="166"/>
    </w:p>
    <w:p>
      <w:pPr>
        <w:spacing w:line="360" w:lineRule="auto"/>
        <w:ind w:firstLine="480" w:firstLineChars="200"/>
        <w:jc w:val="left"/>
        <w:rPr>
          <w:color w:val="000000"/>
          <w:sz w:val="24"/>
          <w:szCs w:val="24"/>
        </w:rPr>
      </w:pPr>
      <w:r>
        <w:rPr>
          <w:rFonts w:hint="eastAsia" w:ascii="宋体" w:hAnsi="宋体"/>
          <w:color w:val="000000"/>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color w:val="000000"/>
          <w:sz w:val="24"/>
          <w:szCs w:val="24"/>
        </w:rPr>
        <w:t>总得分相同的，</w:t>
      </w:r>
      <w:r>
        <w:rPr>
          <w:rFonts w:hint="eastAsia"/>
          <w:color w:val="000000"/>
          <w:sz w:val="24"/>
          <w:szCs w:val="24"/>
        </w:rPr>
        <w:t>投标报价</w:t>
      </w:r>
      <w:r>
        <w:rPr>
          <w:color w:val="000000"/>
          <w:sz w:val="24"/>
          <w:szCs w:val="24"/>
        </w:rPr>
        <w:t>得分高的投标人排序为先；若</w:t>
      </w:r>
      <w:r>
        <w:rPr>
          <w:rFonts w:hint="eastAsia"/>
          <w:color w:val="000000"/>
          <w:sz w:val="24"/>
          <w:szCs w:val="24"/>
        </w:rPr>
        <w:t>投标报价</w:t>
      </w:r>
      <w:r>
        <w:rPr>
          <w:color w:val="000000"/>
          <w:sz w:val="24"/>
          <w:szCs w:val="24"/>
        </w:rPr>
        <w:t>得分也相同，</w:t>
      </w:r>
      <w:r>
        <w:rPr>
          <w:rFonts w:hint="eastAsia"/>
          <w:color w:val="000000"/>
          <w:sz w:val="24"/>
          <w:szCs w:val="24"/>
        </w:rPr>
        <w:t>诚信</w:t>
      </w:r>
      <w:r>
        <w:rPr>
          <w:color w:val="000000"/>
          <w:sz w:val="24"/>
          <w:szCs w:val="24"/>
        </w:rPr>
        <w:t>得分高的投标人排序为先；若</w:t>
      </w:r>
      <w:r>
        <w:rPr>
          <w:rFonts w:hint="eastAsia"/>
          <w:color w:val="000000"/>
          <w:sz w:val="24"/>
          <w:szCs w:val="24"/>
        </w:rPr>
        <w:t>诚信</w:t>
      </w:r>
      <w:r>
        <w:rPr>
          <w:color w:val="000000"/>
          <w:sz w:val="24"/>
          <w:szCs w:val="24"/>
        </w:rPr>
        <w:t>得分、</w:t>
      </w:r>
      <w:r>
        <w:rPr>
          <w:rFonts w:hint="eastAsia"/>
          <w:color w:val="000000"/>
          <w:sz w:val="24"/>
          <w:szCs w:val="24"/>
        </w:rPr>
        <w:t>投标报价</w:t>
      </w:r>
      <w:r>
        <w:rPr>
          <w:color w:val="000000"/>
          <w:sz w:val="24"/>
          <w:szCs w:val="24"/>
        </w:rPr>
        <w:t>得分均相同，则由评委根据</w:t>
      </w:r>
      <w:r>
        <w:rPr>
          <w:rFonts w:hint="eastAsia"/>
          <w:color w:val="000000"/>
          <w:sz w:val="24"/>
          <w:szCs w:val="24"/>
        </w:rPr>
        <w:t>技术方案</w:t>
      </w:r>
      <w:r>
        <w:rPr>
          <w:color w:val="000000"/>
          <w:sz w:val="24"/>
          <w:szCs w:val="24"/>
        </w:rPr>
        <w:t>、投标报价均衡度等，通过记名投票表决（不得弃权），以“少数服从多数”的原则确定排序。</w:t>
      </w:r>
    </w:p>
    <w:p>
      <w:pPr>
        <w:spacing w:line="360" w:lineRule="auto"/>
        <w:ind w:firstLine="480" w:firstLineChars="200"/>
        <w:jc w:val="left"/>
        <w:rPr>
          <w:color w:val="000000"/>
          <w:sz w:val="24"/>
          <w:szCs w:val="24"/>
        </w:rPr>
      </w:pPr>
    </w:p>
    <w:p>
      <w:pPr>
        <w:pStyle w:val="3"/>
        <w:numPr>
          <w:ilvl w:val="0"/>
          <w:numId w:val="19"/>
        </w:numPr>
        <w:rPr>
          <w:color w:val="000000"/>
        </w:rPr>
      </w:pPr>
      <w:bookmarkStart w:id="167" w:name="_Toc21787703"/>
      <w:r>
        <w:rPr>
          <w:rFonts w:hint="eastAsia"/>
          <w:color w:val="000000"/>
        </w:rPr>
        <w:t>评审标准</w:t>
      </w:r>
      <w:bookmarkEnd w:id="167"/>
    </w:p>
    <w:p>
      <w:pPr>
        <w:numPr>
          <w:ilvl w:val="1"/>
          <w:numId w:val="20"/>
        </w:numPr>
        <w:spacing w:line="360" w:lineRule="auto"/>
        <w:ind w:left="1401"/>
        <w:outlineLvl w:val="2"/>
        <w:rPr>
          <w:rFonts w:ascii="黑体" w:hAnsi="黑体" w:eastAsia="黑体"/>
          <w:b/>
          <w:color w:val="000000"/>
          <w:sz w:val="28"/>
          <w:szCs w:val="28"/>
        </w:rPr>
      </w:pPr>
      <w:bookmarkStart w:id="168" w:name="_Toc21787704"/>
      <w:r>
        <w:rPr>
          <w:rFonts w:hint="eastAsia" w:ascii="黑体" w:hAnsi="黑体" w:eastAsia="黑体"/>
          <w:b/>
          <w:color w:val="000000"/>
          <w:sz w:val="28"/>
          <w:szCs w:val="28"/>
        </w:rPr>
        <w:t>初步评审标准</w:t>
      </w:r>
      <w:bookmarkEnd w:id="168"/>
    </w:p>
    <w:p>
      <w:pPr>
        <w:spacing w:line="360" w:lineRule="auto"/>
        <w:ind w:firstLine="480" w:firstLineChars="200"/>
        <w:rPr>
          <w:rFonts w:ascii="宋体" w:hAnsi="宋体"/>
          <w:color w:val="000000"/>
          <w:sz w:val="24"/>
        </w:rPr>
      </w:pPr>
      <w:r>
        <w:rPr>
          <w:rFonts w:hint="eastAsia" w:ascii="宋体" w:hAnsi="宋体"/>
          <w:color w:val="000000"/>
          <w:sz w:val="24"/>
        </w:rPr>
        <w:t>2.1.1资格评审标准：见评标办法前附表。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2.1.2形式评审标准：见评标办法前附表。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2.1.3 响应性评审标准：见评标办法前附表。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2.1.4技术评审标准：见评标办法前附表。</w:t>
      </w:r>
      <w:r>
        <w:rPr>
          <w:rFonts w:hint="eastAsia" w:ascii="宋体" w:hAnsi="宋体"/>
          <w:b/>
          <w:color w:val="000000"/>
          <w:sz w:val="24"/>
        </w:rPr>
        <w:t>（注：对不需技术标的，不做表中技术部分的评审）</w:t>
      </w:r>
    </w:p>
    <w:p>
      <w:pPr>
        <w:numPr>
          <w:ilvl w:val="1"/>
          <w:numId w:val="20"/>
        </w:numPr>
        <w:spacing w:line="360" w:lineRule="auto"/>
        <w:ind w:left="1401"/>
        <w:outlineLvl w:val="2"/>
        <w:rPr>
          <w:rFonts w:ascii="黑体" w:hAnsi="黑体" w:eastAsia="黑体"/>
          <w:b/>
          <w:color w:val="000000"/>
          <w:sz w:val="28"/>
          <w:szCs w:val="28"/>
        </w:rPr>
      </w:pPr>
      <w:bookmarkStart w:id="169" w:name="_Toc21787705"/>
      <w:r>
        <w:rPr>
          <w:rFonts w:hint="eastAsia" w:ascii="黑体" w:hAnsi="黑体" w:eastAsia="黑体"/>
          <w:b/>
          <w:color w:val="000000"/>
          <w:sz w:val="28"/>
          <w:szCs w:val="28"/>
        </w:rPr>
        <w:t>分值构成与评分标准</w:t>
      </w:r>
      <w:bookmarkEnd w:id="169"/>
    </w:p>
    <w:p>
      <w:pPr>
        <w:spacing w:line="360" w:lineRule="auto"/>
        <w:ind w:firstLine="480" w:firstLineChars="200"/>
        <w:rPr>
          <w:rFonts w:ascii="宋体" w:hAnsi="宋体"/>
          <w:color w:val="000000"/>
          <w:sz w:val="24"/>
        </w:rPr>
      </w:pPr>
      <w:r>
        <w:rPr>
          <w:rFonts w:hint="eastAsia" w:ascii="宋体" w:hAnsi="宋体"/>
          <w:color w:val="000000"/>
          <w:sz w:val="24"/>
        </w:rPr>
        <w:t>2.2.1 分值构成</w:t>
      </w:r>
    </w:p>
    <w:p>
      <w:pPr>
        <w:spacing w:line="360" w:lineRule="auto"/>
        <w:ind w:firstLine="480" w:firstLineChars="200"/>
        <w:rPr>
          <w:rFonts w:ascii="宋体" w:hAnsi="宋体"/>
          <w:color w:val="000000"/>
          <w:sz w:val="24"/>
        </w:rPr>
      </w:pPr>
      <w:r>
        <w:rPr>
          <w:rFonts w:hint="eastAsia" w:ascii="宋体" w:hAnsi="宋体"/>
          <w:color w:val="000000"/>
          <w:sz w:val="24"/>
        </w:rPr>
        <w:t>（1）投标报价：见评标办法前附表；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（2）诚信得分：见评标办法前附表；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2.2.2有效投标报价</w:t>
      </w:r>
    </w:p>
    <w:p>
      <w:pPr>
        <w:spacing w:line="360" w:lineRule="auto"/>
        <w:ind w:firstLine="480" w:firstLineChars="200"/>
        <w:rPr>
          <w:rFonts w:ascii="宋体" w:hAnsi="宋体"/>
          <w:color w:val="000000"/>
          <w:sz w:val="24"/>
        </w:rPr>
      </w:pPr>
      <w:r>
        <w:rPr>
          <w:rFonts w:hint="eastAsia" w:ascii="宋体" w:hAnsi="宋体"/>
          <w:color w:val="000000"/>
          <w:sz w:val="24"/>
        </w:rPr>
        <w:t>通过初步评审且不高于最高投标限价的投标报价为有效投标报价。非竞争性费用需与招标人发布的金额一致，不一致的投标报价无效。投标报价不得低于成本价，否则投标报价为无效投标报价。成本警示价见第二章投标人须知前附表第3.2.4项。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auto"/>
        <w:ind w:firstLine="480" w:firstLineChars="200"/>
        <w:rPr>
          <w:rFonts w:ascii="宋体" w:hAnsi="宋体"/>
          <w:color w:val="000000"/>
          <w:sz w:val="24"/>
        </w:rPr>
      </w:pPr>
      <w:r>
        <w:rPr>
          <w:rFonts w:hint="eastAsia" w:ascii="宋体" w:hAnsi="宋体"/>
          <w:color w:val="000000"/>
          <w:sz w:val="24"/>
        </w:rPr>
        <w:t>2.2.</w:t>
      </w:r>
      <w:r>
        <w:rPr>
          <w:rFonts w:ascii="宋体" w:hAnsi="宋体"/>
          <w:color w:val="000000"/>
          <w:sz w:val="24"/>
        </w:rPr>
        <w:t>3</w:t>
      </w:r>
      <w:r>
        <w:rPr>
          <w:rFonts w:hint="eastAsia" w:ascii="宋体" w:hAnsi="宋体"/>
          <w:color w:val="000000"/>
          <w:sz w:val="24"/>
        </w:rPr>
        <w:t xml:space="preserve"> 评标基准价计算</w:t>
      </w:r>
    </w:p>
    <w:p>
      <w:pPr>
        <w:spacing w:line="360" w:lineRule="auto"/>
        <w:ind w:firstLine="480" w:firstLineChars="200"/>
        <w:rPr>
          <w:rFonts w:ascii="宋体" w:hAnsi="宋体"/>
          <w:color w:val="000000"/>
          <w:sz w:val="24"/>
        </w:rPr>
      </w:pPr>
      <w:r>
        <w:rPr>
          <w:rFonts w:hint="eastAsia" w:ascii="宋体" w:hAnsi="宋体"/>
          <w:color w:val="000000"/>
          <w:sz w:val="24"/>
        </w:rPr>
        <w:t>评标基准价可按以下方式确定：</w:t>
      </w:r>
      <w:r>
        <w:rPr>
          <w:rFonts w:hint="eastAsia" w:ascii="宋体" w:hAnsi="宋体"/>
          <w:b/>
          <w:color w:val="000000"/>
          <w:sz w:val="24"/>
          <w:szCs w:val="24"/>
        </w:rPr>
        <w:t>（注：招标人自行选择，两选一）</w:t>
      </w:r>
    </w:p>
    <w:p>
      <w:pPr>
        <w:spacing w:line="360" w:lineRule="auto"/>
        <w:ind w:firstLine="482" w:firstLineChars="200"/>
        <w:rPr>
          <w:rFonts w:ascii="宋体" w:hAnsi="宋体"/>
          <w:color w:val="000000"/>
          <w:sz w:val="24"/>
        </w:rPr>
      </w:pPr>
      <w:r>
        <w:rPr>
          <w:rFonts w:hint="eastAsia" w:ascii="宋体" w:hAnsi="宋体"/>
          <w:b/>
          <w:color w:val="000000"/>
          <w:sz w:val="24"/>
        </w:rPr>
        <w:t>可选方式一</w:t>
      </w:r>
      <w:r>
        <w:rPr>
          <w:rFonts w:hint="eastAsia" w:ascii="宋体" w:hAnsi="宋体"/>
          <w:color w:val="000000"/>
          <w:sz w:val="24"/>
        </w:rPr>
        <w:t>：以全部或随机抽取的有效投标报价的算术平均值</w:t>
      </w:r>
      <w:r>
        <w:rPr>
          <w:rFonts w:hint="eastAsia"/>
          <w:color w:val="000000"/>
        </w:rPr>
        <w:t>按</w:t>
      </w:r>
      <w:r>
        <w:rPr>
          <w:rFonts w:hint="eastAsia" w:ascii="宋体" w:hAnsi="宋体"/>
          <w:color w:val="000000"/>
          <w:sz w:val="24"/>
        </w:rPr>
        <w:t>随机抽取的评标基准价下浮率（2～5%，0.5一个级别）下浮作为评标基准价。具体确定方法如下：</w:t>
      </w:r>
    </w:p>
    <w:p>
      <w:pPr>
        <w:spacing w:line="360" w:lineRule="auto"/>
        <w:ind w:firstLine="480" w:firstLineChars="200"/>
        <w:rPr>
          <w:rFonts w:ascii="宋体" w:hAnsi="宋体"/>
          <w:color w:val="000000"/>
          <w:sz w:val="24"/>
        </w:rPr>
      </w:pPr>
      <w:r>
        <w:rPr>
          <w:rFonts w:ascii="宋体" w:hAnsi="宋体"/>
          <w:color w:val="000000"/>
          <w:sz w:val="24"/>
        </w:rPr>
        <w:t>a</w:t>
      </w:r>
      <w:r>
        <w:rPr>
          <w:rFonts w:hint="eastAsia" w:ascii="宋体" w:hAnsi="宋体"/>
          <w:color w:val="000000"/>
          <w:sz w:val="24"/>
        </w:rPr>
        <w:t>、当有效投标报价的投标人少于或等于5个时，取全部有效投标报价的算术平均</w:t>
      </w:r>
      <w:r>
        <w:rPr>
          <w:rFonts w:hint="eastAsia"/>
          <w:color w:val="000000"/>
        </w:rPr>
        <w:t>按</w:t>
      </w:r>
      <w:r>
        <w:rPr>
          <w:rFonts w:hint="eastAsia" w:ascii="宋体" w:hAnsi="宋体"/>
          <w:color w:val="000000"/>
          <w:sz w:val="24"/>
        </w:rPr>
        <w:t>随机抽取的评标基准价下浮率（2～5%，0.5一个级别）下浮作为评标基准价。</w:t>
      </w:r>
    </w:p>
    <w:p>
      <w:pPr>
        <w:spacing w:line="360" w:lineRule="auto"/>
        <w:ind w:firstLine="480" w:firstLineChars="200"/>
        <w:rPr>
          <w:rFonts w:ascii="宋体" w:hAnsi="宋体"/>
          <w:color w:val="000000"/>
          <w:sz w:val="24"/>
        </w:rPr>
      </w:pPr>
      <w:r>
        <w:rPr>
          <w:rFonts w:ascii="宋体" w:hAnsi="宋体"/>
          <w:color w:val="000000"/>
          <w:sz w:val="24"/>
        </w:rPr>
        <w:t>b</w:t>
      </w:r>
      <w:r>
        <w:rPr>
          <w:rFonts w:hint="eastAsia" w:ascii="宋体" w:hAnsi="宋体"/>
          <w:color w:val="000000"/>
          <w:sz w:val="24"/>
        </w:rPr>
        <w:t>、当有效投标报价的投标人为6至10个时，从全部有效投标报价中去掉一个最大值和最小值，其他有效投标报价的算术平均值</w:t>
      </w:r>
      <w:r>
        <w:rPr>
          <w:rFonts w:hint="eastAsia"/>
          <w:color w:val="000000"/>
        </w:rPr>
        <w:t>按</w:t>
      </w:r>
      <w:r>
        <w:rPr>
          <w:rFonts w:hint="eastAsia" w:ascii="宋体" w:hAnsi="宋体"/>
          <w:color w:val="000000"/>
          <w:sz w:val="24"/>
        </w:rPr>
        <w:t>随机抽取的评标基准价下浮率（2～5%，0.5一个级别）下浮作为评标基准价。</w:t>
      </w:r>
    </w:p>
    <w:p>
      <w:pPr>
        <w:spacing w:line="360" w:lineRule="auto"/>
        <w:ind w:firstLine="480" w:firstLineChars="200"/>
        <w:rPr>
          <w:rFonts w:ascii="宋体" w:hAnsi="宋体"/>
          <w:color w:val="000000"/>
          <w:sz w:val="24"/>
        </w:rPr>
      </w:pPr>
      <w:r>
        <w:rPr>
          <w:rFonts w:ascii="宋体" w:hAnsi="宋体"/>
          <w:color w:val="000000"/>
          <w:sz w:val="24"/>
        </w:rPr>
        <w:t>c</w:t>
      </w:r>
      <w:r>
        <w:rPr>
          <w:rFonts w:hint="eastAsia" w:ascii="宋体" w:hAnsi="宋体"/>
          <w:color w:val="000000"/>
          <w:sz w:val="24"/>
        </w:rPr>
        <w:t>、当有效投标报价的投标人大于10个时，随机抽取10个有效投标报价并从中去掉一个最大值和最小值后计算算术平均值，该平均值</w:t>
      </w:r>
      <w:r>
        <w:rPr>
          <w:rFonts w:hint="eastAsia"/>
          <w:color w:val="000000"/>
        </w:rPr>
        <w:t>按</w:t>
      </w:r>
      <w:r>
        <w:rPr>
          <w:rFonts w:hint="eastAsia" w:ascii="宋体" w:hAnsi="宋体"/>
          <w:color w:val="000000"/>
          <w:sz w:val="24"/>
        </w:rPr>
        <w:t>随机抽取的评标基准价下浮率（2～5%，0.5一个级别）下浮作为评标基准价。</w:t>
      </w:r>
    </w:p>
    <w:p>
      <w:pPr>
        <w:spacing w:line="360" w:lineRule="auto"/>
        <w:ind w:firstLine="480" w:firstLineChars="200"/>
        <w:rPr>
          <w:rFonts w:ascii="宋体" w:hAnsi="宋体"/>
          <w:color w:val="000000"/>
          <w:sz w:val="24"/>
        </w:rPr>
      </w:pPr>
      <w:r>
        <w:rPr>
          <w:rFonts w:hint="eastAsia" w:ascii="宋体" w:hAnsi="宋体" w:cs="宋体"/>
          <w:color w:val="000000"/>
          <w:sz w:val="24"/>
          <w:szCs w:val="24"/>
        </w:rPr>
        <w:t>在首次评标过程中，投标人未被发现存在串通投标、弄虚作假、行贿等情形的，无论是否重评，经确定的评标基准价不变。</w:t>
      </w:r>
    </w:p>
    <w:p>
      <w:pPr>
        <w:spacing w:line="360" w:lineRule="auto"/>
        <w:ind w:firstLine="482" w:firstLineChars="200"/>
        <w:rPr>
          <w:rFonts w:ascii="宋体" w:hAnsi="宋体"/>
          <w:color w:val="000000"/>
          <w:sz w:val="24"/>
        </w:rPr>
      </w:pPr>
      <w:r>
        <w:rPr>
          <w:rFonts w:hint="eastAsia" w:ascii="宋体" w:hAnsi="宋体"/>
          <w:b/>
          <w:color w:val="000000"/>
          <w:sz w:val="24"/>
        </w:rPr>
        <w:t>可选方式二</w:t>
      </w:r>
      <w:r>
        <w:rPr>
          <w:rFonts w:hint="eastAsia" w:ascii="宋体" w:hAnsi="宋体"/>
          <w:color w:val="000000"/>
          <w:sz w:val="24"/>
        </w:rPr>
        <w:t>：以有效投标报价的算术平均值</w:t>
      </w:r>
      <w:r>
        <w:rPr>
          <w:rFonts w:hint="eastAsia"/>
          <w:color w:val="000000"/>
        </w:rPr>
        <w:t>按</w:t>
      </w:r>
      <w:r>
        <w:rPr>
          <w:rFonts w:hint="eastAsia" w:ascii="宋体" w:hAnsi="宋体"/>
          <w:color w:val="000000"/>
          <w:sz w:val="24"/>
        </w:rPr>
        <w:t>随机抽取的评标基准价下浮率（2～5%，0.5一个级别）下浮作为评标基准价。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在首次评标过程中，投标人未被发现存在串通投标、弄虚作假、行贿等情形的，无论是否重评，经确定的评标基准价不变。</w:t>
      </w:r>
    </w:p>
    <w:p>
      <w:pPr>
        <w:spacing w:line="360" w:lineRule="auto"/>
        <w:ind w:firstLine="480" w:firstLineChars="200"/>
        <w:rPr>
          <w:color w:val="000000"/>
          <w:sz w:val="24"/>
          <w:szCs w:val="24"/>
        </w:rPr>
      </w:pPr>
      <w:r>
        <w:rPr>
          <w:rFonts w:hint="eastAsia" w:ascii="宋体" w:hAnsi="宋体"/>
          <w:color w:val="000000"/>
          <w:sz w:val="24"/>
        </w:rPr>
        <w:t>2.2.4</w:t>
      </w:r>
      <w:r>
        <w:rPr>
          <w:rFonts w:hint="eastAsia"/>
          <w:color w:val="000000"/>
          <w:sz w:val="24"/>
          <w:szCs w:val="24"/>
        </w:rPr>
        <w:t>投标报价偏差率计算</w:t>
      </w:r>
    </w:p>
    <w:p>
      <w:pPr>
        <w:spacing w:line="360" w:lineRule="auto"/>
        <w:ind w:firstLine="480" w:firstLineChars="200"/>
        <w:rPr>
          <w:rFonts w:ascii="宋体" w:hAnsi="宋体"/>
          <w:color w:val="000000"/>
          <w:sz w:val="24"/>
        </w:rPr>
      </w:pPr>
      <w:r>
        <w:rPr>
          <w:rFonts w:hint="eastAsia" w:ascii="宋体" w:hAnsi="宋体"/>
          <w:color w:val="000000"/>
          <w:sz w:val="24"/>
        </w:rPr>
        <w:t>投标报价的偏差率计算公式：见评标办法前附表；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2.2.5评标标准</w:t>
      </w:r>
    </w:p>
    <w:p>
      <w:pPr>
        <w:spacing w:line="360" w:lineRule="auto"/>
        <w:ind w:firstLine="480" w:firstLineChars="200"/>
        <w:rPr>
          <w:rFonts w:ascii="宋体" w:hAnsi="宋体"/>
          <w:color w:val="000000"/>
          <w:sz w:val="24"/>
        </w:rPr>
      </w:pPr>
      <w:r>
        <w:rPr>
          <w:rFonts w:hint="eastAsia" w:ascii="宋体" w:hAnsi="宋体"/>
          <w:color w:val="000000"/>
          <w:sz w:val="24"/>
        </w:rPr>
        <w:t>（1）投标报价评分标准：见评标办法前附表；</w:t>
      </w:r>
    </w:p>
    <w:p>
      <w:pPr>
        <w:spacing w:line="360" w:lineRule="auto"/>
        <w:ind w:firstLine="480" w:firstLineChars="200"/>
        <w:jc w:val="left"/>
        <w:rPr>
          <w:rFonts w:ascii="宋体" w:hAnsi="宋体"/>
          <w:color w:val="000000"/>
          <w:sz w:val="24"/>
          <w:szCs w:val="24"/>
        </w:rPr>
      </w:pPr>
      <w:r>
        <w:rPr>
          <w:rFonts w:hint="eastAsia" w:ascii="宋体" w:hAnsi="宋体"/>
          <w:color w:val="000000"/>
          <w:sz w:val="24"/>
        </w:rPr>
        <w:t>（2）诚信得分评分标准：见评标办法前附表。</w:t>
      </w:r>
    </w:p>
    <w:p>
      <w:pPr>
        <w:pStyle w:val="3"/>
        <w:numPr>
          <w:ilvl w:val="0"/>
          <w:numId w:val="19"/>
        </w:numPr>
        <w:rPr>
          <w:rFonts w:ascii="宋体" w:hAnsi="宋体"/>
          <w:color w:val="000000"/>
          <w:sz w:val="24"/>
          <w:szCs w:val="24"/>
        </w:rPr>
      </w:pPr>
      <w:bookmarkStart w:id="170" w:name="_Toc21787706"/>
      <w:r>
        <w:rPr>
          <w:rFonts w:hint="eastAsia"/>
          <w:color w:val="000000"/>
        </w:rPr>
        <w:t>评标程序</w:t>
      </w:r>
      <w:bookmarkEnd w:id="170"/>
    </w:p>
    <w:p>
      <w:pPr>
        <w:numPr>
          <w:ilvl w:val="1"/>
          <w:numId w:val="21"/>
        </w:numPr>
        <w:spacing w:line="360" w:lineRule="auto"/>
        <w:ind w:left="1322"/>
        <w:outlineLvl w:val="2"/>
        <w:rPr>
          <w:rFonts w:ascii="黑体" w:hAnsi="黑体" w:eastAsia="黑体"/>
          <w:b/>
          <w:color w:val="000000"/>
          <w:sz w:val="28"/>
          <w:szCs w:val="28"/>
        </w:rPr>
      </w:pPr>
      <w:bookmarkStart w:id="171" w:name="_Toc21787707"/>
      <w:r>
        <w:rPr>
          <w:rFonts w:hint="eastAsia" w:ascii="黑体" w:hAnsi="黑体" w:eastAsia="黑体"/>
          <w:b/>
          <w:color w:val="000000"/>
          <w:sz w:val="28"/>
          <w:szCs w:val="28"/>
        </w:rPr>
        <w:t>初步评审</w:t>
      </w:r>
      <w:bookmarkEnd w:id="171"/>
    </w:p>
    <w:p>
      <w:pPr>
        <w:spacing w:line="360" w:lineRule="auto"/>
        <w:ind w:firstLine="480" w:firstLineChars="200"/>
        <w:rPr>
          <w:rFonts w:ascii="宋体" w:hAnsi="宋体"/>
          <w:color w:val="000000"/>
          <w:sz w:val="24"/>
        </w:rPr>
      </w:pPr>
      <w:r>
        <w:rPr>
          <w:rFonts w:hint="eastAsia" w:ascii="宋体" w:hAnsi="宋体"/>
          <w:color w:val="000000"/>
          <w:sz w:val="24"/>
        </w:rPr>
        <w:t>3.1.1评标委员会依据本章第2.1节规定的标准对投标文件进行初步评审。初步评审只进行合格性审查，具体包括资格评审、形式评审、响应性评审、技术部分评审。有一项不符合评审标准的，评标委员会应当否决其投标。</w:t>
      </w:r>
    </w:p>
    <w:p>
      <w:pPr>
        <w:spacing w:line="360" w:lineRule="auto"/>
        <w:ind w:firstLine="480" w:firstLineChars="200"/>
        <w:rPr>
          <w:rFonts w:ascii="宋体" w:hAnsi="宋体"/>
          <w:color w:val="000000"/>
          <w:sz w:val="24"/>
        </w:rPr>
      </w:pPr>
      <w:r>
        <w:rPr>
          <w:rFonts w:hint="eastAsia" w:ascii="宋体" w:hAnsi="宋体"/>
          <w:color w:val="000000"/>
          <w:sz w:val="24"/>
        </w:rPr>
        <w:t>3.1.2评标委员会各成员对所有递交投标文件的投标人分别进行独立的资格评审、形式评审、响应性评审、技术部分评审和否决性评审，并形成书面意见。</w:t>
      </w:r>
    </w:p>
    <w:p>
      <w:pPr>
        <w:spacing w:line="360" w:lineRule="auto"/>
        <w:ind w:firstLine="480" w:firstLineChars="200"/>
        <w:rPr>
          <w:rFonts w:ascii="宋体" w:hAnsi="宋体"/>
          <w:color w:val="000000"/>
          <w:sz w:val="24"/>
        </w:rPr>
      </w:pPr>
      <w:r>
        <w:rPr>
          <w:rFonts w:hint="eastAsia" w:ascii="宋体" w:hAnsi="宋体"/>
          <w:color w:val="000000"/>
          <w:sz w:val="24"/>
        </w:rPr>
        <w:t>评标委员会根据独立评审意见，按照少数服从多数的原则形成评审结果。评审结果有一项不符合评审标准的投标人，作否决投标处理。通过初步评审的投标人少等于3家的，结束评审，重新招标。</w:t>
      </w:r>
    </w:p>
    <w:p>
      <w:pPr>
        <w:spacing w:line="360" w:lineRule="auto"/>
        <w:ind w:firstLine="480" w:firstLineChars="200"/>
        <w:rPr>
          <w:rFonts w:ascii="宋体" w:hAnsi="宋体"/>
          <w:color w:val="000000"/>
          <w:sz w:val="24"/>
          <w:highlight w:val="yellow"/>
        </w:rPr>
      </w:pPr>
      <w:r>
        <w:rPr>
          <w:rFonts w:hint="eastAsia" w:ascii="宋体" w:hAnsi="宋体"/>
          <w:color w:val="000000"/>
          <w:sz w:val="24"/>
          <w:highlight w:val="yellow"/>
        </w:rPr>
        <w:t>3.1.3 投标人有以下情形之一的，评标委员会应当否决其投标：</w:t>
      </w:r>
    </w:p>
    <w:p>
      <w:pPr>
        <w:spacing w:line="360" w:lineRule="auto"/>
        <w:ind w:firstLine="480" w:firstLineChars="200"/>
        <w:rPr>
          <w:rFonts w:ascii="宋体" w:hAnsi="宋体"/>
          <w:color w:val="000000"/>
          <w:sz w:val="24"/>
          <w:highlight w:val="yellow"/>
        </w:rPr>
      </w:pPr>
      <w:r>
        <w:rPr>
          <w:rFonts w:hint="eastAsia" w:ascii="宋体" w:hAnsi="宋体"/>
          <w:color w:val="000000"/>
          <w:sz w:val="24"/>
          <w:highlight w:val="yellow"/>
        </w:rPr>
        <w:t>（1）第二章“投标人须知”第1.4.3项规定的任何一种情形的；</w:t>
      </w:r>
    </w:p>
    <w:p>
      <w:pPr>
        <w:spacing w:line="360" w:lineRule="auto"/>
        <w:ind w:firstLine="480" w:firstLineChars="200"/>
        <w:rPr>
          <w:rFonts w:ascii="宋体" w:hAnsi="宋体"/>
          <w:color w:val="000000"/>
          <w:sz w:val="24"/>
          <w:highlight w:val="yellow"/>
        </w:rPr>
      </w:pPr>
      <w:r>
        <w:rPr>
          <w:rFonts w:hint="eastAsia" w:ascii="宋体" w:hAnsi="宋体"/>
          <w:color w:val="000000"/>
          <w:sz w:val="24"/>
          <w:highlight w:val="yellow"/>
        </w:rPr>
        <w:t>（2）串通投标或弄虚作假或有其他违法行为的；</w:t>
      </w:r>
    </w:p>
    <w:p>
      <w:pPr>
        <w:spacing w:line="360" w:lineRule="auto"/>
        <w:ind w:firstLine="480" w:firstLineChars="200"/>
        <w:rPr>
          <w:rFonts w:ascii="宋体" w:hAnsi="宋体"/>
          <w:color w:val="000000"/>
          <w:sz w:val="24"/>
        </w:rPr>
      </w:pPr>
      <w:r>
        <w:rPr>
          <w:rFonts w:hint="eastAsia" w:ascii="宋体" w:hAnsi="宋体"/>
          <w:color w:val="000000"/>
          <w:sz w:val="24"/>
          <w:highlight w:val="yellow"/>
        </w:rPr>
        <w:t>（3）不按评标委员会要求澄清、说明或补正的。</w:t>
      </w:r>
    </w:p>
    <w:p>
      <w:pPr>
        <w:spacing w:line="360" w:lineRule="auto"/>
        <w:ind w:firstLine="480" w:firstLineChars="200"/>
        <w:rPr>
          <w:rFonts w:ascii="宋体" w:hAnsi="宋体"/>
          <w:color w:val="000000"/>
          <w:sz w:val="24"/>
          <w:szCs w:val="24"/>
        </w:rPr>
      </w:pPr>
      <w:r>
        <w:rPr>
          <w:rFonts w:hint="eastAsia" w:ascii="宋体" w:hAnsi="宋体"/>
          <w:color w:val="000000"/>
          <w:sz w:val="24"/>
        </w:rPr>
        <w:t>3.1.3投标报价有算术错误的，评标委员会按以下原则对投标报价进行修正，修正的价格经投标人书面确认后具有约束力。投标人不接受修正价格的，其投标作否决投标处理。如评标委员会成员的</w:t>
      </w:r>
      <w:r>
        <w:rPr>
          <w:rFonts w:hint="eastAsia" w:ascii="宋体" w:hAnsi="宋体"/>
          <w:color w:val="000000"/>
          <w:sz w:val="24"/>
          <w:szCs w:val="24"/>
        </w:rPr>
        <w:t>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（1）投标文件中的大写金额与小写金额不一致的，以大写金额为准。</w:t>
      </w:r>
    </w:p>
    <w:p>
      <w:pPr>
        <w:spacing w:line="360" w:lineRule="auto"/>
        <w:ind w:firstLine="480" w:firstLineChars="200"/>
        <w:rPr>
          <w:rFonts w:ascii="宋体" w:hAnsi="宋体"/>
          <w:color w:val="000000"/>
          <w:sz w:val="24"/>
        </w:rPr>
      </w:pPr>
      <w:r>
        <w:rPr>
          <w:rFonts w:hint="eastAsia" w:ascii="宋体" w:hAnsi="宋体"/>
          <w:color w:val="000000"/>
          <w:sz w:val="24"/>
          <w:szCs w:val="24"/>
        </w:rPr>
        <w:t>（2）总价金额与依据单价计算出的结果不一致的，以单价金额为准修正总价，但单价金额小数点有明显错误的除外。</w:t>
      </w:r>
    </w:p>
    <w:p>
      <w:pPr>
        <w:numPr>
          <w:ilvl w:val="1"/>
          <w:numId w:val="21"/>
        </w:numPr>
        <w:spacing w:line="360" w:lineRule="auto"/>
        <w:ind w:left="1322"/>
        <w:outlineLvl w:val="2"/>
        <w:rPr>
          <w:rFonts w:ascii="黑体" w:hAnsi="黑体" w:eastAsia="黑体"/>
          <w:b/>
          <w:color w:val="000000"/>
          <w:sz w:val="28"/>
          <w:szCs w:val="28"/>
        </w:rPr>
      </w:pPr>
      <w:bookmarkStart w:id="172" w:name="_Toc21787708"/>
      <w:r>
        <w:rPr>
          <w:rFonts w:hint="eastAsia" w:ascii="黑体" w:hAnsi="黑体" w:eastAsia="黑体"/>
          <w:b/>
          <w:color w:val="000000"/>
          <w:sz w:val="28"/>
          <w:szCs w:val="28"/>
        </w:rPr>
        <w:t>详细评审</w:t>
      </w:r>
      <w:bookmarkEnd w:id="172"/>
    </w:p>
    <w:p>
      <w:pPr>
        <w:spacing w:line="360" w:lineRule="auto"/>
        <w:ind w:firstLine="480" w:firstLineChars="200"/>
        <w:rPr>
          <w:rFonts w:ascii="宋体" w:hAnsi="宋体"/>
          <w:color w:val="000000"/>
          <w:sz w:val="24"/>
        </w:rPr>
      </w:pPr>
      <w:r>
        <w:rPr>
          <w:rFonts w:hint="eastAsia" w:ascii="宋体" w:hAnsi="宋体"/>
          <w:color w:val="000000"/>
          <w:sz w:val="24"/>
        </w:rPr>
        <w:t>3.2.1通过初步评审的投标人全部进入详细评审。详细评审包括投标报价评审、诚信得分评审。</w:t>
      </w:r>
    </w:p>
    <w:p>
      <w:pPr>
        <w:spacing w:line="360" w:lineRule="auto"/>
        <w:ind w:firstLine="480" w:firstLineChars="200"/>
        <w:rPr>
          <w:rFonts w:ascii="宋体" w:hAnsi="宋体"/>
          <w:color w:val="000000"/>
          <w:sz w:val="24"/>
        </w:rPr>
      </w:pPr>
      <w:r>
        <w:rPr>
          <w:rFonts w:hint="eastAsia" w:ascii="宋体" w:hAnsi="宋体"/>
          <w:color w:val="000000"/>
          <w:sz w:val="24"/>
        </w:rPr>
        <w:t>3.2.2评标委员会按本章第2.2款规定的量化因素和分值进行打分，并计算出综合评估得分。</w:t>
      </w:r>
    </w:p>
    <w:p>
      <w:pPr>
        <w:spacing w:line="360" w:lineRule="auto"/>
        <w:ind w:firstLine="480" w:firstLineChars="200"/>
        <w:rPr>
          <w:rFonts w:ascii="宋体" w:hAnsi="宋体"/>
          <w:color w:val="000000"/>
          <w:sz w:val="24"/>
        </w:rPr>
      </w:pPr>
      <w:r>
        <w:rPr>
          <w:rFonts w:hint="eastAsia" w:ascii="宋体" w:hAnsi="宋体"/>
          <w:color w:val="000000"/>
          <w:sz w:val="24"/>
        </w:rPr>
        <w:t>（1）按本章第2.2.1（1）目规定的评审因素和分值对投标报价计算出得分A；</w:t>
      </w:r>
    </w:p>
    <w:p>
      <w:pPr>
        <w:spacing w:line="360" w:lineRule="auto"/>
        <w:ind w:firstLine="480" w:firstLineChars="200"/>
        <w:rPr>
          <w:rFonts w:ascii="宋体" w:hAnsi="宋体"/>
          <w:color w:val="000000"/>
          <w:sz w:val="24"/>
        </w:rPr>
      </w:pPr>
      <w:r>
        <w:rPr>
          <w:rFonts w:hint="eastAsia" w:ascii="宋体" w:hAnsi="宋体"/>
          <w:color w:val="000000"/>
          <w:sz w:val="24"/>
        </w:rPr>
        <w:t>（2）按本章第2.2.1（2）目规定的评审因素和分值对诚信评价计算出得分B；</w:t>
      </w:r>
    </w:p>
    <w:p>
      <w:pPr>
        <w:spacing w:line="360" w:lineRule="auto"/>
        <w:ind w:firstLine="480" w:firstLineChars="200"/>
        <w:rPr>
          <w:rFonts w:ascii="宋体" w:hAnsi="宋体"/>
          <w:color w:val="000000"/>
          <w:sz w:val="24"/>
        </w:rPr>
      </w:pPr>
      <w:r>
        <w:rPr>
          <w:rFonts w:hint="eastAsia" w:ascii="宋体" w:hAnsi="宋体"/>
          <w:color w:val="000000"/>
          <w:sz w:val="24"/>
        </w:rPr>
        <w:t>3.2.2 评分分值计算保留小数点后两位，小数点后第三位“四舍五入”。</w:t>
      </w:r>
    </w:p>
    <w:p>
      <w:pPr>
        <w:spacing w:line="360" w:lineRule="auto"/>
        <w:ind w:firstLine="480" w:firstLineChars="200"/>
        <w:rPr>
          <w:rFonts w:ascii="宋体" w:hAnsi="宋体"/>
          <w:color w:val="000000"/>
          <w:sz w:val="24"/>
        </w:rPr>
      </w:pPr>
      <w:r>
        <w:rPr>
          <w:rFonts w:hint="eastAsia" w:ascii="宋体" w:hAnsi="宋体"/>
          <w:color w:val="000000"/>
          <w:sz w:val="24"/>
        </w:rPr>
        <w:t>3.2.3投标人的得分=A*</w:t>
      </w:r>
      <w:r>
        <w:rPr>
          <w:rFonts w:hint="eastAsia" w:ascii="宋体" w:hAnsi="宋体"/>
          <w:color w:val="000000"/>
          <w:sz w:val="24"/>
          <w:u w:val="single"/>
        </w:rPr>
        <w:t xml:space="preserve">    </w:t>
      </w:r>
      <w:r>
        <w:rPr>
          <w:rFonts w:hint="eastAsia" w:ascii="宋体" w:hAnsi="宋体"/>
          <w:color w:val="000000"/>
          <w:sz w:val="24"/>
        </w:rPr>
        <w:t>+B*     。（注：由招标人根据相关规定自行设置计分权重）</w:t>
      </w:r>
    </w:p>
    <w:p>
      <w:pPr>
        <w:numPr>
          <w:ilvl w:val="1"/>
          <w:numId w:val="21"/>
        </w:numPr>
        <w:spacing w:line="360" w:lineRule="auto"/>
        <w:ind w:left="1322"/>
        <w:outlineLvl w:val="2"/>
        <w:rPr>
          <w:rFonts w:ascii="黑体" w:hAnsi="黑体" w:eastAsia="黑体"/>
          <w:b/>
          <w:color w:val="000000"/>
          <w:sz w:val="28"/>
          <w:szCs w:val="28"/>
        </w:rPr>
      </w:pPr>
      <w:bookmarkStart w:id="173" w:name="_Toc21787709"/>
      <w:r>
        <w:rPr>
          <w:rFonts w:hint="eastAsia" w:ascii="黑体" w:hAnsi="黑体" w:eastAsia="黑体"/>
          <w:b/>
          <w:color w:val="000000"/>
          <w:sz w:val="28"/>
          <w:szCs w:val="28"/>
        </w:rPr>
        <w:t>投标文件的澄清和补正</w:t>
      </w:r>
      <w:bookmarkEnd w:id="173"/>
    </w:p>
    <w:p>
      <w:pPr>
        <w:spacing w:line="360" w:lineRule="auto"/>
        <w:ind w:firstLine="480" w:firstLineChars="200"/>
        <w:rPr>
          <w:rFonts w:ascii="宋体" w:hAnsi="宋体"/>
          <w:color w:val="000000"/>
          <w:sz w:val="24"/>
        </w:rPr>
      </w:pPr>
      <w:r>
        <w:rPr>
          <w:rFonts w:hint="eastAsia" w:ascii="宋体" w:hAnsi="宋体"/>
          <w:color w:val="000000"/>
          <w:sz w:val="24"/>
        </w:rPr>
        <w:t>3.3.1为有助于投标文件的审查、评价和比较，在评标过程中，经评标委员会中两人以上（含两人）以书面形式提出动议，评标委员会应当书面发出澄清通知，要求投标人对投标文件含义不明确的内容作出澄清或说明，或者对细微偏差进行补正。评标委员会不接受投标人主动提出的澄清、说明或补正。</w:t>
      </w:r>
    </w:p>
    <w:p>
      <w:pPr>
        <w:spacing w:line="360" w:lineRule="auto"/>
        <w:ind w:firstLine="480" w:firstLineChars="200"/>
        <w:rPr>
          <w:rFonts w:ascii="宋体" w:hAnsi="宋体"/>
          <w:color w:val="000000"/>
          <w:sz w:val="24"/>
        </w:rPr>
      </w:pPr>
      <w:r>
        <w:rPr>
          <w:rFonts w:hint="eastAsia" w:ascii="宋体" w:hAnsi="宋体"/>
          <w:color w:val="000000"/>
          <w:sz w:val="24"/>
        </w:rPr>
        <w:t>3.3.2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000000"/>
          <w:sz w:val="24"/>
        </w:rPr>
      </w:pPr>
      <w:r>
        <w:rPr>
          <w:rFonts w:hint="eastAsia" w:ascii="宋体" w:hAnsi="宋体"/>
          <w:color w:val="000000"/>
          <w:sz w:val="24"/>
        </w:rPr>
        <w:t>评标委员会对投标人提交的澄清、说明或补正有疑问的，可以要求投标人进一步澄清、说明或补正，直至满足评标委员会的要求。</w:t>
      </w:r>
    </w:p>
    <w:p>
      <w:pPr>
        <w:spacing w:line="360" w:lineRule="auto"/>
        <w:ind w:firstLine="480" w:firstLineChars="200"/>
        <w:rPr>
          <w:rFonts w:ascii="宋体" w:hAnsi="宋体"/>
          <w:color w:val="000000"/>
          <w:sz w:val="24"/>
        </w:rPr>
      </w:pPr>
      <w:r>
        <w:rPr>
          <w:rFonts w:hint="eastAsia" w:ascii="宋体" w:hAnsi="宋体"/>
          <w:color w:val="000000"/>
          <w:sz w:val="24"/>
        </w:rPr>
        <w:t>3.3.3 评标委员会均应当阅读投标人的澄清，但应独立参考澄清对投标文件进行评审。</w:t>
      </w:r>
    </w:p>
    <w:p>
      <w:pPr>
        <w:spacing w:line="360" w:lineRule="auto"/>
        <w:ind w:firstLine="480" w:firstLineChars="200"/>
        <w:rPr>
          <w:rFonts w:ascii="宋体" w:hAnsi="宋体"/>
          <w:color w:val="000000"/>
          <w:sz w:val="24"/>
        </w:rPr>
      </w:pPr>
      <w:r>
        <w:rPr>
          <w:rFonts w:hint="eastAsia" w:ascii="宋体" w:hAnsi="宋体"/>
          <w:color w:val="000000"/>
          <w:sz w:val="24"/>
        </w:rPr>
        <w:t>3.3.4如果投标文件实质上不响应招标文件的各项要求，评标委员会将按照符合性审查标准予以拒绝，不接受投标人通过修改或撤销其不符合要求的差异或保留，使之成为具有响应性的投标。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000000"/>
          <w:sz w:val="24"/>
        </w:rPr>
      </w:pPr>
      <w:r>
        <w:rPr>
          <w:rFonts w:hint="eastAsia" w:ascii="宋体" w:hAnsi="宋体"/>
          <w:color w:val="000000"/>
          <w:sz w:val="24"/>
        </w:rPr>
        <w:t>3.3.5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numPr>
          <w:ilvl w:val="1"/>
          <w:numId w:val="21"/>
        </w:numPr>
        <w:spacing w:line="360" w:lineRule="auto"/>
        <w:ind w:left="1322"/>
        <w:outlineLvl w:val="2"/>
        <w:rPr>
          <w:rFonts w:ascii="黑体" w:hAnsi="黑体" w:eastAsia="黑体"/>
          <w:b/>
          <w:color w:val="000000"/>
          <w:sz w:val="28"/>
          <w:szCs w:val="28"/>
        </w:rPr>
      </w:pPr>
      <w:bookmarkStart w:id="174" w:name="_Toc21787710"/>
      <w:r>
        <w:rPr>
          <w:rFonts w:hint="eastAsia" w:ascii="黑体" w:hAnsi="黑体" w:eastAsia="黑体"/>
          <w:b/>
          <w:color w:val="000000"/>
          <w:sz w:val="28"/>
          <w:szCs w:val="28"/>
        </w:rPr>
        <w:t>评标过程应急预案</w:t>
      </w:r>
      <w:bookmarkEnd w:id="174"/>
    </w:p>
    <w:p>
      <w:pPr>
        <w:snapToGrid w:val="0"/>
        <w:spacing w:line="360" w:lineRule="auto"/>
        <w:ind w:firstLine="480" w:firstLineChars="200"/>
        <w:rPr>
          <w:rFonts w:ascii="宋体" w:hAnsi="宋体"/>
          <w:color w:val="000000"/>
          <w:sz w:val="24"/>
        </w:rPr>
      </w:pPr>
      <w:r>
        <w:rPr>
          <w:rFonts w:hint="eastAsia" w:ascii="宋体" w:hAnsi="宋体"/>
          <w:color w:val="000000"/>
          <w:sz w:val="24"/>
        </w:rPr>
        <w:t>3.4.1在评标过程中，当采用全流程电子化招投标系统发生评审故障时，若当天可解除评审故障，则继续采用电子化系统评标；若当天无法解除评审故障，则评标委员会依据电子投标文件对未完成的评标活动采用手动评审，提交包含已完成电子评审成果在内的纸质评标报告。评审故障情况评估以广州公共资源交易平台的认定为准。当交易平台的系统维护人员在评标室告知评标委员会当天无法解除评审故障后，评标委员会即可对未完成的评标活动启动手动评审。</w:t>
      </w:r>
    </w:p>
    <w:p>
      <w:pPr>
        <w:spacing w:line="360" w:lineRule="auto"/>
        <w:ind w:firstLine="480" w:firstLineChars="200"/>
        <w:rPr>
          <w:rFonts w:ascii="宋体" w:hAnsi="宋体"/>
          <w:color w:val="000000"/>
          <w:sz w:val="24"/>
        </w:rPr>
      </w:pPr>
      <w:r>
        <w:rPr>
          <w:rFonts w:hint="eastAsia" w:ascii="宋体" w:hAnsi="宋体"/>
          <w:color w:val="000000"/>
          <w:sz w:val="24"/>
        </w:rPr>
        <w:t>3.4.2</w:t>
      </w:r>
      <w:r>
        <w:rPr>
          <w:rFonts w:ascii="宋体" w:hAnsi="宋体"/>
          <w:color w:val="000000"/>
          <w:sz w:val="24"/>
        </w:rPr>
        <w:t>在电子评标过程中，无论遇到任何系统异常或故障，评标委员会均应出具评标报告。</w:t>
      </w:r>
    </w:p>
    <w:p>
      <w:pPr>
        <w:numPr>
          <w:ilvl w:val="1"/>
          <w:numId w:val="21"/>
        </w:numPr>
        <w:spacing w:line="360" w:lineRule="auto"/>
        <w:ind w:left="1322"/>
        <w:outlineLvl w:val="2"/>
        <w:rPr>
          <w:rFonts w:ascii="黑体" w:hAnsi="黑体" w:eastAsia="黑体"/>
          <w:b/>
          <w:color w:val="000000"/>
          <w:sz w:val="28"/>
          <w:szCs w:val="28"/>
        </w:rPr>
      </w:pPr>
      <w:bookmarkStart w:id="175" w:name="_Toc21787711"/>
      <w:r>
        <w:rPr>
          <w:rFonts w:hint="eastAsia" w:ascii="黑体" w:hAnsi="黑体" w:eastAsia="黑体"/>
          <w:b/>
          <w:color w:val="000000"/>
          <w:sz w:val="28"/>
          <w:szCs w:val="28"/>
        </w:rPr>
        <w:t>评标结果</w:t>
      </w:r>
      <w:bookmarkEnd w:id="175"/>
    </w:p>
    <w:p>
      <w:pPr>
        <w:spacing w:line="360" w:lineRule="auto"/>
        <w:ind w:firstLine="480" w:firstLineChars="200"/>
        <w:rPr>
          <w:rFonts w:ascii="宋体" w:hAnsi="宋体"/>
          <w:color w:val="000000"/>
          <w:sz w:val="24"/>
        </w:rPr>
      </w:pPr>
      <w:r>
        <w:rPr>
          <w:rFonts w:hint="eastAsia" w:ascii="宋体" w:hAnsi="宋体"/>
          <w:color w:val="000000"/>
          <w:sz w:val="24"/>
        </w:rPr>
        <w:t>3.5.1</w:t>
      </w:r>
      <w:r>
        <w:rPr>
          <w:rFonts w:ascii="宋体" w:hAnsi="宋体"/>
          <w:color w:val="000000"/>
          <w:sz w:val="24"/>
        </w:rPr>
        <w:t>评标委员会依据本章第2.2条评分标准进行评分，按评标办法前附表的约定计算投标人综合得分，根据得分由高到低的顺序推荐3名中标候选人，并标明推荐顺序。</w:t>
      </w:r>
    </w:p>
    <w:p>
      <w:pPr>
        <w:spacing w:line="360" w:lineRule="auto"/>
        <w:ind w:firstLine="480" w:firstLineChars="200"/>
        <w:jc w:val="left"/>
        <w:rPr>
          <w:rFonts w:ascii="宋体" w:hAnsi="宋体"/>
          <w:color w:val="000000"/>
          <w:sz w:val="24"/>
        </w:rPr>
      </w:pPr>
      <w:r>
        <w:rPr>
          <w:rFonts w:hint="eastAsia" w:ascii="宋体" w:hAnsi="宋体"/>
          <w:color w:val="000000"/>
          <w:sz w:val="24"/>
        </w:rPr>
        <w:t>3.5.2 评标委员会完成评标后，应当向招标人提交书面评标报告。</w:t>
      </w:r>
    </w:p>
    <w:p>
      <w:pPr>
        <w:spacing w:line="360" w:lineRule="auto"/>
        <w:ind w:firstLine="480" w:firstLineChars="200"/>
        <w:jc w:val="left"/>
        <w:rPr>
          <w:rFonts w:ascii="宋体" w:hAnsi="宋体"/>
          <w:color w:val="000000"/>
          <w:sz w:val="24"/>
        </w:rPr>
      </w:pPr>
    </w:p>
    <w:p>
      <w:pPr>
        <w:spacing w:line="360" w:lineRule="auto"/>
        <w:ind w:firstLine="560"/>
        <w:outlineLvl w:val="2"/>
        <w:rPr>
          <w:rFonts w:ascii="宋体" w:hAnsi="宋体"/>
          <w:color w:val="000000"/>
          <w:sz w:val="24"/>
        </w:rPr>
      </w:pPr>
      <w:r>
        <w:rPr>
          <w:rFonts w:ascii="宋体" w:hAnsi="宋体"/>
          <w:color w:val="000000"/>
          <w:sz w:val="24"/>
        </w:rPr>
        <w:br w:type="page"/>
      </w:r>
      <w:bookmarkStart w:id="176" w:name="_Toc21787712"/>
      <w:r>
        <w:rPr>
          <w:rFonts w:hint="eastAsia" w:ascii="黑体" w:hAnsi="黑体" w:eastAsia="黑体"/>
          <w:color w:val="000000"/>
          <w:sz w:val="28"/>
          <w:szCs w:val="27"/>
        </w:rPr>
        <w:t>可选方法三：综合评估法三（综合评估分值由投标报价和诚信分数组成，投标人无需编制技术文件）</w:t>
      </w:r>
      <w:bookmarkEnd w:id="176"/>
    </w:p>
    <w:p>
      <w:pPr>
        <w:spacing w:line="360" w:lineRule="auto"/>
        <w:ind w:firstLine="560" w:firstLineChars="200"/>
        <w:jc w:val="center"/>
        <w:outlineLvl w:val="1"/>
        <w:rPr>
          <w:rFonts w:ascii="黑体" w:hAnsi="黑体" w:eastAsia="黑体"/>
          <w:color w:val="000000"/>
          <w:sz w:val="28"/>
          <w:szCs w:val="27"/>
        </w:rPr>
      </w:pPr>
      <w:bookmarkStart w:id="177" w:name="_Toc21787713"/>
      <w:r>
        <w:rPr>
          <w:rFonts w:hint="eastAsia" w:ascii="黑体" w:hAnsi="黑体" w:eastAsia="黑体"/>
          <w:color w:val="000000"/>
          <w:sz w:val="28"/>
          <w:szCs w:val="27"/>
        </w:rPr>
        <w:t>评标办法前附表</w:t>
      </w:r>
      <w:bookmarkEnd w:id="177"/>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1"/>
        <w:gridCol w:w="992"/>
        <w:gridCol w:w="2635"/>
        <w:gridCol w:w="4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68" w:type="dxa"/>
            <w:gridSpan w:val="3"/>
            <w:tcBorders>
              <w:top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条款号</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评审因素</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5" w:type="dxa"/>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初步评审</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w:t>
            </w:r>
            <w:r>
              <w:rPr>
                <w:rFonts w:hint="eastAsia"/>
                <w:color w:val="000000"/>
                <w:szCs w:val="21"/>
              </w:rPr>
              <w:t>1</w:t>
            </w:r>
          </w:p>
        </w:tc>
        <w:tc>
          <w:tcPr>
            <w:tcW w:w="1193" w:type="dxa"/>
            <w:gridSpan w:val="2"/>
            <w:vMerge w:val="restart"/>
            <w:tcBorders>
              <w:top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资格评审标准</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rPr>
              <w:t>投标人声明签字盖章</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rPr>
              <w:t>法定代表人或其委托代理人、项目负责人、技术负责人签字或签章及加盖单位公章（签字和盖章要求见《投标人须知前附表》第3.6.4条）。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rFonts w:hint="eastAsia"/>
                <w:color w:val="000000"/>
                <w:szCs w:val="21"/>
              </w:rPr>
              <w:t>营业执照</w:t>
            </w:r>
          </w:p>
        </w:tc>
        <w:tc>
          <w:tcPr>
            <w:tcW w:w="4019"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rFonts w:hint="eastAsia"/>
                <w:color w:val="000000"/>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安全生产许可证</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具有有效的建设行政主管部门颁发的安全生产许可证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资质等级</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符合第一章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项目负责人</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符合第一章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安全生产考核合格证</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项目负责人及专职安全员具备符合招标公告规定的行政主管部门颁发的有效安全生产考核合格证。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社保要求</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业绩要求</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联合体</w:t>
            </w:r>
            <w:r>
              <w:rPr>
                <w:rFonts w:hint="eastAsia"/>
                <w:color w:val="000000"/>
                <w:szCs w:val="21"/>
              </w:rPr>
              <w:t>要求</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color w:val="000000"/>
                <w:szCs w:val="21"/>
              </w:rPr>
              <w:t>符合第</w:t>
            </w:r>
            <w:r>
              <w:rPr>
                <w:rFonts w:hint="eastAsia"/>
                <w:color w:val="000000"/>
                <w:szCs w:val="21"/>
              </w:rPr>
              <w:t>二</w:t>
            </w:r>
            <w:r>
              <w:rPr>
                <w:color w:val="000000"/>
                <w:szCs w:val="21"/>
              </w:rPr>
              <w:t>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right w:val="single" w:color="auto" w:sz="4" w:space="0"/>
            </w:tcBorders>
            <w:vAlign w:val="center"/>
          </w:tcPr>
          <w:p>
            <w:pPr>
              <w:spacing w:line="360" w:lineRule="auto"/>
              <w:jc w:val="center"/>
              <w:rPr>
                <w:color w:val="000000"/>
                <w:szCs w:val="21"/>
              </w:rPr>
            </w:pPr>
          </w:p>
        </w:tc>
        <w:tc>
          <w:tcPr>
            <w:tcW w:w="1193" w:type="dxa"/>
            <w:gridSpan w:val="2"/>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color w:val="000000"/>
                <w:szCs w:val="21"/>
              </w:rPr>
              <w:t>……</w:t>
            </w:r>
          </w:p>
        </w:tc>
        <w:tc>
          <w:tcPr>
            <w:tcW w:w="4019"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w:t>
            </w:r>
            <w:r>
              <w:rPr>
                <w:rFonts w:hint="eastAsia"/>
                <w:color w:val="000000"/>
                <w:szCs w:val="21"/>
              </w:rPr>
              <w:t>2</w:t>
            </w:r>
          </w:p>
        </w:tc>
        <w:tc>
          <w:tcPr>
            <w:tcW w:w="1193" w:type="dxa"/>
            <w:gridSpan w:val="2"/>
            <w:vMerge w:val="restart"/>
            <w:tcBorders>
              <w:top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形式</w:t>
            </w:r>
            <w:r>
              <w:rPr>
                <w:color w:val="000000"/>
                <w:szCs w:val="21"/>
              </w:rPr>
              <w:t>评审标准</w:t>
            </w:r>
          </w:p>
        </w:tc>
        <w:tc>
          <w:tcPr>
            <w:tcW w:w="2635"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rFonts w:hint="eastAsia"/>
                <w:color w:val="000000"/>
                <w:szCs w:val="21"/>
              </w:rPr>
              <w:t>投标人参加投标的意思表达清楚，投标人代表被授权有效</w:t>
            </w:r>
          </w:p>
        </w:tc>
        <w:tc>
          <w:tcPr>
            <w:tcW w:w="4019"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rFonts w:hint="eastAsia"/>
                <w:color w:val="000000"/>
                <w:szCs w:val="21"/>
              </w:rPr>
              <w:t>投标人声明、廉洁承诺书、法定代表人证明书；委托投标的还应提供法人授权委托证明书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投标人名称</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color w:val="000000"/>
                <w:szCs w:val="21"/>
              </w:rPr>
              <w:t>与营业执照、资质证书</w:t>
            </w:r>
            <w:r>
              <w:rPr>
                <w:rFonts w:hint="eastAsia"/>
                <w:color w:val="000000"/>
                <w:szCs w:val="21"/>
              </w:rPr>
              <w:t>、安全生产许可证</w:t>
            </w:r>
            <w:r>
              <w:rPr>
                <w:color w:val="000000"/>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rFonts w:hint="eastAsia"/>
                <w:color w:val="000000"/>
              </w:rPr>
              <w:t>投标函签字盖章</w:t>
            </w:r>
          </w:p>
        </w:tc>
        <w:tc>
          <w:tcPr>
            <w:tcW w:w="4019"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rFonts w:hint="eastAsia"/>
                <w:color w:val="000000"/>
              </w:rPr>
              <w:t>法定代表人或其委托代理人签字或签章及加盖单位公章（签字和盖章要求见《投标人须知前附表》第3.6.4条）。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rFonts w:hint="eastAsia"/>
                <w:color w:val="000000"/>
                <w:szCs w:val="21"/>
              </w:rPr>
              <w:t>投标文件格式</w:t>
            </w:r>
          </w:p>
        </w:tc>
        <w:tc>
          <w:tcPr>
            <w:tcW w:w="4019"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rFonts w:hint="eastAsia"/>
                <w:color w:val="00000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rFonts w:hint="eastAsia"/>
                <w:color w:val="000000"/>
                <w:szCs w:val="21"/>
              </w:rPr>
              <w:t>联合体申请人</w:t>
            </w:r>
          </w:p>
        </w:tc>
        <w:tc>
          <w:tcPr>
            <w:tcW w:w="4019"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rFonts w:hint="eastAsia"/>
                <w:color w:val="000000"/>
                <w:szCs w:val="21"/>
              </w:rPr>
              <w:t>提交联合体协议书，并明确联合体主办方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top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rFonts w:hint="eastAsia"/>
                <w:color w:val="000000"/>
                <w:szCs w:val="21"/>
              </w:rPr>
              <w:t>报价唯一</w:t>
            </w:r>
          </w:p>
        </w:tc>
        <w:tc>
          <w:tcPr>
            <w:tcW w:w="4019"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rFonts w:hint="eastAsia"/>
                <w:color w:val="000000"/>
                <w:szCs w:val="21"/>
              </w:rPr>
              <w:t>只能有一个有效报价，</w:t>
            </w:r>
            <w:r>
              <w:rPr>
                <w:rFonts w:hint="eastAsia"/>
                <w:color w:val="000000"/>
              </w:rPr>
              <w:t>有效报价是指符合第三章“评标办法”2.2.2规定的投标报价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bottom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bottom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color w:val="000000"/>
                <w:szCs w:val="21"/>
              </w:rPr>
              <w:t>……</w:t>
            </w:r>
          </w:p>
        </w:tc>
        <w:tc>
          <w:tcPr>
            <w:tcW w:w="4019"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2.1.3</w:t>
            </w:r>
          </w:p>
        </w:tc>
        <w:tc>
          <w:tcPr>
            <w:tcW w:w="1193" w:type="dxa"/>
            <w:gridSpan w:val="2"/>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响应性评审标准</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投标报价</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符合第</w:t>
            </w:r>
            <w:r>
              <w:rPr>
                <w:rFonts w:hint="eastAsia"/>
                <w:color w:val="000000"/>
                <w:szCs w:val="21"/>
              </w:rPr>
              <w:t>二</w:t>
            </w:r>
            <w:r>
              <w:rPr>
                <w:color w:val="000000"/>
                <w:szCs w:val="21"/>
              </w:rPr>
              <w:t>章“投标人须知”第</w:t>
            </w:r>
            <w:r>
              <w:rPr>
                <w:rFonts w:hint="eastAsia"/>
                <w:color w:val="000000"/>
                <w:szCs w:val="21"/>
              </w:rPr>
              <w:t>3</w:t>
            </w:r>
            <w:r>
              <w:rPr>
                <w:color w:val="000000"/>
                <w:szCs w:val="21"/>
              </w:rPr>
              <w:t>.</w:t>
            </w:r>
            <w:r>
              <w:rPr>
                <w:rFonts w:hint="eastAsia"/>
                <w:color w:val="000000"/>
                <w:szCs w:val="21"/>
              </w:rPr>
              <w:t>2</w:t>
            </w:r>
            <w:r>
              <w:rPr>
                <w:color w:val="000000"/>
                <w:szCs w:val="21"/>
              </w:rPr>
              <w:t>.</w:t>
            </w:r>
            <w:r>
              <w:rPr>
                <w:rFonts w:hint="eastAsia"/>
                <w:color w:val="000000"/>
                <w:szCs w:val="21"/>
              </w:rPr>
              <w:t>3</w:t>
            </w:r>
            <w:r>
              <w:rPr>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投标内容</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ascii="宋体" w:hAnsi="宋体"/>
                <w:color w:val="000000"/>
                <w:szCs w:val="21"/>
              </w:rPr>
              <w:t>工期</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符合第</w:t>
            </w:r>
            <w:r>
              <w:rPr>
                <w:rFonts w:hint="eastAsia"/>
                <w:color w:val="000000"/>
                <w:szCs w:val="21"/>
              </w:rPr>
              <w:t>二</w:t>
            </w:r>
            <w:r>
              <w:rPr>
                <w:color w:val="000000"/>
                <w:szCs w:val="21"/>
              </w:rPr>
              <w:t>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工程质量</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符合第</w:t>
            </w:r>
            <w:r>
              <w:rPr>
                <w:rFonts w:hint="eastAsia"/>
                <w:color w:val="000000"/>
                <w:szCs w:val="21"/>
              </w:rPr>
              <w:t>二</w:t>
            </w:r>
            <w:r>
              <w:rPr>
                <w:color w:val="000000"/>
                <w:szCs w:val="21"/>
              </w:rPr>
              <w:t>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投标有效期</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投标保证金</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符合第</w:t>
            </w:r>
            <w:r>
              <w:rPr>
                <w:rFonts w:hint="eastAsia"/>
                <w:color w:val="000000"/>
                <w:szCs w:val="21"/>
              </w:rPr>
              <w:t>二</w:t>
            </w:r>
            <w:r>
              <w:rPr>
                <w:color w:val="000000"/>
                <w:szCs w:val="21"/>
              </w:rPr>
              <w:t>章“投标人须知”第3.4</w:t>
            </w:r>
            <w:r>
              <w:rPr>
                <w:rFonts w:hint="eastAsia"/>
                <w:color w:val="000000"/>
                <w:szCs w:val="21"/>
              </w:rPr>
              <w:t>.1项</w:t>
            </w:r>
            <w:r>
              <w:rPr>
                <w:color w:val="000000"/>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right w:val="single" w:color="auto" w:sz="4" w:space="0"/>
            </w:tcBorders>
            <w:vAlign w:val="center"/>
          </w:tcPr>
          <w:p>
            <w:pPr>
              <w:spacing w:line="360" w:lineRule="auto"/>
              <w:jc w:val="center"/>
              <w:rPr>
                <w:color w:val="000000"/>
                <w:szCs w:val="21"/>
              </w:rPr>
            </w:pPr>
          </w:p>
        </w:tc>
        <w:tc>
          <w:tcPr>
            <w:tcW w:w="1193" w:type="dxa"/>
            <w:gridSpan w:val="2"/>
            <w:vMerge w:val="continue"/>
            <w:tcBorders>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已标价工程量清单</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符合第</w:t>
            </w:r>
            <w:r>
              <w:rPr>
                <w:rFonts w:hint="eastAsia"/>
                <w:color w:val="000000"/>
                <w:szCs w:val="21"/>
              </w:rPr>
              <w:t>五</w:t>
            </w:r>
            <w:r>
              <w:rPr>
                <w:color w:val="000000"/>
                <w:szCs w:val="21"/>
              </w:rPr>
              <w:t>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bottom w:val="single" w:color="auto" w:sz="4" w:space="0"/>
              <w:right w:val="single" w:color="auto" w:sz="4" w:space="0"/>
            </w:tcBorders>
            <w:vAlign w:val="center"/>
          </w:tcPr>
          <w:p>
            <w:pPr>
              <w:spacing w:line="360" w:lineRule="auto"/>
              <w:jc w:val="center"/>
              <w:rPr>
                <w:color w:val="000000"/>
                <w:szCs w:val="21"/>
              </w:rPr>
            </w:pPr>
          </w:p>
        </w:tc>
        <w:tc>
          <w:tcPr>
            <w:tcW w:w="1193" w:type="dxa"/>
            <w:gridSpan w:val="2"/>
            <w:vMerge w:val="continue"/>
            <w:tcBorders>
              <w:bottom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技术标准和要求</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bottom w:val="single" w:color="auto" w:sz="4" w:space="0"/>
              <w:right w:val="single" w:color="auto" w:sz="4" w:space="0"/>
            </w:tcBorders>
            <w:vAlign w:val="center"/>
          </w:tcPr>
          <w:p>
            <w:pPr>
              <w:spacing w:line="360" w:lineRule="auto"/>
              <w:jc w:val="center"/>
              <w:rPr>
                <w:color w:val="000000"/>
                <w:szCs w:val="21"/>
              </w:rPr>
            </w:pPr>
          </w:p>
        </w:tc>
        <w:tc>
          <w:tcPr>
            <w:tcW w:w="1193" w:type="dxa"/>
            <w:gridSpan w:val="2"/>
            <w:tcBorders>
              <w:bottom w:val="single" w:color="auto" w:sz="4" w:space="0"/>
              <w:right w:val="single" w:color="auto" w:sz="4" w:space="0"/>
            </w:tcBorders>
            <w:vAlign w:val="center"/>
          </w:tcPr>
          <w:p>
            <w:pPr>
              <w:spacing w:line="360" w:lineRule="auto"/>
              <w:jc w:val="center"/>
              <w:rPr>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68" w:type="dxa"/>
            <w:gridSpan w:val="3"/>
            <w:tcBorders>
              <w:top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条款号</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条款内容</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68" w:type="dxa"/>
            <w:gridSpan w:val="3"/>
            <w:tcBorders>
              <w:bottom w:val="single" w:color="auto" w:sz="4" w:space="0"/>
              <w:right w:val="single" w:color="auto" w:sz="4" w:space="0"/>
            </w:tcBorders>
            <w:vAlign w:val="center"/>
          </w:tcPr>
          <w:p>
            <w:pPr>
              <w:spacing w:line="360" w:lineRule="auto"/>
              <w:jc w:val="center"/>
              <w:rPr>
                <w:color w:val="000000"/>
                <w:szCs w:val="21"/>
              </w:rPr>
            </w:pPr>
            <w:r>
              <w:rPr>
                <w:color w:val="000000"/>
                <w:szCs w:val="21"/>
              </w:rPr>
              <w:t>2.2.1</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综合评估得分</w:t>
            </w:r>
            <w:r>
              <w:rPr>
                <w:color w:val="000000"/>
                <w:szCs w:val="21"/>
              </w:rPr>
              <w:t>构成</w:t>
            </w:r>
          </w:p>
          <w:p>
            <w:pPr>
              <w:spacing w:line="360" w:lineRule="auto"/>
              <w:jc w:val="center"/>
              <w:rPr>
                <w:color w:val="000000"/>
                <w:szCs w:val="21"/>
              </w:rPr>
            </w:pPr>
            <w:r>
              <w:rPr>
                <w:color w:val="000000"/>
                <w:szCs w:val="21"/>
              </w:rPr>
              <w:t>(总分100分)</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u w:val="single"/>
              </w:rPr>
            </w:pPr>
            <w:r>
              <w:rPr>
                <w:rFonts w:hint="eastAsia"/>
                <w:color w:val="000000"/>
                <w:szCs w:val="21"/>
              </w:rPr>
              <w:t>1.投标报价权重：</w:t>
            </w:r>
            <w:r>
              <w:rPr>
                <w:rFonts w:hint="eastAsia"/>
                <w:color w:val="000000"/>
                <w:szCs w:val="21"/>
                <w:u w:val="single"/>
              </w:rPr>
              <w:t xml:space="preserve">    </w:t>
            </w:r>
          </w:p>
          <w:p>
            <w:pPr>
              <w:spacing w:line="360" w:lineRule="auto"/>
              <w:rPr>
                <w:color w:val="000000"/>
                <w:szCs w:val="21"/>
              </w:rPr>
            </w:pPr>
            <w:r>
              <w:rPr>
                <w:rFonts w:hint="eastAsia"/>
                <w:color w:val="000000"/>
                <w:szCs w:val="21"/>
              </w:rPr>
              <w:t>2.诚信得分权重：</w:t>
            </w:r>
            <w:r>
              <w:rPr>
                <w:rFonts w:hint="eastAsia"/>
                <w:color w:val="000000"/>
                <w:szCs w:val="21"/>
                <w:u w:val="single"/>
              </w:rPr>
              <w:t xml:space="preserve">     </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68" w:type="dxa"/>
            <w:gridSpan w:val="3"/>
            <w:tcBorders>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2.2.4</w:t>
            </w: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投标报价偏差率计算公式</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hint="eastAsia"/>
                <w:color w:val="000000"/>
                <w:szCs w:val="21"/>
              </w:rPr>
              <w:t>偏差率=（投标报价-评标基准价）/评标基准价</w:t>
            </w:r>
            <w:r>
              <w:rPr>
                <w:rFonts w:hint="eastAsia" w:ascii="宋体" w:hAnsi="宋体"/>
                <w:color w:val="000000"/>
                <w:szCs w:val="21"/>
              </w:rPr>
              <w:t>×</w:t>
            </w:r>
            <w:r>
              <w:rPr>
                <w:rFonts w:hint="eastAsia"/>
                <w:color w:val="000000"/>
                <w:szCs w:val="21"/>
              </w:rPr>
              <w:t>100%</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68" w:type="dxa"/>
            <w:gridSpan w:val="3"/>
            <w:tcBorders>
              <w:top w:val="nil"/>
              <w:bottom w:val="single" w:color="auto" w:sz="4" w:space="0"/>
              <w:right w:val="single" w:color="auto" w:sz="4" w:space="0"/>
            </w:tcBorders>
            <w:vAlign w:val="center"/>
          </w:tcPr>
          <w:p>
            <w:pPr>
              <w:spacing w:line="360" w:lineRule="auto"/>
              <w:jc w:val="center"/>
              <w:rPr>
                <w:b/>
                <w:color w:val="000000"/>
                <w:szCs w:val="21"/>
              </w:rPr>
            </w:pPr>
          </w:p>
        </w:tc>
        <w:tc>
          <w:tcPr>
            <w:tcW w:w="2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详细评审</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投标报价下浮率的确定方法</w:t>
            </w:r>
          </w:p>
        </w:tc>
        <w:tc>
          <w:tcPr>
            <w:tcW w:w="66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ascii="宋体" w:hAnsi="宋体"/>
                <w:color w:val="000000"/>
                <w:szCs w:val="21"/>
              </w:rPr>
              <w:t>下浮率=投标报价下浮率=|（投标报价-最高限价）|/（最高限价-非竞争性费用）</w:t>
            </w:r>
            <w:r>
              <w:rPr>
                <w:rFonts w:hint="eastAsia"/>
                <w:color w:val="000000"/>
                <w:szCs w:val="21"/>
              </w:rPr>
              <w:t>×100%，保留至小数点后2位。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2.2.5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合同价及单价的确定</w:t>
            </w:r>
          </w:p>
        </w:tc>
        <w:tc>
          <w:tcPr>
            <w:tcW w:w="66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合同价为中标人的投标报价, 竞争性各项目的合同单价=最高限价的各项目单价×(1-投标报价下浮率)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2.2.6（1）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投标报价评审</w:t>
            </w:r>
          </w:p>
        </w:tc>
        <w:tc>
          <w:tcPr>
            <w:tcW w:w="66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投标人的投标报价等于评标基准价的，得100分。投标报价比评标基准价每高1%的，扣1.5分；每低1%扣 1  分，扣至0分为止。（注：扣分标准由招标人自行制定）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8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2.2.6（2）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诚信得分评审</w:t>
            </w:r>
          </w:p>
        </w:tc>
        <w:tc>
          <w:tcPr>
            <w:tcW w:w="66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000000"/>
                <w:szCs w:val="21"/>
              </w:rPr>
            </w:pPr>
            <w:r>
              <w:rPr>
                <w:rFonts w:hint="eastAsia"/>
                <w:color w:val="000000"/>
                <w:szCs w:val="21"/>
              </w:rPr>
              <w:t>1.</w:t>
            </w:r>
            <w:r>
              <w:rPr>
                <w:color w:val="000000"/>
                <w:szCs w:val="21"/>
              </w:rPr>
              <w:t>投标人诚</w:t>
            </w:r>
            <w:r>
              <w:rPr>
                <w:rFonts w:hint="eastAsia"/>
                <w:color w:val="000000"/>
                <w:szCs w:val="21"/>
              </w:rPr>
              <w:t>信</w:t>
            </w:r>
            <w:r>
              <w:rPr>
                <w:color w:val="000000"/>
                <w:szCs w:val="21"/>
              </w:rPr>
              <w:t>分</w:t>
            </w:r>
            <w:r>
              <w:rPr>
                <w:rFonts w:hint="eastAsia"/>
                <w:color w:val="000000"/>
                <w:szCs w:val="21"/>
              </w:rPr>
              <w:t>数</w:t>
            </w:r>
            <w:r>
              <w:rPr>
                <w:color w:val="000000"/>
                <w:szCs w:val="21"/>
              </w:rPr>
              <w:t>取自本项目</w:t>
            </w:r>
            <w:r>
              <w:rPr>
                <w:rFonts w:hint="eastAsia"/>
                <w:color w:val="000000"/>
                <w:szCs w:val="21"/>
              </w:rPr>
              <w:t>招标公告发布</w:t>
            </w:r>
            <w:r>
              <w:rPr>
                <w:color w:val="000000"/>
                <w:szCs w:val="21"/>
              </w:rPr>
              <w:t>第1天所在季度的上一季度广州市水务工程企业信息库及诚信中心网站（</w:t>
            </w:r>
            <w:r>
              <w:fldChar w:fldCharType="begin"/>
            </w:r>
            <w:r>
              <w:instrText xml:space="preserve"> HYPERLINK "http://121.8.226.19/gzswcx/index.jsp" </w:instrText>
            </w:r>
            <w:r>
              <w:fldChar w:fldCharType="separate"/>
            </w:r>
            <w:r>
              <w:rPr>
                <w:color w:val="000000"/>
                <w:szCs w:val="21"/>
              </w:rPr>
              <w:t>http://121.8.226.19/gzswcx/index.jsp</w:t>
            </w:r>
            <w:r>
              <w:rPr>
                <w:color w:val="000000"/>
                <w:szCs w:val="21"/>
              </w:rPr>
              <w:fldChar w:fldCharType="end"/>
            </w:r>
            <w:r>
              <w:rPr>
                <w:color w:val="000000"/>
                <w:szCs w:val="21"/>
              </w:rPr>
              <w:t>）中的“诚信排名&gt;&gt;施工—</w:t>
            </w:r>
            <w:r>
              <w:rPr>
                <w:rFonts w:hint="eastAsia"/>
                <w:color w:val="000000"/>
                <w:szCs w:val="21"/>
              </w:rPr>
              <w:t>水利</w:t>
            </w:r>
            <w:r>
              <w:rPr>
                <w:color w:val="000000"/>
                <w:szCs w:val="21"/>
              </w:rPr>
              <w:t>”中“诚信综合评价”分，未入库企业或在广州市水务工程企业信息库及诚信中心网中尚无诚信排名“施工－</w:t>
            </w:r>
            <w:r>
              <w:rPr>
                <w:rFonts w:hint="eastAsia"/>
                <w:color w:val="000000"/>
                <w:szCs w:val="21"/>
              </w:rPr>
              <w:t>水利</w:t>
            </w:r>
            <w:r>
              <w:rPr>
                <w:color w:val="000000"/>
                <w:szCs w:val="21"/>
              </w:rPr>
              <w:t>”得分的投标人，其诚信评价分按40分计算。</w:t>
            </w:r>
          </w:p>
          <w:p>
            <w:pPr>
              <w:spacing w:line="360" w:lineRule="auto"/>
              <w:jc w:val="center"/>
              <w:rPr>
                <w:color w:val="000000"/>
                <w:szCs w:val="21"/>
              </w:rPr>
            </w:pPr>
            <w:r>
              <w:rPr>
                <w:rFonts w:hint="eastAsia"/>
                <w:color w:val="000000"/>
                <w:szCs w:val="21"/>
              </w:rPr>
              <w:t>2．两个或者两个以上水务建设市场主体组成联合体投标时，按联合体中诚信评价得分低的市场主体作为联合体的诚信评价得分。</w:t>
            </w:r>
          </w:p>
          <w:p>
            <w:pPr>
              <w:spacing w:line="360" w:lineRule="auto"/>
              <w:jc w:val="center"/>
              <w:rPr>
                <w:color w:val="000000"/>
                <w:szCs w:val="21"/>
              </w:rPr>
            </w:pPr>
            <w:r>
              <w:rPr>
                <w:rFonts w:hint="eastAsia"/>
                <w:color w:val="000000"/>
                <w:szCs w:val="21"/>
              </w:rPr>
              <w:t>（注：招标人可自行选择按照我市水务工程企业诚信评价管理办法相关规定或按照</w:t>
            </w:r>
            <w:r>
              <w:rPr>
                <w:color w:val="000000"/>
                <w:szCs w:val="21"/>
              </w:rPr>
              <w:t>《广东省水利厅关于水利建设市场信用的管理办法》</w:t>
            </w:r>
            <w:r>
              <w:rPr>
                <w:rFonts w:hint="eastAsia"/>
                <w:color w:val="000000"/>
                <w:szCs w:val="21"/>
              </w:rPr>
              <w:t>应用企业信用评价分值）</w:t>
            </w:r>
          </w:p>
        </w:tc>
      </w:tr>
    </w:tbl>
    <w:p>
      <w:pPr>
        <w:spacing w:line="360" w:lineRule="auto"/>
        <w:ind w:firstLine="480" w:firstLineChars="200"/>
        <w:rPr>
          <w:rFonts w:ascii="宋体" w:hAnsi="宋体"/>
          <w:color w:val="000000"/>
          <w:sz w:val="24"/>
        </w:rPr>
      </w:pPr>
    </w:p>
    <w:p>
      <w:pPr>
        <w:pStyle w:val="3"/>
        <w:numPr>
          <w:ilvl w:val="0"/>
          <w:numId w:val="22"/>
        </w:numPr>
        <w:rPr>
          <w:color w:val="000000"/>
        </w:rPr>
      </w:pPr>
      <w:r>
        <w:rPr>
          <w:color w:val="000000"/>
        </w:rPr>
        <w:br w:type="page"/>
      </w:r>
      <w:bookmarkStart w:id="178" w:name="_Toc21787714"/>
      <w:r>
        <w:rPr>
          <w:rFonts w:hint="eastAsia"/>
          <w:color w:val="000000"/>
        </w:rPr>
        <w:t>评标方法</w:t>
      </w:r>
      <w:bookmarkEnd w:id="178"/>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ascii="宋体" w:hAnsi="宋体"/>
          <w:color w:val="000000"/>
          <w:sz w:val="24"/>
          <w:szCs w:val="24"/>
        </w:rPr>
        <w:t>总得分相同的，</w:t>
      </w:r>
      <w:r>
        <w:rPr>
          <w:rFonts w:hint="eastAsia" w:ascii="宋体" w:hAnsi="宋体"/>
          <w:color w:val="000000"/>
          <w:sz w:val="24"/>
          <w:szCs w:val="24"/>
        </w:rPr>
        <w:t>投标报价</w:t>
      </w:r>
      <w:r>
        <w:rPr>
          <w:rFonts w:ascii="宋体" w:hAnsi="宋体"/>
          <w:color w:val="000000"/>
          <w:sz w:val="24"/>
          <w:szCs w:val="24"/>
        </w:rPr>
        <w:t>得分高的投标人排序为先；若</w:t>
      </w:r>
      <w:r>
        <w:rPr>
          <w:rFonts w:hint="eastAsia" w:ascii="宋体" w:hAnsi="宋体"/>
          <w:color w:val="000000"/>
          <w:sz w:val="24"/>
          <w:szCs w:val="24"/>
        </w:rPr>
        <w:t>投标报价</w:t>
      </w:r>
      <w:r>
        <w:rPr>
          <w:rFonts w:ascii="宋体" w:hAnsi="宋体"/>
          <w:color w:val="000000"/>
          <w:sz w:val="24"/>
          <w:szCs w:val="24"/>
        </w:rPr>
        <w:t>得分也相同，</w:t>
      </w:r>
      <w:r>
        <w:rPr>
          <w:rFonts w:hint="eastAsia" w:ascii="宋体" w:hAnsi="宋体"/>
          <w:color w:val="000000"/>
          <w:sz w:val="24"/>
          <w:szCs w:val="24"/>
        </w:rPr>
        <w:t>诚信</w:t>
      </w:r>
      <w:r>
        <w:rPr>
          <w:rFonts w:ascii="宋体" w:hAnsi="宋体"/>
          <w:color w:val="000000"/>
          <w:sz w:val="24"/>
          <w:szCs w:val="24"/>
        </w:rPr>
        <w:t>得分高的投标人排序为先；若</w:t>
      </w:r>
      <w:r>
        <w:rPr>
          <w:rFonts w:hint="eastAsia" w:ascii="宋体" w:hAnsi="宋体"/>
          <w:color w:val="000000"/>
          <w:sz w:val="24"/>
          <w:szCs w:val="24"/>
        </w:rPr>
        <w:t>诚信</w:t>
      </w:r>
      <w:r>
        <w:rPr>
          <w:rFonts w:ascii="宋体" w:hAnsi="宋体"/>
          <w:color w:val="000000"/>
          <w:sz w:val="24"/>
          <w:szCs w:val="24"/>
        </w:rPr>
        <w:t>得分、</w:t>
      </w:r>
      <w:r>
        <w:rPr>
          <w:rFonts w:hint="eastAsia" w:ascii="宋体" w:hAnsi="宋体"/>
          <w:color w:val="000000"/>
          <w:sz w:val="24"/>
          <w:szCs w:val="24"/>
        </w:rPr>
        <w:t>投标报价</w:t>
      </w:r>
      <w:r>
        <w:rPr>
          <w:rFonts w:ascii="宋体" w:hAnsi="宋体"/>
          <w:color w:val="000000"/>
          <w:sz w:val="24"/>
          <w:szCs w:val="24"/>
        </w:rPr>
        <w:t>得分均相同，则由评委根据</w:t>
      </w:r>
      <w:r>
        <w:rPr>
          <w:rFonts w:hint="eastAsia" w:ascii="宋体" w:hAnsi="宋体"/>
          <w:color w:val="000000"/>
          <w:sz w:val="24"/>
          <w:szCs w:val="24"/>
        </w:rPr>
        <w:t>投标业绩、</w:t>
      </w:r>
      <w:r>
        <w:rPr>
          <w:rFonts w:ascii="宋体" w:hAnsi="宋体"/>
          <w:color w:val="000000"/>
          <w:sz w:val="24"/>
          <w:szCs w:val="24"/>
        </w:rPr>
        <w:t>投标报价均衡度等，通过记名投票表决（不得弃权），以“少数服从多数”的原则确定排序。</w:t>
      </w:r>
    </w:p>
    <w:p>
      <w:pPr>
        <w:spacing w:line="360" w:lineRule="auto"/>
        <w:ind w:firstLine="480" w:firstLineChars="200"/>
        <w:rPr>
          <w:color w:val="000000"/>
          <w:sz w:val="24"/>
          <w:szCs w:val="24"/>
        </w:rPr>
      </w:pPr>
      <w:r>
        <w:rPr>
          <w:rFonts w:hint="eastAsia" w:ascii="宋体" w:hAnsi="宋体"/>
          <w:color w:val="000000"/>
          <w:sz w:val="24"/>
        </w:rPr>
        <w:t>特别提醒：投标人不需编制技术文件，但招标人应在招标文件中列出详细的技术要求和最高限价的编制文件（包括单价和合价）。投标人不需提交已标价的工程量清单，仅需填报投标报价及投标报价中竞争性项目报价对应最高限价的下浮率（均精确至小数点后两位数）。</w:t>
      </w:r>
    </w:p>
    <w:p>
      <w:pPr>
        <w:pStyle w:val="3"/>
        <w:numPr>
          <w:ilvl w:val="0"/>
          <w:numId w:val="22"/>
        </w:numPr>
        <w:rPr>
          <w:color w:val="000000"/>
        </w:rPr>
      </w:pPr>
      <w:bookmarkStart w:id="179" w:name="_Toc21787715"/>
      <w:r>
        <w:rPr>
          <w:rFonts w:hint="eastAsia"/>
          <w:color w:val="000000"/>
        </w:rPr>
        <w:t>评审标准</w:t>
      </w:r>
      <w:bookmarkEnd w:id="179"/>
    </w:p>
    <w:p>
      <w:pPr>
        <w:numPr>
          <w:ilvl w:val="1"/>
          <w:numId w:val="23"/>
        </w:numPr>
        <w:spacing w:line="360" w:lineRule="auto"/>
        <w:ind w:left="1322"/>
        <w:outlineLvl w:val="2"/>
        <w:rPr>
          <w:rFonts w:ascii="黑体" w:hAnsi="黑体" w:eastAsia="黑体"/>
          <w:b/>
          <w:color w:val="000000"/>
          <w:sz w:val="28"/>
          <w:szCs w:val="28"/>
        </w:rPr>
      </w:pPr>
      <w:bookmarkStart w:id="180" w:name="_Toc21787716"/>
      <w:r>
        <w:rPr>
          <w:rFonts w:hint="eastAsia" w:ascii="黑体" w:hAnsi="黑体" w:eastAsia="黑体"/>
          <w:b/>
          <w:color w:val="000000"/>
          <w:sz w:val="28"/>
          <w:szCs w:val="28"/>
        </w:rPr>
        <w:t>初步评审标准</w:t>
      </w:r>
      <w:bookmarkEnd w:id="180"/>
    </w:p>
    <w:p>
      <w:pPr>
        <w:spacing w:line="360" w:lineRule="auto"/>
        <w:ind w:firstLine="480" w:firstLineChars="200"/>
        <w:rPr>
          <w:rFonts w:ascii="宋体" w:hAnsi="宋体"/>
          <w:color w:val="000000"/>
          <w:sz w:val="24"/>
        </w:rPr>
      </w:pPr>
      <w:r>
        <w:rPr>
          <w:rFonts w:hint="eastAsia" w:ascii="宋体" w:hAnsi="宋体"/>
          <w:color w:val="000000"/>
          <w:sz w:val="24"/>
        </w:rPr>
        <w:t>2.1.1资格评审标准：见评标办法前附表。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2.1.2形式评审标准：见评标办法前附表。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2.1.3 响应性评审标准：见评标办法前附表。</w:t>
      </w:r>
    </w:p>
    <w:p>
      <w:pPr>
        <w:numPr>
          <w:ilvl w:val="1"/>
          <w:numId w:val="23"/>
        </w:numPr>
        <w:spacing w:line="360" w:lineRule="auto"/>
        <w:ind w:left="1322"/>
        <w:outlineLvl w:val="2"/>
        <w:rPr>
          <w:rFonts w:ascii="黑体" w:hAnsi="黑体" w:eastAsia="黑体"/>
          <w:b/>
          <w:color w:val="000000"/>
          <w:sz w:val="28"/>
          <w:szCs w:val="28"/>
        </w:rPr>
      </w:pPr>
      <w:bookmarkStart w:id="181" w:name="_Toc21787717"/>
      <w:r>
        <w:rPr>
          <w:rFonts w:hint="eastAsia" w:ascii="黑体" w:hAnsi="黑体" w:eastAsia="黑体"/>
          <w:b/>
          <w:color w:val="000000"/>
          <w:sz w:val="28"/>
          <w:szCs w:val="28"/>
        </w:rPr>
        <w:t>分值构成与评分标准</w:t>
      </w:r>
      <w:bookmarkEnd w:id="181"/>
    </w:p>
    <w:p>
      <w:pPr>
        <w:spacing w:line="360" w:lineRule="auto"/>
        <w:ind w:firstLine="480" w:firstLineChars="200"/>
        <w:rPr>
          <w:rFonts w:ascii="宋体" w:hAnsi="宋体"/>
          <w:color w:val="000000"/>
          <w:sz w:val="24"/>
        </w:rPr>
      </w:pPr>
      <w:r>
        <w:rPr>
          <w:rFonts w:hint="eastAsia" w:ascii="宋体" w:hAnsi="宋体"/>
          <w:color w:val="000000"/>
          <w:sz w:val="24"/>
        </w:rPr>
        <w:t>2.2.1 分值构成</w:t>
      </w:r>
    </w:p>
    <w:p>
      <w:pPr>
        <w:spacing w:line="360" w:lineRule="auto"/>
        <w:ind w:firstLine="480" w:firstLineChars="200"/>
        <w:rPr>
          <w:rFonts w:ascii="宋体" w:hAnsi="宋体"/>
          <w:color w:val="000000"/>
          <w:sz w:val="24"/>
        </w:rPr>
      </w:pPr>
      <w:r>
        <w:rPr>
          <w:rFonts w:hint="eastAsia" w:ascii="宋体" w:hAnsi="宋体"/>
          <w:color w:val="000000"/>
          <w:sz w:val="24"/>
        </w:rPr>
        <w:t>（1）投标报价：见评标办法前附表；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（2）诚信得分：见评标办法前附表；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2.2.2有效投标报价</w:t>
      </w:r>
    </w:p>
    <w:p>
      <w:pPr>
        <w:spacing w:line="360" w:lineRule="auto"/>
        <w:ind w:firstLine="480" w:firstLineChars="200"/>
        <w:rPr>
          <w:rFonts w:ascii="宋体" w:hAnsi="宋体"/>
          <w:color w:val="000000"/>
          <w:sz w:val="24"/>
        </w:rPr>
      </w:pPr>
      <w:r>
        <w:rPr>
          <w:rFonts w:hint="eastAsia" w:ascii="宋体" w:hAnsi="宋体"/>
          <w:color w:val="000000"/>
          <w:sz w:val="24"/>
        </w:rPr>
        <w:t>通过初步评审且不高于最高投标限价的投标报价为有效投标报价。非竞争性费用需与招标人发布的金额一致，不一致的投标报价无效。投标报价不得低于成本价，否则投标报价为无效投标报价。成本警示价见第二章投标人须知前附表第3.2.4项。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auto"/>
        <w:ind w:firstLine="480" w:firstLineChars="200"/>
        <w:rPr>
          <w:rFonts w:ascii="宋体" w:hAnsi="宋体"/>
          <w:color w:val="000000"/>
          <w:sz w:val="24"/>
        </w:rPr>
      </w:pPr>
      <w:r>
        <w:rPr>
          <w:rFonts w:hint="eastAsia" w:ascii="宋体" w:hAnsi="宋体"/>
          <w:color w:val="000000"/>
          <w:sz w:val="24"/>
        </w:rPr>
        <w:t>2.2.</w:t>
      </w:r>
      <w:r>
        <w:rPr>
          <w:rFonts w:ascii="宋体" w:hAnsi="宋体"/>
          <w:color w:val="000000"/>
          <w:sz w:val="24"/>
        </w:rPr>
        <w:t>3</w:t>
      </w:r>
      <w:r>
        <w:rPr>
          <w:rFonts w:hint="eastAsia" w:ascii="宋体" w:hAnsi="宋体"/>
          <w:color w:val="000000"/>
          <w:sz w:val="24"/>
        </w:rPr>
        <w:t xml:space="preserve"> 评标基准价计算</w:t>
      </w:r>
    </w:p>
    <w:p>
      <w:pPr>
        <w:spacing w:line="360" w:lineRule="auto"/>
        <w:ind w:firstLine="480" w:firstLineChars="200"/>
        <w:rPr>
          <w:rFonts w:ascii="宋体" w:hAnsi="宋体"/>
          <w:color w:val="000000"/>
          <w:sz w:val="24"/>
        </w:rPr>
      </w:pPr>
      <w:r>
        <w:rPr>
          <w:rFonts w:hint="eastAsia" w:ascii="宋体" w:hAnsi="宋体"/>
          <w:color w:val="000000"/>
          <w:sz w:val="24"/>
        </w:rPr>
        <w:t>评标基准价可按以下方式确定：（注：招标人自行选择，两选一）</w:t>
      </w:r>
    </w:p>
    <w:p>
      <w:pPr>
        <w:spacing w:line="360" w:lineRule="auto"/>
        <w:ind w:firstLine="482" w:firstLineChars="200"/>
        <w:rPr>
          <w:rFonts w:ascii="宋体" w:hAnsi="宋体"/>
          <w:color w:val="000000"/>
          <w:sz w:val="24"/>
        </w:rPr>
      </w:pPr>
      <w:r>
        <w:rPr>
          <w:rFonts w:hint="eastAsia" w:ascii="宋体" w:hAnsi="宋体"/>
          <w:b/>
          <w:color w:val="000000"/>
          <w:sz w:val="24"/>
        </w:rPr>
        <w:t>可选方式一</w:t>
      </w:r>
      <w:r>
        <w:rPr>
          <w:rFonts w:hint="eastAsia" w:ascii="宋体" w:hAnsi="宋体"/>
          <w:color w:val="000000"/>
          <w:sz w:val="24"/>
        </w:rPr>
        <w:t>：以全部或随机抽取的有效投标报价的算术平均值</w:t>
      </w:r>
      <w:r>
        <w:rPr>
          <w:rFonts w:hint="eastAsia"/>
          <w:color w:val="000000"/>
        </w:rPr>
        <w:t>按</w:t>
      </w:r>
      <w:r>
        <w:rPr>
          <w:rFonts w:hint="eastAsia" w:ascii="宋体" w:hAnsi="宋体"/>
          <w:color w:val="000000"/>
          <w:sz w:val="24"/>
        </w:rPr>
        <w:t>随机抽取的评标基准价下浮率（2～5%，0.5一个级别）下浮作为评标基准价。具体确定方法如下：</w:t>
      </w:r>
    </w:p>
    <w:p>
      <w:pPr>
        <w:spacing w:line="360" w:lineRule="auto"/>
        <w:ind w:firstLine="480" w:firstLineChars="200"/>
        <w:rPr>
          <w:rFonts w:ascii="宋体" w:hAnsi="宋体"/>
          <w:color w:val="000000"/>
          <w:sz w:val="24"/>
        </w:rPr>
      </w:pPr>
      <w:r>
        <w:rPr>
          <w:rFonts w:ascii="宋体" w:hAnsi="宋体"/>
          <w:color w:val="000000"/>
          <w:sz w:val="24"/>
        </w:rPr>
        <w:t>a</w:t>
      </w:r>
      <w:r>
        <w:rPr>
          <w:rFonts w:hint="eastAsia" w:ascii="宋体" w:hAnsi="宋体"/>
          <w:color w:val="000000"/>
          <w:sz w:val="24"/>
        </w:rPr>
        <w:t>、当有效投标报价的投标人少于或等于5个时，取全部有效投标报价的算术平均</w:t>
      </w:r>
      <w:r>
        <w:rPr>
          <w:rFonts w:hint="eastAsia"/>
          <w:color w:val="000000"/>
        </w:rPr>
        <w:t>按</w:t>
      </w:r>
      <w:r>
        <w:rPr>
          <w:rFonts w:hint="eastAsia" w:ascii="宋体" w:hAnsi="宋体"/>
          <w:color w:val="000000"/>
          <w:sz w:val="24"/>
        </w:rPr>
        <w:t>随机抽取的评标基准价下浮率（2～5%，0.5一个级别）下浮作为评标基准价。</w:t>
      </w:r>
    </w:p>
    <w:p>
      <w:pPr>
        <w:spacing w:line="360" w:lineRule="auto"/>
        <w:ind w:firstLine="480" w:firstLineChars="200"/>
        <w:rPr>
          <w:rFonts w:ascii="宋体" w:hAnsi="宋体"/>
          <w:color w:val="000000"/>
          <w:sz w:val="24"/>
        </w:rPr>
      </w:pPr>
      <w:r>
        <w:rPr>
          <w:rFonts w:ascii="宋体" w:hAnsi="宋体"/>
          <w:color w:val="000000"/>
          <w:sz w:val="24"/>
        </w:rPr>
        <w:t>b</w:t>
      </w:r>
      <w:r>
        <w:rPr>
          <w:rFonts w:hint="eastAsia" w:ascii="宋体" w:hAnsi="宋体"/>
          <w:color w:val="000000"/>
          <w:sz w:val="24"/>
        </w:rPr>
        <w:t>、当有效投标报价的投标人为6至10个时，从全部有效投标报价中去掉一个最大值和最小值，其他有效投标报价的算术平均值</w:t>
      </w:r>
      <w:r>
        <w:rPr>
          <w:rFonts w:hint="eastAsia"/>
          <w:color w:val="000000"/>
        </w:rPr>
        <w:t>按</w:t>
      </w:r>
      <w:r>
        <w:rPr>
          <w:rFonts w:hint="eastAsia" w:ascii="宋体" w:hAnsi="宋体"/>
          <w:color w:val="000000"/>
          <w:sz w:val="24"/>
        </w:rPr>
        <w:t>随机抽取的评标基准价下浮率（2～5%，0.5一个级别）下浮作为评标基准价。</w:t>
      </w:r>
    </w:p>
    <w:p>
      <w:pPr>
        <w:spacing w:line="360" w:lineRule="auto"/>
        <w:ind w:firstLine="480" w:firstLineChars="200"/>
        <w:rPr>
          <w:rFonts w:ascii="宋体" w:hAnsi="宋体"/>
          <w:color w:val="000000"/>
          <w:sz w:val="24"/>
        </w:rPr>
      </w:pPr>
      <w:r>
        <w:rPr>
          <w:rFonts w:ascii="宋体" w:hAnsi="宋体"/>
          <w:color w:val="000000"/>
          <w:sz w:val="24"/>
        </w:rPr>
        <w:t>c</w:t>
      </w:r>
      <w:r>
        <w:rPr>
          <w:rFonts w:hint="eastAsia" w:ascii="宋体" w:hAnsi="宋体"/>
          <w:color w:val="000000"/>
          <w:sz w:val="24"/>
        </w:rPr>
        <w:t>、当有效投标报价的投标人大于10个时，随机抽取10个有效投标报价并从中去掉一个最大值和最小值后计算算术平均值，该平均值</w:t>
      </w:r>
      <w:r>
        <w:rPr>
          <w:rFonts w:hint="eastAsia"/>
          <w:color w:val="000000"/>
        </w:rPr>
        <w:t>按</w:t>
      </w:r>
      <w:r>
        <w:rPr>
          <w:rFonts w:hint="eastAsia" w:ascii="宋体" w:hAnsi="宋体"/>
          <w:color w:val="000000"/>
          <w:sz w:val="24"/>
        </w:rPr>
        <w:t>随机抽取的评标基准价下浮率（2～5%，0.5一个级别）下浮作为评标基准价。</w:t>
      </w:r>
    </w:p>
    <w:p>
      <w:pPr>
        <w:spacing w:line="360" w:lineRule="auto"/>
        <w:ind w:firstLine="480" w:firstLineChars="200"/>
        <w:rPr>
          <w:rFonts w:ascii="宋体" w:hAnsi="宋体"/>
          <w:color w:val="000000"/>
          <w:sz w:val="24"/>
        </w:rPr>
      </w:pPr>
      <w:r>
        <w:rPr>
          <w:rFonts w:hint="eastAsia" w:ascii="宋体" w:hAnsi="宋体" w:cs="宋体"/>
          <w:color w:val="000000"/>
          <w:sz w:val="24"/>
          <w:szCs w:val="24"/>
        </w:rPr>
        <w:t>在首次评标过程中，投标人未被发现存在串通投标、弄虚作假、行贿等情形的，无论是否重评，经确定的评标基准价不变。</w:t>
      </w:r>
    </w:p>
    <w:p>
      <w:pPr>
        <w:spacing w:line="360" w:lineRule="auto"/>
        <w:ind w:firstLine="482" w:firstLineChars="200"/>
        <w:rPr>
          <w:rFonts w:ascii="宋体" w:hAnsi="宋体"/>
          <w:color w:val="000000"/>
          <w:sz w:val="24"/>
        </w:rPr>
      </w:pPr>
      <w:r>
        <w:rPr>
          <w:rFonts w:hint="eastAsia" w:ascii="宋体" w:hAnsi="宋体"/>
          <w:b/>
          <w:color w:val="000000"/>
          <w:sz w:val="24"/>
        </w:rPr>
        <w:t>可选方式二</w:t>
      </w:r>
      <w:r>
        <w:rPr>
          <w:rFonts w:hint="eastAsia" w:ascii="宋体" w:hAnsi="宋体"/>
          <w:color w:val="000000"/>
          <w:sz w:val="24"/>
        </w:rPr>
        <w:t>：以有效投标报价的算术平均值</w:t>
      </w:r>
      <w:r>
        <w:rPr>
          <w:rFonts w:hint="eastAsia"/>
          <w:color w:val="000000"/>
        </w:rPr>
        <w:t>按</w:t>
      </w:r>
      <w:r>
        <w:rPr>
          <w:rFonts w:hint="eastAsia" w:ascii="宋体" w:hAnsi="宋体"/>
          <w:color w:val="000000"/>
          <w:sz w:val="24"/>
        </w:rPr>
        <w:t>随机抽取的评标基准价下浮率（2～5%，0.5一个级别）下浮作为评标基准价。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在首次评标过程中，投标人未被发现存在串通投标、弄虚作假、行贿等情形的，无论是否重评，经确定的评标基准价不变。</w:t>
      </w:r>
    </w:p>
    <w:p>
      <w:pPr>
        <w:spacing w:line="360" w:lineRule="auto"/>
        <w:ind w:firstLine="480" w:firstLineChars="200"/>
        <w:rPr>
          <w:color w:val="000000"/>
          <w:sz w:val="24"/>
          <w:szCs w:val="24"/>
        </w:rPr>
      </w:pPr>
      <w:r>
        <w:rPr>
          <w:rFonts w:hint="eastAsia" w:ascii="宋体" w:hAnsi="宋体"/>
          <w:color w:val="000000"/>
          <w:sz w:val="24"/>
        </w:rPr>
        <w:t>2.2.4</w:t>
      </w:r>
      <w:r>
        <w:rPr>
          <w:rFonts w:hint="eastAsia"/>
          <w:color w:val="000000"/>
          <w:sz w:val="24"/>
          <w:szCs w:val="24"/>
        </w:rPr>
        <w:t>投标报价偏差率计算</w:t>
      </w:r>
    </w:p>
    <w:p>
      <w:pPr>
        <w:spacing w:line="360" w:lineRule="auto"/>
        <w:ind w:firstLine="480" w:firstLineChars="200"/>
        <w:rPr>
          <w:rFonts w:ascii="宋体" w:hAnsi="宋体"/>
          <w:color w:val="000000"/>
          <w:sz w:val="24"/>
        </w:rPr>
      </w:pPr>
      <w:r>
        <w:rPr>
          <w:rFonts w:hint="eastAsia" w:ascii="宋体" w:hAnsi="宋体"/>
          <w:color w:val="000000"/>
          <w:sz w:val="24"/>
        </w:rPr>
        <w:t>投标报价的偏差率计算公式：见评标办法前附表；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2.2.5合同价及单价的确定</w:t>
      </w:r>
    </w:p>
    <w:p>
      <w:pPr>
        <w:spacing w:line="360" w:lineRule="auto"/>
        <w:ind w:firstLine="480" w:firstLineChars="200"/>
        <w:jc w:val="left"/>
        <w:rPr>
          <w:rFonts w:ascii="宋体" w:hAnsi="宋体"/>
          <w:color w:val="000000"/>
          <w:sz w:val="24"/>
        </w:rPr>
      </w:pPr>
      <w:r>
        <w:rPr>
          <w:rFonts w:hint="eastAsia" w:ascii="宋体" w:hAnsi="宋体"/>
          <w:color w:val="000000"/>
          <w:sz w:val="24"/>
        </w:rPr>
        <w:t>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2.2.6评分标准</w:t>
      </w:r>
    </w:p>
    <w:p>
      <w:pPr>
        <w:spacing w:line="360" w:lineRule="auto"/>
        <w:ind w:firstLine="480" w:firstLineChars="200"/>
        <w:rPr>
          <w:rFonts w:ascii="宋体" w:hAnsi="宋体"/>
          <w:color w:val="000000"/>
          <w:sz w:val="24"/>
        </w:rPr>
      </w:pPr>
      <w:r>
        <w:rPr>
          <w:rFonts w:hint="eastAsia" w:ascii="宋体" w:hAnsi="宋体"/>
          <w:color w:val="000000"/>
          <w:sz w:val="24"/>
        </w:rPr>
        <w:t>（1）投标报价评分标准：见评标办法前附表。</w:t>
      </w:r>
    </w:p>
    <w:p>
      <w:pPr>
        <w:spacing w:line="360" w:lineRule="auto"/>
        <w:ind w:firstLine="480" w:firstLineChars="200"/>
        <w:jc w:val="left"/>
        <w:rPr>
          <w:rFonts w:ascii="宋体" w:hAnsi="宋体"/>
          <w:color w:val="000000"/>
          <w:sz w:val="24"/>
        </w:rPr>
      </w:pPr>
      <w:r>
        <w:rPr>
          <w:rFonts w:hint="eastAsia" w:ascii="宋体" w:hAnsi="宋体"/>
          <w:color w:val="000000"/>
          <w:sz w:val="24"/>
        </w:rPr>
        <w:t>（2）诚信得分评分标准：见评标办法前附表。</w:t>
      </w:r>
    </w:p>
    <w:p>
      <w:pPr>
        <w:pStyle w:val="3"/>
        <w:numPr>
          <w:ilvl w:val="0"/>
          <w:numId w:val="22"/>
        </w:numPr>
        <w:rPr>
          <w:color w:val="000000"/>
        </w:rPr>
      </w:pPr>
      <w:bookmarkStart w:id="182" w:name="_Toc21787718"/>
      <w:r>
        <w:rPr>
          <w:rFonts w:hint="eastAsia"/>
          <w:color w:val="000000"/>
        </w:rPr>
        <w:t>评标程序</w:t>
      </w:r>
      <w:bookmarkEnd w:id="182"/>
    </w:p>
    <w:p>
      <w:pPr>
        <w:numPr>
          <w:ilvl w:val="2"/>
          <w:numId w:val="24"/>
        </w:numPr>
        <w:spacing w:line="360" w:lineRule="auto"/>
        <w:outlineLvl w:val="2"/>
        <w:rPr>
          <w:rFonts w:ascii="黑体" w:hAnsi="黑体" w:eastAsia="黑体"/>
          <w:b/>
          <w:color w:val="000000"/>
          <w:sz w:val="28"/>
          <w:szCs w:val="28"/>
        </w:rPr>
      </w:pPr>
      <w:bookmarkStart w:id="183" w:name="_Toc21787719"/>
      <w:r>
        <w:rPr>
          <w:rFonts w:hint="eastAsia" w:ascii="黑体" w:hAnsi="黑体" w:eastAsia="黑体"/>
          <w:b/>
          <w:color w:val="000000"/>
          <w:sz w:val="28"/>
          <w:szCs w:val="28"/>
        </w:rPr>
        <w:t>初步评审</w:t>
      </w:r>
      <w:bookmarkEnd w:id="183"/>
    </w:p>
    <w:p>
      <w:pPr>
        <w:spacing w:line="360" w:lineRule="auto"/>
        <w:ind w:firstLine="480" w:firstLineChars="200"/>
        <w:rPr>
          <w:rFonts w:ascii="宋体" w:hAnsi="宋体"/>
          <w:color w:val="000000"/>
          <w:sz w:val="24"/>
        </w:rPr>
      </w:pPr>
      <w:r>
        <w:rPr>
          <w:rFonts w:hint="eastAsia" w:ascii="宋体" w:hAnsi="宋体"/>
          <w:color w:val="000000"/>
          <w:sz w:val="24"/>
        </w:rPr>
        <w:t>3.1.1评标委员会依据本章第2.1节规定的标准对投标文件进行初步评审。初步评审只进行合格性审查，具体包括资格评审、形式评审、响应性评审、技术部分评审。有一项不符合评审标准的，评标委员会应当否决其投标。</w:t>
      </w:r>
    </w:p>
    <w:p>
      <w:pPr>
        <w:spacing w:line="360" w:lineRule="auto"/>
        <w:ind w:firstLine="480" w:firstLineChars="200"/>
        <w:rPr>
          <w:rFonts w:ascii="宋体" w:hAnsi="宋体"/>
          <w:color w:val="000000"/>
          <w:sz w:val="24"/>
        </w:rPr>
      </w:pPr>
      <w:r>
        <w:rPr>
          <w:rFonts w:hint="eastAsia" w:ascii="宋体" w:hAnsi="宋体"/>
          <w:color w:val="000000"/>
          <w:sz w:val="24"/>
        </w:rPr>
        <w:t>3.1.2评标委员会各成员对所有递交投标文件的投标人分别进行独立的资格评审、形式评审、响应性评审、技术部分评审和否决性评审，并形成书面意见。</w:t>
      </w:r>
    </w:p>
    <w:p>
      <w:pPr>
        <w:spacing w:line="360" w:lineRule="auto"/>
        <w:ind w:firstLine="480" w:firstLineChars="200"/>
        <w:rPr>
          <w:rFonts w:ascii="宋体" w:hAnsi="宋体"/>
          <w:color w:val="000000"/>
          <w:sz w:val="24"/>
        </w:rPr>
      </w:pPr>
      <w:r>
        <w:rPr>
          <w:rFonts w:hint="eastAsia" w:ascii="宋体" w:hAnsi="宋体"/>
          <w:color w:val="000000"/>
          <w:sz w:val="24"/>
        </w:rPr>
        <w:t>评标委员会根据独立评审意见，按照少数服从多数的原则形成评审结果。评审结果有一项不符合评审标准的投标人，作否决投标处理。通过初步评审的投标人少等于3家的，结束评审，重新招标。</w:t>
      </w:r>
    </w:p>
    <w:p>
      <w:pPr>
        <w:spacing w:line="360" w:lineRule="auto"/>
        <w:ind w:firstLine="480" w:firstLineChars="200"/>
        <w:rPr>
          <w:rFonts w:ascii="宋体" w:hAnsi="宋体"/>
          <w:color w:val="000000"/>
          <w:sz w:val="24"/>
          <w:highlight w:val="yellow"/>
        </w:rPr>
      </w:pPr>
      <w:r>
        <w:rPr>
          <w:rFonts w:hint="eastAsia" w:ascii="宋体" w:hAnsi="宋体"/>
          <w:color w:val="000000"/>
          <w:sz w:val="24"/>
          <w:highlight w:val="yellow"/>
        </w:rPr>
        <w:t>3.1.3 投标人有以下情形之一的，评标委员会应当否决其投标：</w:t>
      </w:r>
    </w:p>
    <w:p>
      <w:pPr>
        <w:spacing w:line="360" w:lineRule="auto"/>
        <w:ind w:firstLine="480" w:firstLineChars="200"/>
        <w:rPr>
          <w:rFonts w:ascii="宋体" w:hAnsi="宋体"/>
          <w:color w:val="000000"/>
          <w:sz w:val="24"/>
          <w:highlight w:val="yellow"/>
        </w:rPr>
      </w:pPr>
      <w:r>
        <w:rPr>
          <w:rFonts w:hint="eastAsia" w:ascii="宋体" w:hAnsi="宋体"/>
          <w:color w:val="000000"/>
          <w:sz w:val="24"/>
          <w:highlight w:val="yellow"/>
        </w:rPr>
        <w:t>（1）第二章“投标人须知”第1.4.3项规定的任何一种情形的；</w:t>
      </w:r>
    </w:p>
    <w:p>
      <w:pPr>
        <w:spacing w:line="360" w:lineRule="auto"/>
        <w:ind w:firstLine="480" w:firstLineChars="200"/>
        <w:rPr>
          <w:rFonts w:ascii="宋体" w:hAnsi="宋体"/>
          <w:color w:val="000000"/>
          <w:sz w:val="24"/>
          <w:highlight w:val="yellow"/>
        </w:rPr>
      </w:pPr>
      <w:r>
        <w:rPr>
          <w:rFonts w:hint="eastAsia" w:ascii="宋体" w:hAnsi="宋体"/>
          <w:color w:val="000000"/>
          <w:sz w:val="24"/>
          <w:highlight w:val="yellow"/>
        </w:rPr>
        <w:t>（2）串通投标或弄虚作假或有其他违法行为的；</w:t>
      </w:r>
    </w:p>
    <w:p>
      <w:pPr>
        <w:spacing w:line="360" w:lineRule="auto"/>
        <w:ind w:firstLine="480" w:firstLineChars="200"/>
        <w:rPr>
          <w:rFonts w:ascii="宋体" w:hAnsi="宋体"/>
          <w:color w:val="000000"/>
          <w:sz w:val="24"/>
        </w:rPr>
      </w:pPr>
      <w:r>
        <w:rPr>
          <w:rFonts w:hint="eastAsia" w:ascii="宋体" w:hAnsi="宋体"/>
          <w:color w:val="000000"/>
          <w:sz w:val="24"/>
          <w:highlight w:val="yellow"/>
        </w:rPr>
        <w:t>（3）不按评标委员会要求澄清、说明或补正的。</w:t>
      </w:r>
    </w:p>
    <w:p>
      <w:pPr>
        <w:spacing w:line="360" w:lineRule="auto"/>
        <w:ind w:firstLine="480" w:firstLineChars="200"/>
        <w:rPr>
          <w:rFonts w:ascii="宋体" w:hAnsi="宋体"/>
          <w:color w:val="000000"/>
          <w:sz w:val="24"/>
        </w:rPr>
      </w:pPr>
      <w:r>
        <w:rPr>
          <w:rFonts w:hint="eastAsia" w:ascii="宋体" w:hAnsi="宋体"/>
          <w:color w:val="000000"/>
          <w:sz w:val="24"/>
        </w:rPr>
        <w:t>3.1.4投标报价有算术错误的，评标委员会按以下原则对投标报价进行修正，修正的价格经投标人书面确认后具有约束力。投标人不接受修正价格的，其投标作否决投</w:t>
      </w:r>
      <w:r>
        <w:rPr>
          <w:rFonts w:hint="eastAsia" w:ascii="黑体" w:hAnsi="黑体" w:eastAsia="黑体"/>
          <w:color w:val="000000"/>
          <w:sz w:val="28"/>
          <w:szCs w:val="28"/>
        </w:rPr>
        <w:t>标</w:t>
      </w:r>
      <w:r>
        <w:rPr>
          <w:rFonts w:hint="eastAsia" w:ascii="宋体" w:hAnsi="宋体"/>
          <w:color w:val="000000"/>
          <w:sz w:val="24"/>
        </w:rPr>
        <w:t>处理。</w:t>
      </w:r>
    </w:p>
    <w:p>
      <w:pPr>
        <w:spacing w:line="360" w:lineRule="auto"/>
        <w:ind w:firstLine="480" w:firstLineChars="200"/>
        <w:rPr>
          <w:rFonts w:ascii="宋体" w:hAnsi="宋体"/>
          <w:color w:val="000000"/>
          <w:sz w:val="24"/>
        </w:rPr>
      </w:pPr>
      <w:r>
        <w:rPr>
          <w:rFonts w:hint="eastAsia" w:ascii="宋体" w:hAnsi="宋体"/>
          <w:color w:val="000000"/>
          <w:sz w:val="24"/>
        </w:rPr>
        <w:t>（1）投标文件中的大写金额与小写金额不一致的，以大写金额为准；</w:t>
      </w:r>
    </w:p>
    <w:p>
      <w:pPr>
        <w:spacing w:line="360" w:lineRule="auto"/>
        <w:ind w:firstLine="480" w:firstLineChars="200"/>
        <w:rPr>
          <w:rFonts w:ascii="宋体" w:hAnsi="宋体"/>
          <w:color w:val="000000"/>
          <w:sz w:val="24"/>
        </w:rPr>
      </w:pPr>
      <w:r>
        <w:rPr>
          <w:rFonts w:hint="eastAsia" w:ascii="宋体" w:hAnsi="宋体"/>
          <w:color w:val="000000"/>
          <w:sz w:val="24"/>
        </w:rPr>
        <w:t>（2）总价金额与依据单价计算出的结果不一致的，以单价金额为准修正总价，但单价金额小数点有明显错误的除外；</w:t>
      </w:r>
    </w:p>
    <w:p>
      <w:pPr>
        <w:spacing w:line="360" w:lineRule="auto"/>
        <w:ind w:firstLine="480" w:firstLineChars="200"/>
        <w:rPr>
          <w:rFonts w:ascii="宋体" w:hAnsi="宋体"/>
          <w:color w:val="000000"/>
          <w:sz w:val="24"/>
        </w:rPr>
      </w:pPr>
      <w:r>
        <w:rPr>
          <w:rFonts w:hint="eastAsia" w:ascii="宋体" w:hAnsi="宋体"/>
          <w:color w:val="000000"/>
          <w:sz w:val="24"/>
        </w:rPr>
        <w:t>（3）在《投标函附录》中，投标报价下浮率公式的计算结果与投标人填报的投标报价下浮率与不一致的，以该公式的计算结果进行修正。</w:t>
      </w:r>
    </w:p>
    <w:p>
      <w:pPr>
        <w:spacing w:line="360" w:lineRule="auto"/>
        <w:ind w:firstLine="480" w:firstLineChars="200"/>
        <w:rPr>
          <w:rFonts w:ascii="宋体" w:hAnsi="宋体"/>
          <w:color w:val="000000"/>
          <w:sz w:val="24"/>
        </w:rPr>
      </w:pPr>
      <w:r>
        <w:rPr>
          <w:rFonts w:hint="eastAsia" w:ascii="宋体" w:hAnsi="宋体"/>
          <w:color w:val="000000"/>
          <w:sz w:val="24"/>
        </w:rPr>
        <w:t>3.1.5 如评标委员会成员的评审意见不一致时，以评标委员会过半数成员的意见作为评标委员会对该情形的认定结论。</w:t>
      </w:r>
    </w:p>
    <w:p>
      <w:pPr>
        <w:numPr>
          <w:ilvl w:val="2"/>
          <w:numId w:val="24"/>
        </w:numPr>
        <w:spacing w:line="360" w:lineRule="auto"/>
        <w:ind w:left="1259"/>
        <w:outlineLvl w:val="2"/>
        <w:rPr>
          <w:rFonts w:ascii="黑体" w:hAnsi="黑体" w:eastAsia="黑体"/>
          <w:b/>
          <w:color w:val="000000"/>
          <w:sz w:val="28"/>
          <w:szCs w:val="28"/>
        </w:rPr>
      </w:pPr>
      <w:bookmarkStart w:id="184" w:name="_Toc21787720"/>
      <w:r>
        <w:rPr>
          <w:rFonts w:hint="eastAsia" w:ascii="黑体" w:hAnsi="黑体" w:eastAsia="黑体"/>
          <w:b/>
          <w:color w:val="000000"/>
          <w:sz w:val="28"/>
          <w:szCs w:val="28"/>
        </w:rPr>
        <w:t>详细评审</w:t>
      </w:r>
      <w:bookmarkEnd w:id="184"/>
    </w:p>
    <w:p>
      <w:pPr>
        <w:spacing w:line="360" w:lineRule="auto"/>
        <w:ind w:firstLine="480" w:firstLineChars="200"/>
        <w:rPr>
          <w:rFonts w:ascii="宋体" w:hAnsi="宋体"/>
          <w:color w:val="000000"/>
          <w:sz w:val="24"/>
        </w:rPr>
      </w:pPr>
      <w:r>
        <w:rPr>
          <w:rFonts w:hint="eastAsia" w:ascii="宋体" w:hAnsi="宋体"/>
          <w:color w:val="000000"/>
          <w:sz w:val="24"/>
        </w:rPr>
        <w:t>3.2.1通过初步评审的投标人全部进入详细评审。详细评审包括投标报价评审、诚信得分评审。</w:t>
      </w:r>
    </w:p>
    <w:p>
      <w:pPr>
        <w:spacing w:line="360" w:lineRule="auto"/>
        <w:ind w:firstLine="480" w:firstLineChars="200"/>
        <w:rPr>
          <w:rFonts w:ascii="宋体" w:hAnsi="宋体"/>
          <w:color w:val="000000"/>
          <w:sz w:val="24"/>
        </w:rPr>
      </w:pPr>
      <w:r>
        <w:rPr>
          <w:rFonts w:hint="eastAsia" w:ascii="宋体" w:hAnsi="宋体"/>
          <w:color w:val="000000"/>
          <w:sz w:val="24"/>
        </w:rPr>
        <w:t>3.2.2评标委员会按本章第2.2款规定的量化因素和分值进行打分，并计算出综合评估得分。</w:t>
      </w:r>
    </w:p>
    <w:p>
      <w:pPr>
        <w:spacing w:line="360" w:lineRule="auto"/>
        <w:ind w:firstLine="480" w:firstLineChars="200"/>
        <w:rPr>
          <w:rFonts w:ascii="宋体" w:hAnsi="宋体"/>
          <w:color w:val="000000"/>
          <w:sz w:val="24"/>
        </w:rPr>
      </w:pPr>
      <w:r>
        <w:rPr>
          <w:rFonts w:hint="eastAsia" w:ascii="宋体" w:hAnsi="宋体"/>
          <w:color w:val="000000"/>
          <w:sz w:val="24"/>
        </w:rPr>
        <w:t>（1）按本章第2.2.1（1）目规定的评审因素和分值对投标报价计算出得分A；</w:t>
      </w:r>
    </w:p>
    <w:p>
      <w:pPr>
        <w:spacing w:line="360" w:lineRule="auto"/>
        <w:ind w:firstLine="480" w:firstLineChars="200"/>
        <w:rPr>
          <w:rFonts w:ascii="宋体" w:hAnsi="宋体"/>
          <w:color w:val="000000"/>
          <w:sz w:val="24"/>
        </w:rPr>
      </w:pPr>
      <w:r>
        <w:rPr>
          <w:rFonts w:hint="eastAsia" w:ascii="宋体" w:hAnsi="宋体"/>
          <w:color w:val="000000"/>
          <w:sz w:val="24"/>
        </w:rPr>
        <w:t>（2）按本章第2.2.1（2）目规定的评审因素和分值对诚信评价计算出得分B；</w:t>
      </w:r>
    </w:p>
    <w:p>
      <w:pPr>
        <w:spacing w:line="360" w:lineRule="auto"/>
        <w:ind w:firstLine="480" w:firstLineChars="200"/>
        <w:rPr>
          <w:rFonts w:ascii="宋体" w:hAnsi="宋体"/>
          <w:color w:val="000000"/>
          <w:sz w:val="24"/>
        </w:rPr>
      </w:pPr>
      <w:r>
        <w:rPr>
          <w:rFonts w:hint="eastAsia" w:ascii="宋体" w:hAnsi="宋体"/>
          <w:color w:val="000000"/>
          <w:sz w:val="24"/>
        </w:rPr>
        <w:t>3.2.2 评分分值计算保留小数点后两位，小数点后第三位“四舍五入”。</w:t>
      </w:r>
    </w:p>
    <w:p>
      <w:pPr>
        <w:spacing w:line="360" w:lineRule="auto"/>
        <w:ind w:firstLine="480" w:firstLineChars="200"/>
        <w:rPr>
          <w:rFonts w:ascii="宋体" w:hAnsi="宋体"/>
          <w:color w:val="000000"/>
          <w:sz w:val="24"/>
        </w:rPr>
      </w:pPr>
      <w:r>
        <w:rPr>
          <w:rFonts w:hint="eastAsia" w:ascii="宋体" w:hAnsi="宋体"/>
          <w:color w:val="000000"/>
          <w:sz w:val="24"/>
        </w:rPr>
        <w:t>3.2.3投标人的得分=A*</w:t>
      </w:r>
      <w:r>
        <w:rPr>
          <w:rFonts w:hint="eastAsia" w:ascii="宋体" w:hAnsi="宋体"/>
          <w:color w:val="000000"/>
          <w:sz w:val="24"/>
          <w:u w:val="single"/>
        </w:rPr>
        <w:t xml:space="preserve">     </w:t>
      </w:r>
      <w:r>
        <w:rPr>
          <w:rFonts w:hint="eastAsia" w:ascii="宋体" w:hAnsi="宋体"/>
          <w:color w:val="000000"/>
          <w:sz w:val="24"/>
        </w:rPr>
        <w:t>+B*</w:t>
      </w:r>
      <w:r>
        <w:rPr>
          <w:rFonts w:hint="eastAsia" w:ascii="宋体" w:hAnsi="宋体"/>
          <w:color w:val="000000"/>
          <w:sz w:val="24"/>
          <w:u w:val="single"/>
        </w:rPr>
        <w:t xml:space="preserve">     </w:t>
      </w:r>
      <w:r>
        <w:rPr>
          <w:rFonts w:hint="eastAsia" w:ascii="宋体" w:hAnsi="宋体"/>
          <w:color w:val="000000"/>
          <w:sz w:val="24"/>
        </w:rPr>
        <w:t>。（注：由招标人根据相关规定自行设置计分权重）</w:t>
      </w:r>
    </w:p>
    <w:p>
      <w:pPr>
        <w:numPr>
          <w:ilvl w:val="2"/>
          <w:numId w:val="24"/>
        </w:numPr>
        <w:spacing w:line="360" w:lineRule="auto"/>
        <w:ind w:left="1259"/>
        <w:outlineLvl w:val="2"/>
        <w:rPr>
          <w:rFonts w:ascii="黑体" w:hAnsi="黑体" w:eastAsia="黑体"/>
          <w:b/>
          <w:color w:val="000000"/>
          <w:sz w:val="28"/>
          <w:szCs w:val="28"/>
        </w:rPr>
      </w:pPr>
      <w:bookmarkStart w:id="185" w:name="_Toc21787721"/>
      <w:r>
        <w:rPr>
          <w:rFonts w:hint="eastAsia" w:ascii="黑体" w:hAnsi="黑体" w:eastAsia="黑体"/>
          <w:b/>
          <w:color w:val="000000"/>
          <w:sz w:val="28"/>
          <w:szCs w:val="28"/>
        </w:rPr>
        <w:t>投标文件的澄清和补正</w:t>
      </w:r>
      <w:bookmarkEnd w:id="185"/>
    </w:p>
    <w:p>
      <w:pPr>
        <w:spacing w:line="360" w:lineRule="auto"/>
        <w:ind w:firstLine="480" w:firstLineChars="200"/>
        <w:rPr>
          <w:rFonts w:ascii="宋体" w:hAnsi="宋体"/>
          <w:color w:val="000000"/>
          <w:sz w:val="24"/>
        </w:rPr>
      </w:pPr>
      <w:r>
        <w:rPr>
          <w:rFonts w:hint="eastAsia" w:ascii="宋体" w:hAnsi="宋体"/>
          <w:color w:val="000000"/>
          <w:sz w:val="24"/>
        </w:rPr>
        <w:t>3.3.1为有助于投标文件的审查、评价和比较，在评标过程中，经评标委员会中两人以上（含两人）以书面形式提出动议，评标委员会应当书面发出澄清通知，要求投标人对投标文件含义不明确的内容作出澄清或说明，或者对细微偏差进行补正。评标委员会不接受投标人主动提出的澄清、说明或补正。</w:t>
      </w:r>
    </w:p>
    <w:p>
      <w:pPr>
        <w:spacing w:line="360" w:lineRule="auto"/>
        <w:ind w:firstLine="480" w:firstLineChars="200"/>
        <w:rPr>
          <w:rFonts w:ascii="宋体" w:hAnsi="宋体"/>
          <w:color w:val="000000"/>
          <w:sz w:val="24"/>
        </w:rPr>
      </w:pPr>
      <w:r>
        <w:rPr>
          <w:rFonts w:hint="eastAsia" w:ascii="宋体" w:hAnsi="宋体"/>
          <w:color w:val="000000"/>
          <w:sz w:val="24"/>
        </w:rPr>
        <w:t>3.3.2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000000"/>
          <w:sz w:val="24"/>
        </w:rPr>
      </w:pPr>
      <w:r>
        <w:rPr>
          <w:rFonts w:hint="eastAsia" w:ascii="宋体" w:hAnsi="宋体"/>
          <w:color w:val="000000"/>
          <w:sz w:val="24"/>
        </w:rPr>
        <w:t>评标委员会对投标人提交的澄清、说明或补正有疑问的，可以要求投标人进一步澄清、说明或补正，直至满足评标委员会的要求。</w:t>
      </w:r>
    </w:p>
    <w:p>
      <w:pPr>
        <w:spacing w:line="360" w:lineRule="auto"/>
        <w:ind w:firstLine="480" w:firstLineChars="200"/>
        <w:rPr>
          <w:rFonts w:ascii="宋体" w:hAnsi="宋体"/>
          <w:color w:val="000000"/>
          <w:sz w:val="24"/>
        </w:rPr>
      </w:pPr>
      <w:r>
        <w:rPr>
          <w:rFonts w:hint="eastAsia" w:ascii="宋体" w:hAnsi="宋体"/>
          <w:color w:val="000000"/>
          <w:sz w:val="24"/>
        </w:rPr>
        <w:t>3.3.3 评标委员会均应当阅读投标人的澄清，但应独立参考澄清对投标文件进行评审。</w:t>
      </w:r>
    </w:p>
    <w:p>
      <w:pPr>
        <w:spacing w:line="360" w:lineRule="auto"/>
        <w:ind w:firstLine="480" w:firstLineChars="200"/>
        <w:rPr>
          <w:rFonts w:ascii="宋体" w:hAnsi="宋体"/>
          <w:color w:val="000000"/>
          <w:sz w:val="24"/>
        </w:rPr>
      </w:pPr>
      <w:r>
        <w:rPr>
          <w:rFonts w:hint="eastAsia" w:ascii="宋体" w:hAnsi="宋体"/>
          <w:color w:val="000000"/>
          <w:sz w:val="24"/>
        </w:rPr>
        <w:t>3.3.4如果投标文件实质上不响应招标文件的各项要求，评标委员会将按照符合性审查标准予以拒绝，不接受投标人通过修改或撤销其不符合要求的差异或保留，使之成为具有响应性的投标。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000000"/>
          <w:sz w:val="24"/>
        </w:rPr>
      </w:pPr>
      <w:r>
        <w:rPr>
          <w:rFonts w:hint="eastAsia" w:ascii="宋体" w:hAnsi="宋体"/>
          <w:color w:val="000000"/>
          <w:sz w:val="24"/>
        </w:rPr>
        <w:t>3.3.5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numPr>
          <w:ilvl w:val="2"/>
          <w:numId w:val="24"/>
        </w:numPr>
        <w:spacing w:line="360" w:lineRule="auto"/>
        <w:ind w:left="1259"/>
        <w:outlineLvl w:val="2"/>
        <w:rPr>
          <w:rFonts w:ascii="黑体" w:hAnsi="黑体" w:eastAsia="黑体"/>
          <w:b/>
          <w:color w:val="000000"/>
          <w:sz w:val="28"/>
          <w:szCs w:val="28"/>
        </w:rPr>
      </w:pPr>
      <w:bookmarkStart w:id="186" w:name="_Toc21787722"/>
      <w:r>
        <w:rPr>
          <w:rFonts w:hint="eastAsia" w:ascii="黑体" w:hAnsi="黑体" w:eastAsia="黑体"/>
          <w:b/>
          <w:color w:val="000000"/>
          <w:sz w:val="28"/>
          <w:szCs w:val="28"/>
        </w:rPr>
        <w:t>评标过程应急预案</w:t>
      </w:r>
      <w:bookmarkEnd w:id="186"/>
    </w:p>
    <w:p>
      <w:pPr>
        <w:snapToGrid w:val="0"/>
        <w:spacing w:line="360" w:lineRule="auto"/>
        <w:ind w:firstLine="480" w:firstLineChars="200"/>
        <w:rPr>
          <w:rFonts w:ascii="宋体" w:hAnsi="宋体"/>
          <w:color w:val="000000"/>
          <w:sz w:val="24"/>
        </w:rPr>
      </w:pPr>
      <w:r>
        <w:rPr>
          <w:rFonts w:hint="eastAsia" w:ascii="宋体" w:hAnsi="宋体"/>
          <w:color w:val="000000"/>
          <w:sz w:val="24"/>
        </w:rPr>
        <w:t>3.4.1在评标过程中，当采用全流程电子化招投标系统发生评审故障时，若当天可解除评审故障，则继续采用电子化系统评标；若当天无法解除评审故障，则评标委员会依据电子投标文件对未完成的评标活动采用手动评审，提交包含已完成电子评审成果在内的纸质评标报告。评审故障情况评估以广州公共资源交易平台的认定为准。当交易平台的系统维护人员在评标室告知评标委员会当天无法解除评审故障后，评标委员会即可对未完成的评标活动启动手动评审。</w:t>
      </w:r>
    </w:p>
    <w:p>
      <w:pPr>
        <w:spacing w:line="360" w:lineRule="auto"/>
        <w:ind w:firstLine="480" w:firstLineChars="200"/>
        <w:rPr>
          <w:rFonts w:ascii="宋体" w:hAnsi="宋体"/>
          <w:color w:val="000000"/>
          <w:sz w:val="24"/>
        </w:rPr>
      </w:pPr>
      <w:r>
        <w:rPr>
          <w:rFonts w:hint="eastAsia" w:ascii="宋体" w:hAnsi="宋体"/>
          <w:color w:val="000000"/>
          <w:sz w:val="24"/>
        </w:rPr>
        <w:t>3.4.2</w:t>
      </w:r>
      <w:r>
        <w:rPr>
          <w:rFonts w:ascii="宋体" w:hAnsi="宋体"/>
          <w:color w:val="000000"/>
          <w:sz w:val="24"/>
        </w:rPr>
        <w:t>在电子评标过程中，无论遇到任何系统异常或故障，评标委员会均应出具评标报告。</w:t>
      </w:r>
    </w:p>
    <w:p>
      <w:pPr>
        <w:numPr>
          <w:ilvl w:val="2"/>
          <w:numId w:val="24"/>
        </w:numPr>
        <w:spacing w:line="360" w:lineRule="auto"/>
        <w:ind w:left="1259"/>
        <w:outlineLvl w:val="2"/>
        <w:rPr>
          <w:rFonts w:ascii="黑体" w:hAnsi="黑体" w:eastAsia="黑体"/>
          <w:b/>
          <w:color w:val="000000"/>
          <w:sz w:val="28"/>
          <w:szCs w:val="28"/>
        </w:rPr>
      </w:pPr>
      <w:bookmarkStart w:id="187" w:name="_Toc21787723"/>
      <w:r>
        <w:rPr>
          <w:rFonts w:hint="eastAsia" w:ascii="黑体" w:hAnsi="黑体" w:eastAsia="黑体"/>
          <w:b/>
          <w:color w:val="000000"/>
          <w:sz w:val="28"/>
          <w:szCs w:val="28"/>
        </w:rPr>
        <w:t>评标结果</w:t>
      </w:r>
      <w:bookmarkEnd w:id="187"/>
    </w:p>
    <w:p>
      <w:pPr>
        <w:spacing w:line="360" w:lineRule="auto"/>
        <w:ind w:firstLine="480" w:firstLineChars="200"/>
        <w:rPr>
          <w:rFonts w:ascii="宋体" w:hAnsi="宋体"/>
          <w:color w:val="000000"/>
          <w:sz w:val="24"/>
        </w:rPr>
      </w:pPr>
      <w:r>
        <w:rPr>
          <w:rFonts w:hint="eastAsia" w:ascii="宋体" w:hAnsi="宋体"/>
          <w:color w:val="000000"/>
          <w:sz w:val="24"/>
        </w:rPr>
        <w:t>3.5.1</w:t>
      </w:r>
      <w:r>
        <w:rPr>
          <w:color w:val="000000"/>
          <w:szCs w:val="21"/>
        </w:rPr>
        <w:t>评标委员会依据本章第2.2条评分标准进行评分，按评标办法前附表的约定计算投标人综合得分，根据得分由高到低的顺序推荐3名中标候选人，并标明推荐顺序。</w:t>
      </w:r>
    </w:p>
    <w:p>
      <w:pPr>
        <w:spacing w:line="360" w:lineRule="auto"/>
        <w:ind w:firstLine="480" w:firstLineChars="200"/>
        <w:jc w:val="left"/>
        <w:rPr>
          <w:rFonts w:ascii="宋体" w:hAnsi="宋体"/>
          <w:color w:val="000000"/>
          <w:sz w:val="24"/>
        </w:rPr>
      </w:pPr>
      <w:r>
        <w:rPr>
          <w:rFonts w:hint="eastAsia" w:ascii="宋体" w:hAnsi="宋体"/>
          <w:color w:val="000000"/>
          <w:sz w:val="24"/>
        </w:rPr>
        <w:t>3.5.2 评标委员会完成评标后，应当向招标人提交书面评标报告。</w:t>
      </w:r>
    </w:p>
    <w:p>
      <w:pPr>
        <w:spacing w:line="360" w:lineRule="auto"/>
        <w:ind w:firstLine="480" w:firstLineChars="200"/>
        <w:jc w:val="left"/>
        <w:rPr>
          <w:rFonts w:ascii="宋体" w:hAnsi="宋体"/>
          <w:color w:val="000000"/>
          <w:sz w:val="24"/>
        </w:rPr>
      </w:pPr>
    </w:p>
    <w:p>
      <w:pPr>
        <w:pStyle w:val="2"/>
        <w:jc w:val="center"/>
        <w:rPr>
          <w:color w:val="000000"/>
        </w:rPr>
      </w:pPr>
      <w:r>
        <w:rPr>
          <w:rFonts w:ascii="宋体" w:hAnsi="宋体"/>
          <w:color w:val="000000"/>
          <w:sz w:val="24"/>
        </w:rPr>
        <w:br w:type="page"/>
      </w:r>
      <w:bookmarkStart w:id="188" w:name="_Toc21787724"/>
      <w:r>
        <w:rPr>
          <w:rFonts w:hint="eastAsia"/>
          <w:color w:val="000000"/>
        </w:rPr>
        <w:t>第三章评标办法（经评审的最低投标价法）</w:t>
      </w:r>
      <w:bookmarkEnd w:id="188"/>
    </w:p>
    <w:p>
      <w:pPr>
        <w:spacing w:line="360" w:lineRule="auto"/>
        <w:ind w:firstLine="560" w:firstLineChars="200"/>
        <w:jc w:val="center"/>
        <w:outlineLvl w:val="1"/>
        <w:rPr>
          <w:rFonts w:ascii="黑体" w:hAnsi="黑体" w:eastAsia="黑体"/>
          <w:color w:val="000000"/>
          <w:sz w:val="28"/>
          <w:szCs w:val="27"/>
        </w:rPr>
      </w:pPr>
      <w:bookmarkStart w:id="189" w:name="_Toc21787725"/>
      <w:r>
        <w:rPr>
          <w:rFonts w:hint="eastAsia" w:ascii="黑体" w:hAnsi="黑体" w:eastAsia="黑体"/>
          <w:color w:val="000000"/>
          <w:sz w:val="28"/>
          <w:szCs w:val="27"/>
        </w:rPr>
        <w:t>评标办法修改表</w:t>
      </w:r>
      <w:bookmarkEnd w:id="189"/>
    </w:p>
    <w:p>
      <w:pPr>
        <w:pStyle w:val="39"/>
        <w:spacing w:after="0" w:line="360" w:lineRule="auto"/>
        <w:rPr>
          <w:rFonts w:ascii="宋体" w:hAnsi="宋体" w:eastAsia="宋体"/>
          <w:color w:val="000000"/>
          <w:sz w:val="24"/>
          <w:szCs w:val="24"/>
        </w:rPr>
      </w:pPr>
      <w:r>
        <w:rPr>
          <w:rFonts w:hint="eastAsia" w:ascii="宋体" w:hAnsi="宋体" w:eastAsia="宋体"/>
          <w:color w:val="000000"/>
          <w:sz w:val="24"/>
        </w:rPr>
        <w:t>声明：本评标办法使用</w:t>
      </w:r>
      <w:r>
        <w:rPr>
          <w:rFonts w:hint="eastAsia" w:ascii="仿宋_GB2312" w:hAnsi="宋体" w:eastAsia="仿宋_GB2312"/>
          <w:color w:val="000000"/>
          <w:sz w:val="24"/>
          <w:szCs w:val="24"/>
        </w:rPr>
        <w:t>SWZB2019-02</w:t>
      </w:r>
      <w:r>
        <w:rPr>
          <w:rFonts w:hint="eastAsia" w:ascii="宋体" w:hAnsi="宋体" w:eastAsia="宋体"/>
          <w:color w:val="000000"/>
          <w:sz w:val="24"/>
          <w:szCs w:val="24"/>
        </w:rPr>
        <w:t>招标文件范本（</w:t>
      </w:r>
      <w:r>
        <w:rPr>
          <w:rFonts w:hint="eastAsia" w:ascii="仿宋_GB2312" w:hAnsi="宋体" w:eastAsia="仿宋_GB2312"/>
          <w:color w:val="000000"/>
          <w:sz w:val="24"/>
          <w:szCs w:val="24"/>
        </w:rPr>
        <w:t>试行版）</w:t>
      </w:r>
      <w:r>
        <w:rPr>
          <w:rFonts w:hint="eastAsia" w:ascii="宋体" w:hAnsi="宋体" w:eastAsia="宋体"/>
          <w:color w:val="000000"/>
          <w:sz w:val="24"/>
          <w:szCs w:val="24"/>
        </w:rPr>
        <w:t>的评标办法条款，与该条款不同之处，均在本表中列明，并以现文为准，原文不再有效。本招标文件范本请投标人自行到广州市水务局网站下载</w:t>
      </w:r>
      <w:r>
        <w:fldChar w:fldCharType="begin"/>
      </w:r>
      <w:r>
        <w:instrText xml:space="preserve"> HYPERLINK "http://www.gzwater.gov.cn）下载查阅" </w:instrText>
      </w:r>
      <w:r>
        <w:fldChar w:fldCharType="separate"/>
      </w:r>
      <w:r>
        <w:rPr>
          <w:rStyle w:val="50"/>
          <w:rFonts w:ascii="宋体" w:hAnsi="宋体" w:eastAsia="宋体"/>
          <w:color w:val="000000"/>
          <w:sz w:val="24"/>
          <w:szCs w:val="24"/>
        </w:rPr>
        <w:t>http://www.gzwater.gov.cn</w:t>
      </w:r>
      <w:r>
        <w:rPr>
          <w:rStyle w:val="50"/>
          <w:rFonts w:hint="eastAsia" w:ascii="宋体" w:hAnsi="宋体" w:eastAsia="宋体"/>
          <w:color w:val="000000"/>
          <w:sz w:val="24"/>
          <w:szCs w:val="24"/>
        </w:rPr>
        <w:t>）下载查阅</w:t>
      </w:r>
      <w:r>
        <w:rPr>
          <w:rStyle w:val="50"/>
          <w:rFonts w:hint="eastAsia" w:ascii="宋体" w:hAnsi="宋体" w:eastAsia="宋体"/>
          <w:color w:val="000000"/>
          <w:sz w:val="24"/>
          <w:szCs w:val="24"/>
        </w:rPr>
        <w:fldChar w:fldCharType="end"/>
      </w:r>
      <w:r>
        <w:rPr>
          <w:rFonts w:hint="eastAsia" w:ascii="宋体" w:hAnsi="宋体" w:eastAsia="宋体"/>
          <w:color w:val="000000"/>
          <w:sz w:val="24"/>
          <w:szCs w:val="24"/>
        </w:rPr>
        <w:t>。</w:t>
      </w:r>
    </w:p>
    <w:p>
      <w:pPr>
        <w:pStyle w:val="39"/>
        <w:spacing w:after="0" w:line="360" w:lineRule="auto"/>
        <w:rPr>
          <w:rFonts w:ascii="宋体" w:hAnsi="宋体" w:eastAsia="宋体"/>
          <w:b/>
          <w:color w:val="000000"/>
          <w:sz w:val="24"/>
          <w:szCs w:val="21"/>
        </w:rPr>
      </w:pPr>
    </w:p>
    <w:p>
      <w:pPr>
        <w:spacing w:line="480" w:lineRule="auto"/>
        <w:ind w:firstLine="537" w:firstLineChars="224"/>
        <w:rPr>
          <w:rFonts w:ascii="宋体" w:hAnsi="宋体"/>
          <w:color w:val="000000"/>
          <w:sz w:val="24"/>
          <w:szCs w:val="21"/>
        </w:rPr>
      </w:pPr>
      <w:r>
        <w:rPr>
          <w:rFonts w:hint="eastAsia" w:ascii="宋体" w:hAnsi="宋体"/>
          <w:color w:val="000000"/>
          <w:sz w:val="24"/>
          <w:szCs w:val="21"/>
        </w:rPr>
        <w:t>条款号：             修改类型：增加</w:t>
      </w:r>
    </w:p>
    <w:p>
      <w:pPr>
        <w:pBdr>
          <w:bottom w:val="single" w:color="auto" w:sz="6" w:space="1"/>
        </w:pBdr>
        <w:spacing w:line="480" w:lineRule="auto"/>
        <w:ind w:firstLine="537" w:firstLineChars="224"/>
        <w:rPr>
          <w:rFonts w:ascii="宋体" w:hAnsi="宋体"/>
          <w:color w:val="000000"/>
          <w:sz w:val="24"/>
          <w:szCs w:val="21"/>
        </w:rPr>
      </w:pPr>
      <w:r>
        <w:rPr>
          <w:rFonts w:hint="eastAsia" w:ascii="宋体" w:hAnsi="宋体"/>
          <w:color w:val="000000"/>
          <w:sz w:val="24"/>
          <w:szCs w:val="21"/>
        </w:rPr>
        <w:t>现文：</w:t>
      </w:r>
    </w:p>
    <w:p>
      <w:pPr>
        <w:spacing w:line="480" w:lineRule="auto"/>
        <w:ind w:firstLine="537" w:firstLineChars="224"/>
        <w:rPr>
          <w:rFonts w:ascii="宋体" w:hAnsi="宋体"/>
          <w:color w:val="000000"/>
          <w:sz w:val="24"/>
          <w:szCs w:val="21"/>
        </w:rPr>
      </w:pPr>
      <w:r>
        <w:rPr>
          <w:rFonts w:hint="eastAsia" w:ascii="宋体" w:hAnsi="宋体"/>
          <w:color w:val="000000"/>
          <w:sz w:val="24"/>
          <w:szCs w:val="21"/>
        </w:rPr>
        <w:t>条款号：             修改类型：删除</w:t>
      </w:r>
    </w:p>
    <w:p>
      <w:pPr>
        <w:pBdr>
          <w:bottom w:val="single" w:color="auto" w:sz="6" w:space="1"/>
        </w:pBdr>
        <w:spacing w:line="480" w:lineRule="auto"/>
        <w:ind w:firstLine="537" w:firstLineChars="224"/>
        <w:rPr>
          <w:rFonts w:ascii="宋体" w:hAnsi="宋体"/>
          <w:color w:val="000000"/>
          <w:sz w:val="24"/>
          <w:szCs w:val="21"/>
        </w:rPr>
      </w:pPr>
      <w:r>
        <w:rPr>
          <w:rFonts w:hint="eastAsia" w:ascii="宋体" w:hAnsi="宋体"/>
          <w:color w:val="000000"/>
          <w:sz w:val="24"/>
          <w:szCs w:val="21"/>
        </w:rPr>
        <w:t>原文：</w:t>
      </w:r>
    </w:p>
    <w:p>
      <w:pPr>
        <w:spacing w:line="480" w:lineRule="auto"/>
        <w:ind w:firstLine="537" w:firstLineChars="224"/>
        <w:rPr>
          <w:rFonts w:ascii="宋体" w:hAnsi="宋体"/>
          <w:color w:val="000000"/>
          <w:sz w:val="24"/>
          <w:szCs w:val="21"/>
        </w:rPr>
      </w:pPr>
      <w:r>
        <w:rPr>
          <w:rFonts w:hint="eastAsia" w:ascii="宋体" w:hAnsi="宋体"/>
          <w:color w:val="000000"/>
          <w:sz w:val="24"/>
          <w:szCs w:val="21"/>
        </w:rPr>
        <w:t>条款号：             修改类型：修改</w:t>
      </w:r>
    </w:p>
    <w:p>
      <w:pPr>
        <w:spacing w:line="480" w:lineRule="auto"/>
        <w:ind w:firstLine="537" w:firstLineChars="224"/>
        <w:rPr>
          <w:rFonts w:ascii="宋体" w:hAnsi="宋体"/>
          <w:color w:val="000000"/>
          <w:sz w:val="24"/>
          <w:szCs w:val="21"/>
        </w:rPr>
      </w:pPr>
      <w:r>
        <w:rPr>
          <w:rFonts w:hint="eastAsia" w:ascii="宋体" w:hAnsi="宋体"/>
          <w:color w:val="000000"/>
          <w:sz w:val="24"/>
          <w:szCs w:val="21"/>
        </w:rPr>
        <w:t>原文：</w:t>
      </w:r>
    </w:p>
    <w:p>
      <w:pPr>
        <w:pBdr>
          <w:bottom w:val="single" w:color="auto" w:sz="6" w:space="1"/>
        </w:pBdr>
        <w:spacing w:line="480" w:lineRule="auto"/>
        <w:ind w:firstLine="537" w:firstLineChars="224"/>
        <w:rPr>
          <w:rFonts w:ascii="宋体" w:hAnsi="宋体"/>
          <w:color w:val="000000"/>
          <w:sz w:val="24"/>
          <w:szCs w:val="21"/>
        </w:rPr>
      </w:pPr>
      <w:r>
        <w:rPr>
          <w:rFonts w:hint="eastAsia" w:ascii="宋体" w:hAnsi="宋体"/>
          <w:color w:val="000000"/>
          <w:sz w:val="24"/>
          <w:szCs w:val="21"/>
        </w:rPr>
        <w:t>现文：</w:t>
      </w:r>
    </w:p>
    <w:p>
      <w:pPr>
        <w:spacing w:line="360" w:lineRule="auto"/>
        <w:ind w:firstLine="480" w:firstLineChars="200"/>
        <w:jc w:val="left"/>
        <w:rPr>
          <w:rFonts w:ascii="宋体" w:hAnsi="宋体"/>
          <w:color w:val="000000"/>
          <w:sz w:val="24"/>
        </w:rPr>
      </w:pPr>
      <w:r>
        <w:rPr>
          <w:rFonts w:hint="eastAsia" w:ascii="宋体" w:hAnsi="宋体"/>
          <w:color w:val="000000"/>
          <w:sz w:val="24"/>
          <w:szCs w:val="21"/>
        </w:rPr>
        <w:t>注：以上修改，仅限于本范本中有可供选择条</w:t>
      </w:r>
    </w:p>
    <w:p>
      <w:pPr>
        <w:spacing w:line="360" w:lineRule="auto"/>
        <w:ind w:firstLine="480" w:firstLineChars="200"/>
        <w:jc w:val="center"/>
        <w:outlineLvl w:val="1"/>
        <w:rPr>
          <w:rFonts w:ascii="黑体" w:hAnsi="黑体" w:eastAsia="黑体"/>
          <w:color w:val="000000"/>
          <w:sz w:val="28"/>
          <w:szCs w:val="27"/>
        </w:rPr>
      </w:pPr>
      <w:r>
        <w:rPr>
          <w:color w:val="000000"/>
          <w:sz w:val="24"/>
        </w:rPr>
        <w:br w:type="page"/>
      </w:r>
      <w:bookmarkStart w:id="190" w:name="_Toc21787726"/>
      <w:r>
        <w:rPr>
          <w:rFonts w:hint="eastAsia" w:ascii="黑体" w:hAnsi="黑体" w:eastAsia="黑体"/>
          <w:color w:val="000000"/>
          <w:sz w:val="28"/>
          <w:szCs w:val="27"/>
        </w:rPr>
        <w:t>评标办法前附表</w:t>
      </w:r>
      <w:bookmarkEnd w:id="190"/>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426"/>
        <w:gridCol w:w="2266"/>
        <w:gridCol w:w="4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9" w:type="dxa"/>
            <w:gridSpan w:val="2"/>
            <w:tcBorders>
              <w:top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条款号</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评审因素</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b/>
                <w:color w:val="00000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9" w:type="dxa"/>
            <w:gridSpan w:val="2"/>
            <w:tcBorders>
              <w:top w:val="single" w:color="auto" w:sz="4" w:space="0"/>
              <w:bottom w:val="single" w:color="auto" w:sz="4" w:space="0"/>
              <w:right w:val="single" w:color="auto" w:sz="4" w:space="0"/>
            </w:tcBorders>
            <w:vAlign w:val="center"/>
          </w:tcPr>
          <w:p>
            <w:pPr>
              <w:spacing w:line="360" w:lineRule="auto"/>
              <w:jc w:val="center"/>
              <w:rPr>
                <w:b/>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初步评审</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w:t>
            </w:r>
            <w:r>
              <w:rPr>
                <w:rFonts w:hint="eastAsia"/>
                <w:color w:val="000000"/>
                <w:szCs w:val="21"/>
              </w:rPr>
              <w:t>1</w:t>
            </w:r>
          </w:p>
        </w:tc>
        <w:tc>
          <w:tcPr>
            <w:tcW w:w="426" w:type="dxa"/>
            <w:vMerge w:val="restart"/>
            <w:tcBorders>
              <w:top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资格</w:t>
            </w:r>
            <w:r>
              <w:rPr>
                <w:color w:val="000000"/>
                <w:szCs w:val="21"/>
              </w:rPr>
              <w:t>评审标准</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Cs w:val="21"/>
              </w:rPr>
            </w:pPr>
            <w:r>
              <w:rPr>
                <w:rFonts w:hint="eastAsia"/>
                <w:color w:val="000000"/>
              </w:rPr>
              <w:t>投标人声明签字盖章</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Cs w:val="21"/>
              </w:rPr>
            </w:pPr>
            <w:r>
              <w:rPr>
                <w:rFonts w:hint="eastAsia"/>
                <w:color w:val="000000"/>
              </w:rPr>
              <w:t>法定代表人或其委托代理人、项目负责人、技术负责人签字或签章及加盖单位公章（签字和盖章要求见《投标人须知前附表》第3.6.4条）。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top w:val="single" w:color="auto" w:sz="4" w:space="0"/>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rFonts w:hint="eastAsia"/>
                <w:color w:val="000000"/>
                <w:szCs w:val="21"/>
              </w:rPr>
              <w:t>营业执照</w:t>
            </w:r>
          </w:p>
        </w:tc>
        <w:tc>
          <w:tcPr>
            <w:tcW w:w="4622"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rFonts w:hint="eastAsia"/>
                <w:color w:val="000000"/>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top w:val="single" w:color="auto" w:sz="4" w:space="0"/>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安全生产许可证</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具有有效的建设行政主管部门颁发的安全生产许可证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top w:val="single" w:color="auto" w:sz="4" w:space="0"/>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资质等级</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top w:val="single" w:color="auto" w:sz="4" w:space="0"/>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项目负责人</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top w:val="single" w:color="auto" w:sz="4" w:space="0"/>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安全生产考核合格证</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项目负责人及专职安全员具备符合招标公告规定的行政主管部门颁发的有效安全生产考核合格证。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top w:val="single" w:color="auto" w:sz="4" w:space="0"/>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社保要求</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top w:val="single" w:color="auto" w:sz="4" w:space="0"/>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业绩要求</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rFonts w:hint="eastAsia"/>
                <w:color w:val="000000"/>
                <w:szCs w:val="21"/>
              </w:rPr>
              <w:t>符合第二章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1.4.1</w:t>
            </w:r>
            <w:r>
              <w:rPr>
                <w:rFonts w:hint="eastAsia"/>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top w:val="single" w:color="auto" w:sz="4" w:space="0"/>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color w:val="000000"/>
                <w:szCs w:val="21"/>
              </w:rPr>
              <w:t>联合体</w:t>
            </w:r>
            <w:r>
              <w:rPr>
                <w:rFonts w:hint="eastAsia"/>
                <w:color w:val="000000"/>
                <w:szCs w:val="21"/>
              </w:rPr>
              <w:t>要求</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color w:val="000000"/>
                <w:szCs w:val="21"/>
              </w:rPr>
              <w:t>符合第</w:t>
            </w:r>
            <w:r>
              <w:rPr>
                <w:rFonts w:hint="eastAsia"/>
                <w:color w:val="000000"/>
                <w:szCs w:val="21"/>
              </w:rPr>
              <w:t>二</w:t>
            </w:r>
            <w:r>
              <w:rPr>
                <w:color w:val="000000"/>
                <w:szCs w:val="21"/>
              </w:rPr>
              <w:t>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top w:val="single" w:color="auto" w:sz="4" w:space="0"/>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color w:val="000000"/>
                <w:szCs w:val="21"/>
              </w:rPr>
              <w:t>……</w:t>
            </w:r>
          </w:p>
        </w:tc>
        <w:tc>
          <w:tcPr>
            <w:tcW w:w="462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2.1.2</w:t>
            </w:r>
          </w:p>
        </w:tc>
        <w:tc>
          <w:tcPr>
            <w:tcW w:w="426" w:type="dxa"/>
            <w:vMerge w:val="restart"/>
            <w:tcBorders>
              <w:top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形式</w:t>
            </w:r>
            <w:r>
              <w:rPr>
                <w:color w:val="000000"/>
                <w:szCs w:val="21"/>
              </w:rPr>
              <w:t>评审标准</w:t>
            </w:r>
          </w:p>
        </w:tc>
        <w:tc>
          <w:tcPr>
            <w:tcW w:w="2266"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rFonts w:hint="eastAsia"/>
                <w:color w:val="000000"/>
                <w:szCs w:val="21"/>
              </w:rPr>
              <w:t>投标人参加投标的意思表达清楚，投标人代表被授权有效</w:t>
            </w:r>
          </w:p>
        </w:tc>
        <w:tc>
          <w:tcPr>
            <w:tcW w:w="462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rFonts w:hint="eastAsia"/>
                <w:color w:val="000000"/>
                <w:szCs w:val="21"/>
              </w:rPr>
              <w:t>投标人声明、廉洁承诺书、法定代表人证明书；委托投标的还应提供法人授权委托证明书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color w:val="000000"/>
                <w:szCs w:val="21"/>
              </w:rPr>
              <w:t>投标人名称</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Cs w:val="21"/>
              </w:rPr>
            </w:pPr>
            <w:r>
              <w:rPr>
                <w:color w:val="000000"/>
                <w:szCs w:val="21"/>
              </w:rPr>
              <w:t>与营业执照、资质证书</w:t>
            </w:r>
            <w:r>
              <w:rPr>
                <w:rFonts w:hint="eastAsia"/>
                <w:color w:val="000000"/>
                <w:szCs w:val="21"/>
              </w:rPr>
              <w:t>、安全生产许可证</w:t>
            </w:r>
            <w:r>
              <w:rPr>
                <w:color w:val="000000"/>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Cs w:val="21"/>
              </w:rPr>
            </w:pPr>
            <w:r>
              <w:rPr>
                <w:rFonts w:hint="eastAsia"/>
                <w:color w:val="000000"/>
                <w:szCs w:val="21"/>
              </w:rPr>
              <w:t>投标函签字盖章</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Cs w:val="21"/>
              </w:rPr>
            </w:pPr>
            <w:r>
              <w:rPr>
                <w:rFonts w:hint="eastAsia"/>
                <w:color w:val="000000"/>
              </w:rPr>
              <w:t>法定代表人或</w:t>
            </w:r>
            <w:r>
              <w:rPr>
                <w:rFonts w:hint="eastAsia"/>
                <w:color w:val="000000"/>
                <w:szCs w:val="21"/>
              </w:rPr>
              <w:t>其委托代理人签字或签章及加盖单位公章（签字和盖章要求见《投标人须知前附表》第3.6.4条）。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rFonts w:hint="eastAsia"/>
                <w:color w:val="000000"/>
                <w:szCs w:val="21"/>
              </w:rPr>
              <w:t>投标文件格式</w:t>
            </w:r>
          </w:p>
        </w:tc>
        <w:tc>
          <w:tcPr>
            <w:tcW w:w="462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rFonts w:hint="eastAsia"/>
                <w:color w:val="00000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rFonts w:hint="eastAsia"/>
                <w:color w:val="000000"/>
                <w:szCs w:val="21"/>
              </w:rPr>
              <w:t>联合体申请人</w:t>
            </w:r>
          </w:p>
        </w:tc>
        <w:tc>
          <w:tcPr>
            <w:tcW w:w="462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rFonts w:hint="eastAsia"/>
                <w:color w:val="000000"/>
                <w:szCs w:val="21"/>
              </w:rPr>
              <w:t>提交联合体协议书，并明确联合体主办方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rFonts w:hint="eastAsia"/>
                <w:color w:val="000000"/>
                <w:szCs w:val="21"/>
              </w:rPr>
              <w:t>报价唯一</w:t>
            </w:r>
          </w:p>
        </w:tc>
        <w:tc>
          <w:tcPr>
            <w:tcW w:w="462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rFonts w:hint="eastAsia"/>
                <w:color w:val="000000"/>
                <w:szCs w:val="21"/>
              </w:rPr>
              <w:t>只能有一个有效报价，</w:t>
            </w:r>
            <w:r>
              <w:rPr>
                <w:rFonts w:hint="eastAsia"/>
                <w:color w:val="000000"/>
              </w:rPr>
              <w:t>有效报价是指符合第三章“评标办法”2.3规定的投标报价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left"/>
              <w:rPr>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color w:val="000000"/>
                <w:szCs w:val="21"/>
              </w:rPr>
              <w:t>……</w:t>
            </w:r>
          </w:p>
        </w:tc>
        <w:tc>
          <w:tcPr>
            <w:tcW w:w="462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single" w:color="auto" w:sz="4" w:space="0"/>
              <w:right w:val="single" w:color="auto" w:sz="4" w:space="0"/>
            </w:tcBorders>
            <w:vAlign w:val="center"/>
          </w:tcPr>
          <w:p>
            <w:pPr>
              <w:spacing w:line="360" w:lineRule="auto"/>
              <w:jc w:val="center"/>
              <w:rPr>
                <w:color w:val="000000"/>
                <w:szCs w:val="21"/>
              </w:rPr>
            </w:pPr>
            <w:r>
              <w:rPr>
                <w:color w:val="000000"/>
                <w:szCs w:val="21"/>
              </w:rPr>
              <w:t>2.1.3</w:t>
            </w:r>
          </w:p>
        </w:tc>
        <w:tc>
          <w:tcPr>
            <w:tcW w:w="426" w:type="dxa"/>
            <w:vMerge w:val="restart"/>
            <w:tcBorders>
              <w:top w:val="single" w:color="auto" w:sz="4" w:space="0"/>
              <w:right w:val="single" w:color="auto" w:sz="4" w:space="0"/>
            </w:tcBorders>
            <w:vAlign w:val="center"/>
          </w:tcPr>
          <w:p>
            <w:pPr>
              <w:spacing w:line="360" w:lineRule="auto"/>
              <w:jc w:val="left"/>
              <w:rPr>
                <w:color w:val="000000"/>
                <w:szCs w:val="21"/>
              </w:rPr>
            </w:pPr>
            <w:r>
              <w:rPr>
                <w:color w:val="000000"/>
                <w:szCs w:val="21"/>
              </w:rPr>
              <w:t>响应性评审标准</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hint="eastAsia"/>
                <w:color w:val="000000"/>
                <w:szCs w:val="21"/>
              </w:rPr>
              <w:t>投标报价</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符合第</w:t>
            </w:r>
            <w:r>
              <w:rPr>
                <w:rFonts w:hint="eastAsia"/>
                <w:color w:val="000000"/>
                <w:szCs w:val="21"/>
              </w:rPr>
              <w:t>二</w:t>
            </w:r>
            <w:r>
              <w:rPr>
                <w:color w:val="000000"/>
                <w:szCs w:val="21"/>
              </w:rPr>
              <w:t>章“投标人须知”第</w:t>
            </w:r>
            <w:r>
              <w:rPr>
                <w:rFonts w:hint="eastAsia"/>
                <w:color w:val="000000"/>
                <w:szCs w:val="21"/>
              </w:rPr>
              <w:t>3</w:t>
            </w:r>
            <w:r>
              <w:rPr>
                <w:color w:val="000000"/>
                <w:szCs w:val="21"/>
              </w:rPr>
              <w:t>.</w:t>
            </w:r>
            <w:r>
              <w:rPr>
                <w:rFonts w:hint="eastAsia"/>
                <w:color w:val="000000"/>
                <w:szCs w:val="21"/>
              </w:rPr>
              <w:t>2</w:t>
            </w:r>
            <w:r>
              <w:rPr>
                <w:color w:val="000000"/>
                <w:szCs w:val="21"/>
              </w:rPr>
              <w:t>.</w:t>
            </w:r>
            <w:r>
              <w:rPr>
                <w:rFonts w:hint="eastAsia"/>
                <w:color w:val="000000"/>
                <w:szCs w:val="21"/>
              </w:rPr>
              <w:t>3</w:t>
            </w:r>
            <w:r>
              <w:rPr>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center"/>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投标内容</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center"/>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ascii="宋体" w:hAnsi="宋体"/>
                <w:color w:val="000000"/>
                <w:szCs w:val="21"/>
              </w:rPr>
              <w:t>工期</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符合第</w:t>
            </w:r>
            <w:r>
              <w:rPr>
                <w:rFonts w:hint="eastAsia"/>
                <w:color w:val="000000"/>
                <w:szCs w:val="21"/>
              </w:rPr>
              <w:t>二</w:t>
            </w:r>
            <w:r>
              <w:rPr>
                <w:color w:val="000000"/>
                <w:szCs w:val="21"/>
              </w:rPr>
              <w:t>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center"/>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工程质量</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符合第</w:t>
            </w:r>
            <w:r>
              <w:rPr>
                <w:rFonts w:hint="eastAsia"/>
                <w:color w:val="000000"/>
                <w:szCs w:val="21"/>
              </w:rPr>
              <w:t>二</w:t>
            </w:r>
            <w:r>
              <w:rPr>
                <w:color w:val="000000"/>
                <w:szCs w:val="21"/>
              </w:rPr>
              <w:t>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center"/>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hint="eastAsia"/>
                <w:color w:val="000000"/>
                <w:szCs w:val="21"/>
              </w:rPr>
              <w:t>投标有效期</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center"/>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投标保证金</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符合第</w:t>
            </w:r>
            <w:r>
              <w:rPr>
                <w:rFonts w:hint="eastAsia"/>
                <w:color w:val="000000"/>
                <w:szCs w:val="21"/>
              </w:rPr>
              <w:t>二</w:t>
            </w:r>
            <w:r>
              <w:rPr>
                <w:color w:val="000000"/>
                <w:szCs w:val="21"/>
              </w:rPr>
              <w:t>章“投标人须知”第3.4</w:t>
            </w:r>
            <w:r>
              <w:rPr>
                <w:rFonts w:hint="eastAsia"/>
                <w:color w:val="000000"/>
                <w:szCs w:val="21"/>
              </w:rPr>
              <w:t>.1项</w:t>
            </w:r>
            <w:r>
              <w:rPr>
                <w:color w:val="000000"/>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color w:val="000000"/>
                <w:szCs w:val="21"/>
              </w:rPr>
            </w:pPr>
          </w:p>
        </w:tc>
        <w:tc>
          <w:tcPr>
            <w:tcW w:w="426" w:type="dxa"/>
            <w:vMerge w:val="continue"/>
            <w:tcBorders>
              <w:right w:val="single" w:color="auto" w:sz="4" w:space="0"/>
            </w:tcBorders>
            <w:vAlign w:val="center"/>
          </w:tcPr>
          <w:p>
            <w:pPr>
              <w:spacing w:line="360" w:lineRule="auto"/>
              <w:jc w:val="center"/>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已标价工程量清单</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符合第</w:t>
            </w:r>
            <w:r>
              <w:rPr>
                <w:rFonts w:hint="eastAsia"/>
                <w:color w:val="000000"/>
                <w:szCs w:val="21"/>
              </w:rPr>
              <w:t>五</w:t>
            </w:r>
            <w:r>
              <w:rPr>
                <w:color w:val="000000"/>
                <w:szCs w:val="21"/>
              </w:rPr>
              <w:t>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bottom w:val="single" w:color="auto" w:sz="4" w:space="0"/>
              <w:right w:val="single" w:color="auto" w:sz="4" w:space="0"/>
            </w:tcBorders>
            <w:vAlign w:val="center"/>
          </w:tcPr>
          <w:p>
            <w:pPr>
              <w:spacing w:line="360" w:lineRule="auto"/>
              <w:jc w:val="center"/>
              <w:rPr>
                <w:color w:val="000000"/>
                <w:szCs w:val="21"/>
              </w:rPr>
            </w:pPr>
          </w:p>
        </w:tc>
        <w:tc>
          <w:tcPr>
            <w:tcW w:w="426" w:type="dxa"/>
            <w:vMerge w:val="continue"/>
            <w:tcBorders>
              <w:bottom w:val="single" w:color="auto" w:sz="4" w:space="0"/>
              <w:right w:val="single" w:color="auto" w:sz="4" w:space="0"/>
            </w:tcBorders>
            <w:vAlign w:val="center"/>
          </w:tcPr>
          <w:p>
            <w:pPr>
              <w:spacing w:line="360" w:lineRule="auto"/>
              <w:jc w:val="center"/>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hint="eastAsia"/>
                <w:color w:val="000000"/>
                <w:szCs w:val="21"/>
              </w:rPr>
              <w:t>技术标准和要求</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hint="eastAsia"/>
                <w:color w:val="000000"/>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bottom w:val="single" w:color="auto" w:sz="4" w:space="0"/>
              <w:right w:val="single" w:color="auto" w:sz="4" w:space="0"/>
            </w:tcBorders>
            <w:vAlign w:val="center"/>
          </w:tcPr>
          <w:p>
            <w:pPr>
              <w:spacing w:line="360" w:lineRule="auto"/>
              <w:jc w:val="center"/>
              <w:rPr>
                <w:color w:val="000000"/>
                <w:szCs w:val="21"/>
              </w:rPr>
            </w:pPr>
          </w:p>
        </w:tc>
        <w:tc>
          <w:tcPr>
            <w:tcW w:w="426" w:type="dxa"/>
            <w:tcBorders>
              <w:bottom w:val="single" w:color="auto" w:sz="4" w:space="0"/>
              <w:right w:val="single" w:color="auto" w:sz="4" w:space="0"/>
            </w:tcBorders>
            <w:vAlign w:val="center"/>
          </w:tcPr>
          <w:p>
            <w:pPr>
              <w:spacing w:line="360" w:lineRule="auto"/>
              <w:jc w:val="center"/>
              <w:rPr>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nil"/>
              <w:right w:val="single" w:color="auto" w:sz="4" w:space="0"/>
            </w:tcBorders>
            <w:vAlign w:val="center"/>
          </w:tcPr>
          <w:p>
            <w:pPr>
              <w:spacing w:line="360" w:lineRule="auto"/>
              <w:jc w:val="center"/>
              <w:rPr>
                <w:b/>
                <w:color w:val="000000"/>
                <w:szCs w:val="21"/>
              </w:rPr>
            </w:pPr>
            <w:r>
              <w:rPr>
                <w:rFonts w:hint="eastAsia"/>
                <w:b/>
                <w:color w:val="000000"/>
                <w:szCs w:val="21"/>
              </w:rPr>
              <w:t>2.1.4</w:t>
            </w:r>
          </w:p>
        </w:tc>
        <w:tc>
          <w:tcPr>
            <w:tcW w:w="426" w:type="dxa"/>
            <w:vMerge w:val="restart"/>
            <w:tcBorders>
              <w:top w:val="nil"/>
              <w:right w:val="single" w:color="auto" w:sz="4" w:space="0"/>
            </w:tcBorders>
            <w:vAlign w:val="center"/>
          </w:tcPr>
          <w:p>
            <w:pPr>
              <w:spacing w:line="360" w:lineRule="auto"/>
              <w:jc w:val="center"/>
              <w:rPr>
                <w:b/>
                <w:color w:val="000000"/>
                <w:szCs w:val="21"/>
              </w:rPr>
            </w:pPr>
            <w:r>
              <w:rPr>
                <w:rFonts w:hint="eastAsia"/>
                <w:color w:val="000000"/>
                <w:szCs w:val="21"/>
              </w:rPr>
              <w:t>技术评审</w:t>
            </w:r>
          </w:p>
        </w:tc>
        <w:tc>
          <w:tcPr>
            <w:tcW w:w="2266"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r>
              <w:rPr>
                <w:rFonts w:hint="eastAsia"/>
                <w:color w:val="000000"/>
                <w:szCs w:val="21"/>
              </w:rPr>
              <w:t>施工组织设计内容完整性和编制水平</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b/>
                <w:color w:val="000000"/>
                <w:szCs w:val="21"/>
              </w:rPr>
            </w:pPr>
          </w:p>
        </w:tc>
        <w:tc>
          <w:tcPr>
            <w:tcW w:w="426" w:type="dxa"/>
            <w:vMerge w:val="continue"/>
            <w:tcBorders>
              <w:right w:val="single" w:color="auto" w:sz="4" w:space="0"/>
            </w:tcBorders>
            <w:vAlign w:val="center"/>
          </w:tcPr>
          <w:p>
            <w:pPr>
              <w:spacing w:line="360" w:lineRule="auto"/>
              <w:jc w:val="center"/>
              <w:rPr>
                <w:b/>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r>
              <w:rPr>
                <w:rFonts w:hint="eastAsia"/>
                <w:color w:val="000000"/>
                <w:szCs w:val="21"/>
              </w:rPr>
              <w:t>施工方案与技术措施的合理性、科学性与可行性</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b/>
                <w:color w:val="000000"/>
                <w:szCs w:val="21"/>
              </w:rPr>
            </w:pPr>
          </w:p>
        </w:tc>
        <w:tc>
          <w:tcPr>
            <w:tcW w:w="426" w:type="dxa"/>
            <w:vMerge w:val="continue"/>
            <w:tcBorders>
              <w:right w:val="single" w:color="auto" w:sz="4" w:space="0"/>
            </w:tcBorders>
            <w:vAlign w:val="center"/>
          </w:tcPr>
          <w:p>
            <w:pPr>
              <w:spacing w:line="360" w:lineRule="auto"/>
              <w:jc w:val="center"/>
              <w:rPr>
                <w:b/>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r>
              <w:rPr>
                <w:rFonts w:hint="eastAsia"/>
                <w:color w:val="000000"/>
                <w:szCs w:val="21"/>
              </w:rPr>
              <w:t>质量管理体系与措施</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b/>
                <w:color w:val="000000"/>
                <w:szCs w:val="21"/>
              </w:rPr>
            </w:pPr>
          </w:p>
        </w:tc>
        <w:tc>
          <w:tcPr>
            <w:tcW w:w="426" w:type="dxa"/>
            <w:vMerge w:val="continue"/>
            <w:tcBorders>
              <w:right w:val="single" w:color="auto" w:sz="4" w:space="0"/>
            </w:tcBorders>
            <w:vAlign w:val="center"/>
          </w:tcPr>
          <w:p>
            <w:pPr>
              <w:spacing w:line="360" w:lineRule="auto"/>
              <w:jc w:val="center"/>
              <w:rPr>
                <w:b/>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r>
              <w:rPr>
                <w:rFonts w:hint="eastAsia"/>
                <w:color w:val="000000"/>
                <w:szCs w:val="21"/>
              </w:rPr>
              <w:t>安全管理体系与措施</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b/>
                <w:color w:val="000000"/>
                <w:szCs w:val="21"/>
              </w:rPr>
            </w:pPr>
          </w:p>
        </w:tc>
        <w:tc>
          <w:tcPr>
            <w:tcW w:w="426" w:type="dxa"/>
            <w:vMerge w:val="continue"/>
            <w:tcBorders>
              <w:right w:val="single" w:color="auto" w:sz="4" w:space="0"/>
            </w:tcBorders>
            <w:vAlign w:val="center"/>
          </w:tcPr>
          <w:p>
            <w:pPr>
              <w:spacing w:line="360" w:lineRule="auto"/>
              <w:jc w:val="center"/>
              <w:rPr>
                <w:b/>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r>
              <w:rPr>
                <w:rFonts w:hint="eastAsia"/>
                <w:color w:val="000000"/>
                <w:szCs w:val="21"/>
              </w:rPr>
              <w:t>环境保护管理体系与措施</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b/>
                <w:color w:val="000000"/>
                <w:szCs w:val="21"/>
              </w:rPr>
            </w:pPr>
          </w:p>
        </w:tc>
        <w:tc>
          <w:tcPr>
            <w:tcW w:w="426" w:type="dxa"/>
            <w:vMerge w:val="continue"/>
            <w:tcBorders>
              <w:right w:val="single" w:color="auto" w:sz="4" w:space="0"/>
            </w:tcBorders>
            <w:vAlign w:val="center"/>
          </w:tcPr>
          <w:p>
            <w:pPr>
              <w:spacing w:line="360" w:lineRule="auto"/>
              <w:jc w:val="center"/>
              <w:rPr>
                <w:b/>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r>
              <w:rPr>
                <w:rFonts w:hint="eastAsia"/>
                <w:color w:val="000000"/>
                <w:szCs w:val="21"/>
              </w:rPr>
              <w:t>工程建设进度计划与措施</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right w:val="single" w:color="auto" w:sz="4" w:space="0"/>
            </w:tcBorders>
            <w:vAlign w:val="center"/>
          </w:tcPr>
          <w:p>
            <w:pPr>
              <w:spacing w:line="360" w:lineRule="auto"/>
              <w:jc w:val="center"/>
              <w:rPr>
                <w:b/>
                <w:color w:val="000000"/>
                <w:szCs w:val="21"/>
              </w:rPr>
            </w:pPr>
          </w:p>
        </w:tc>
        <w:tc>
          <w:tcPr>
            <w:tcW w:w="426" w:type="dxa"/>
            <w:vMerge w:val="continue"/>
            <w:tcBorders>
              <w:right w:val="single" w:color="auto" w:sz="4" w:space="0"/>
            </w:tcBorders>
            <w:vAlign w:val="center"/>
          </w:tcPr>
          <w:p>
            <w:pPr>
              <w:spacing w:line="360" w:lineRule="auto"/>
              <w:jc w:val="center"/>
              <w:rPr>
                <w:b/>
                <w:color w:val="000000"/>
                <w:szCs w:val="21"/>
              </w:rPr>
            </w:pPr>
          </w:p>
        </w:tc>
        <w:tc>
          <w:tcPr>
            <w:tcW w:w="2266"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r>
              <w:rPr>
                <w:rFonts w:hint="eastAsia"/>
                <w:color w:val="000000"/>
                <w:szCs w:val="21"/>
              </w:rPr>
              <w:t>资源配备计划</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bottom w:val="single" w:color="auto" w:sz="4" w:space="0"/>
              <w:right w:val="single" w:color="auto" w:sz="4" w:space="0"/>
            </w:tcBorders>
            <w:vAlign w:val="center"/>
          </w:tcPr>
          <w:p>
            <w:pPr>
              <w:spacing w:line="360" w:lineRule="auto"/>
              <w:jc w:val="center"/>
              <w:rPr>
                <w:b/>
                <w:color w:val="000000"/>
                <w:szCs w:val="21"/>
              </w:rPr>
            </w:pPr>
          </w:p>
        </w:tc>
        <w:tc>
          <w:tcPr>
            <w:tcW w:w="426" w:type="dxa"/>
            <w:vMerge w:val="continue"/>
            <w:tcBorders>
              <w:bottom w:val="single" w:color="auto" w:sz="4" w:space="0"/>
              <w:right w:val="single" w:color="auto" w:sz="4" w:space="0"/>
            </w:tcBorders>
            <w:vAlign w:val="center"/>
          </w:tcPr>
          <w:p>
            <w:pPr>
              <w:spacing w:line="360" w:lineRule="auto"/>
              <w:jc w:val="center"/>
              <w:rPr>
                <w:b/>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color w:val="000000"/>
                <w:szCs w:val="21"/>
              </w:rPr>
              <w:t>……</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gridSpan w:val="2"/>
            <w:tcBorders>
              <w:top w:val="nil"/>
              <w:bottom w:val="single" w:color="auto" w:sz="4" w:space="0"/>
              <w:right w:val="single" w:color="auto" w:sz="4" w:space="0"/>
            </w:tcBorders>
            <w:vAlign w:val="center"/>
          </w:tcPr>
          <w:p>
            <w:pPr>
              <w:spacing w:line="360" w:lineRule="auto"/>
              <w:jc w:val="center"/>
              <w:rPr>
                <w:b/>
                <w:color w:val="000000"/>
                <w:szCs w:val="21"/>
              </w:rPr>
            </w:pPr>
            <w:r>
              <w:rPr>
                <w:b/>
                <w:color w:val="000000"/>
                <w:szCs w:val="21"/>
              </w:rPr>
              <w:t>条款号</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b/>
                <w:color w:val="000000"/>
                <w:szCs w:val="21"/>
              </w:rPr>
              <w:t>条款内容</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b/>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gridSpan w:val="2"/>
            <w:tcBorders>
              <w:top w:val="nil"/>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2.2.1</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分值</w:t>
            </w:r>
            <w:r>
              <w:rPr>
                <w:color w:val="000000"/>
                <w:szCs w:val="21"/>
              </w:rPr>
              <w:t>构成</w:t>
            </w:r>
          </w:p>
          <w:p>
            <w:pPr>
              <w:spacing w:line="360" w:lineRule="auto"/>
              <w:rPr>
                <w:b/>
                <w:color w:val="000000"/>
                <w:szCs w:val="21"/>
              </w:rPr>
            </w:pPr>
            <w:r>
              <w:rPr>
                <w:color w:val="000000"/>
                <w:szCs w:val="21"/>
              </w:rPr>
              <w:t>(总分100分)</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hint="eastAsia"/>
                <w:color w:val="000000"/>
                <w:szCs w:val="21"/>
              </w:rPr>
              <w:t>1.投标报价权重：</w:t>
            </w:r>
            <w:r>
              <w:rPr>
                <w:rFonts w:hint="eastAsia"/>
                <w:color w:val="000000"/>
                <w:szCs w:val="21"/>
                <w:u w:val="single"/>
              </w:rPr>
              <w:t xml:space="preserve">    </w:t>
            </w:r>
          </w:p>
          <w:p>
            <w:pPr>
              <w:spacing w:line="360" w:lineRule="auto"/>
              <w:rPr>
                <w:b/>
                <w:color w:val="000000"/>
                <w:szCs w:val="21"/>
              </w:rPr>
            </w:pPr>
            <w:r>
              <w:rPr>
                <w:rFonts w:hint="eastAsia"/>
                <w:color w:val="000000"/>
                <w:szCs w:val="21"/>
              </w:rPr>
              <w:t>2.诚信得分占综合评估得分权重：</w:t>
            </w:r>
            <w:r>
              <w:rPr>
                <w:rFonts w:hint="eastAsia"/>
                <w:color w:val="000000"/>
                <w:szCs w:val="21"/>
                <w:u w:val="single"/>
              </w:rPr>
              <w:t xml:space="preserve">   </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gridSpan w:val="2"/>
            <w:tcBorders>
              <w:top w:val="nil"/>
              <w:bottom w:val="single" w:color="auto" w:sz="4" w:space="0"/>
              <w:right w:val="single" w:color="auto" w:sz="4" w:space="0"/>
            </w:tcBorders>
            <w:vAlign w:val="center"/>
          </w:tcPr>
          <w:p>
            <w:pPr>
              <w:spacing w:line="360" w:lineRule="auto"/>
              <w:jc w:val="center"/>
              <w:rPr>
                <w:b/>
                <w:color w:val="000000"/>
                <w:szCs w:val="21"/>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rFonts w:hint="eastAsia"/>
                <w:b/>
                <w:color w:val="000000"/>
                <w:szCs w:val="21"/>
              </w:rPr>
              <w:t>详细评审</w:t>
            </w:r>
          </w:p>
        </w:tc>
        <w:tc>
          <w:tcPr>
            <w:tcW w:w="4622"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43"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2.2.4（1）</w:t>
            </w:r>
          </w:p>
        </w:tc>
        <w:tc>
          <w:tcPr>
            <w:tcW w:w="426" w:type="dxa"/>
            <w:tcBorders>
              <w:bottom w:val="single" w:color="auto" w:sz="4" w:space="0"/>
              <w:right w:val="single" w:color="auto" w:sz="4" w:space="0"/>
            </w:tcBorders>
            <w:vAlign w:val="center"/>
          </w:tcPr>
          <w:p>
            <w:pPr>
              <w:spacing w:line="360" w:lineRule="auto"/>
              <w:rPr>
                <w:color w:val="000000"/>
                <w:szCs w:val="21"/>
              </w:rPr>
            </w:pPr>
            <w:r>
              <w:rPr>
                <w:rFonts w:hint="eastAsia"/>
                <w:color w:val="000000"/>
                <w:szCs w:val="21"/>
              </w:rPr>
              <w:t>投标报价评审</w:t>
            </w:r>
          </w:p>
        </w:tc>
        <w:tc>
          <w:tcPr>
            <w:tcW w:w="6888"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r>
              <w:rPr>
                <w:rFonts w:hint="eastAsia"/>
                <w:color w:val="000000"/>
                <w:szCs w:val="21"/>
              </w:rPr>
              <w:t>对通过初步评审的投标，投标人的投标报价得分=有效投标报价的最低价/投标人的投标报价×100（精确到小数点后两位）。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43"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2.2.4（2）</w:t>
            </w:r>
          </w:p>
        </w:tc>
        <w:tc>
          <w:tcPr>
            <w:tcW w:w="426" w:type="dxa"/>
            <w:tcBorders>
              <w:bottom w:val="single" w:color="auto" w:sz="4" w:space="0"/>
              <w:right w:val="single" w:color="auto" w:sz="4" w:space="0"/>
            </w:tcBorders>
            <w:vAlign w:val="center"/>
          </w:tcPr>
          <w:p>
            <w:pPr>
              <w:spacing w:line="360" w:lineRule="auto"/>
              <w:rPr>
                <w:color w:val="000000"/>
                <w:szCs w:val="21"/>
              </w:rPr>
            </w:pPr>
            <w:r>
              <w:rPr>
                <w:rFonts w:hint="eastAsia"/>
                <w:color w:val="000000"/>
                <w:szCs w:val="21"/>
              </w:rPr>
              <w:t>诚信得分评审</w:t>
            </w:r>
          </w:p>
        </w:tc>
        <w:tc>
          <w:tcPr>
            <w:tcW w:w="6888" w:type="dxa"/>
            <w:gridSpan w:val="2"/>
            <w:tcBorders>
              <w:top w:val="single" w:color="auto" w:sz="4" w:space="0"/>
              <w:left w:val="single" w:color="auto" w:sz="4" w:space="0"/>
              <w:bottom w:val="single" w:color="auto" w:sz="4" w:space="0"/>
              <w:right w:val="single" w:color="auto" w:sz="4" w:space="0"/>
            </w:tcBorders>
          </w:tcPr>
          <w:p>
            <w:pPr>
              <w:spacing w:line="360" w:lineRule="auto"/>
              <w:ind w:firstLine="420" w:firstLineChars="200"/>
              <w:rPr>
                <w:color w:val="000000"/>
                <w:szCs w:val="21"/>
              </w:rPr>
            </w:pPr>
            <w:r>
              <w:rPr>
                <w:rFonts w:hint="eastAsia"/>
                <w:color w:val="000000"/>
                <w:szCs w:val="21"/>
              </w:rPr>
              <w:t>1.</w:t>
            </w:r>
            <w:r>
              <w:rPr>
                <w:color w:val="000000"/>
                <w:szCs w:val="21"/>
              </w:rPr>
              <w:t>投标人诚</w:t>
            </w:r>
            <w:r>
              <w:rPr>
                <w:rFonts w:hint="eastAsia"/>
                <w:color w:val="000000"/>
                <w:szCs w:val="21"/>
              </w:rPr>
              <w:t>信</w:t>
            </w:r>
            <w:r>
              <w:rPr>
                <w:color w:val="000000"/>
                <w:szCs w:val="21"/>
              </w:rPr>
              <w:t>分</w:t>
            </w:r>
            <w:r>
              <w:rPr>
                <w:rFonts w:hint="eastAsia"/>
                <w:color w:val="000000"/>
                <w:szCs w:val="21"/>
              </w:rPr>
              <w:t>数</w:t>
            </w:r>
            <w:r>
              <w:rPr>
                <w:color w:val="000000"/>
                <w:szCs w:val="21"/>
              </w:rPr>
              <w:t>取自本项目</w:t>
            </w:r>
            <w:r>
              <w:rPr>
                <w:rFonts w:hint="eastAsia"/>
                <w:color w:val="000000"/>
                <w:szCs w:val="21"/>
              </w:rPr>
              <w:t>招标公告发布</w:t>
            </w:r>
            <w:r>
              <w:rPr>
                <w:color w:val="000000"/>
                <w:szCs w:val="21"/>
              </w:rPr>
              <w:t>第1天所在季度的上一季度广州市水务工程企业信息库及诚信中心网站（</w:t>
            </w:r>
            <w:r>
              <w:fldChar w:fldCharType="begin"/>
            </w:r>
            <w:r>
              <w:instrText xml:space="preserve"> HYPERLINK "http://121.8.226.19/gzswcx/index.jsp" </w:instrText>
            </w:r>
            <w:r>
              <w:fldChar w:fldCharType="separate"/>
            </w:r>
            <w:r>
              <w:rPr>
                <w:color w:val="000000"/>
                <w:szCs w:val="21"/>
              </w:rPr>
              <w:t>http://121.8.226.19/gzswcx/index.jsp</w:t>
            </w:r>
            <w:r>
              <w:rPr>
                <w:color w:val="000000"/>
                <w:szCs w:val="21"/>
              </w:rPr>
              <w:fldChar w:fldCharType="end"/>
            </w:r>
            <w:r>
              <w:rPr>
                <w:color w:val="000000"/>
                <w:szCs w:val="21"/>
              </w:rPr>
              <w:t>）中的“诚信排名&gt;&gt;施工—</w:t>
            </w:r>
            <w:r>
              <w:rPr>
                <w:rFonts w:hint="eastAsia"/>
                <w:color w:val="000000"/>
                <w:szCs w:val="21"/>
              </w:rPr>
              <w:t>水利</w:t>
            </w:r>
            <w:r>
              <w:rPr>
                <w:color w:val="000000"/>
                <w:szCs w:val="21"/>
              </w:rPr>
              <w:t>”中“诚信综合评价”分，未入库企业或在广州市水务工程企业信息库及诚信中心网中尚无诚信排名“施工－</w:t>
            </w:r>
            <w:r>
              <w:rPr>
                <w:rFonts w:hint="eastAsia"/>
                <w:color w:val="000000"/>
                <w:szCs w:val="21"/>
              </w:rPr>
              <w:t>水利</w:t>
            </w:r>
            <w:r>
              <w:rPr>
                <w:color w:val="000000"/>
                <w:szCs w:val="21"/>
              </w:rPr>
              <w:t>”得分的投标人，其诚信评价分按40分计算。</w:t>
            </w:r>
          </w:p>
          <w:p>
            <w:pPr>
              <w:spacing w:line="360" w:lineRule="auto"/>
              <w:ind w:firstLine="420" w:firstLineChars="200"/>
              <w:rPr>
                <w:color w:val="000000"/>
                <w:szCs w:val="21"/>
              </w:rPr>
            </w:pPr>
            <w:r>
              <w:rPr>
                <w:rFonts w:hint="eastAsia"/>
                <w:color w:val="000000"/>
                <w:szCs w:val="21"/>
              </w:rPr>
              <w:t>2．两个或者两个以上水务建设市场主体组成联合体投标时，按联合体中诚信评价得分低的市场主体作为联合体的诚信评价得分。</w:t>
            </w:r>
          </w:p>
          <w:p>
            <w:pPr>
              <w:spacing w:line="360" w:lineRule="auto"/>
              <w:ind w:firstLine="420" w:firstLineChars="200"/>
              <w:rPr>
                <w:color w:val="000000"/>
                <w:szCs w:val="21"/>
              </w:rPr>
            </w:pPr>
            <w:r>
              <w:rPr>
                <w:rFonts w:hint="eastAsia"/>
                <w:color w:val="000000"/>
                <w:szCs w:val="21"/>
              </w:rPr>
              <w:t>（注：招标人可自行选择按照我市水务工程企业诚信评价管理办法相关规定或按照</w:t>
            </w:r>
            <w:r>
              <w:rPr>
                <w:color w:val="000000"/>
                <w:szCs w:val="21"/>
              </w:rPr>
              <w:t>《广东省水利厅关于水利建设市场信用的管理办法》</w:t>
            </w:r>
            <w:r>
              <w:rPr>
                <w:rFonts w:hint="eastAsia"/>
                <w:color w:val="000000"/>
                <w:szCs w:val="21"/>
              </w:rPr>
              <w:t>应用企业信用评价分值）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43"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426" w:type="dxa"/>
            <w:tcBorders>
              <w:bottom w:val="single" w:color="auto" w:sz="4" w:space="0"/>
              <w:right w:val="single" w:color="auto" w:sz="4" w:space="0"/>
            </w:tcBorders>
            <w:vAlign w:val="center"/>
          </w:tcPr>
          <w:p>
            <w:pPr>
              <w:spacing w:line="360" w:lineRule="auto"/>
              <w:rPr>
                <w:color w:val="000000"/>
                <w:szCs w:val="21"/>
              </w:rPr>
            </w:pPr>
            <w:r>
              <w:rPr>
                <w:rFonts w:hint="eastAsia"/>
                <w:color w:val="000000"/>
                <w:szCs w:val="21"/>
              </w:rPr>
              <w:t>合同价及单价的确定</w:t>
            </w:r>
          </w:p>
        </w:tc>
        <w:tc>
          <w:tcPr>
            <w:tcW w:w="68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经评标委员会评审的投标报价即为签订合同时的合同价。</w:t>
            </w:r>
          </w:p>
        </w:tc>
      </w:tr>
    </w:tbl>
    <w:p>
      <w:pPr>
        <w:spacing w:line="360" w:lineRule="auto"/>
        <w:ind w:firstLine="480" w:firstLineChars="200"/>
        <w:rPr>
          <w:rFonts w:ascii="宋体" w:hAnsi="宋体"/>
          <w:color w:val="000000"/>
          <w:sz w:val="24"/>
        </w:rPr>
      </w:pPr>
    </w:p>
    <w:p>
      <w:pPr>
        <w:pStyle w:val="3"/>
        <w:numPr>
          <w:ilvl w:val="0"/>
          <w:numId w:val="25"/>
        </w:numPr>
        <w:rPr>
          <w:color w:val="000000"/>
        </w:rPr>
      </w:pPr>
      <w:bookmarkStart w:id="191" w:name="_Toc21787727"/>
      <w:r>
        <w:rPr>
          <w:rFonts w:hint="eastAsia"/>
          <w:color w:val="000000"/>
        </w:rPr>
        <w:t>评标方法</w:t>
      </w:r>
      <w:bookmarkEnd w:id="191"/>
    </w:p>
    <w:p>
      <w:pPr>
        <w:spacing w:line="360" w:lineRule="auto"/>
        <w:ind w:firstLine="480" w:firstLineChars="200"/>
        <w:jc w:val="left"/>
        <w:rPr>
          <w:color w:val="000000"/>
          <w:sz w:val="24"/>
          <w:szCs w:val="24"/>
        </w:rPr>
      </w:pPr>
      <w:r>
        <w:rPr>
          <w:color w:val="000000"/>
          <w:sz w:val="24"/>
          <w:szCs w:val="24"/>
        </w:rPr>
        <w:t>本次评标采用</w:t>
      </w:r>
      <w:r>
        <w:rPr>
          <w:rFonts w:hint="eastAsia"/>
          <w:color w:val="000000"/>
          <w:sz w:val="24"/>
          <w:szCs w:val="24"/>
        </w:rPr>
        <w:t>经评审的最低投标价法</w:t>
      </w:r>
      <w:r>
        <w:rPr>
          <w:color w:val="000000"/>
          <w:sz w:val="24"/>
          <w:szCs w:val="24"/>
        </w:rPr>
        <w:t>。评标委员会对满足招标文件实质要求的投标文件，根据本章第2.2款规定的量化因素及量化标准进行计算，投标人评标总得分为</w:t>
      </w:r>
      <w:r>
        <w:rPr>
          <w:rFonts w:hint="eastAsia"/>
          <w:color w:val="000000"/>
          <w:sz w:val="24"/>
          <w:szCs w:val="24"/>
        </w:rPr>
        <w:t>诚信评价</w:t>
      </w:r>
      <w:r>
        <w:rPr>
          <w:color w:val="000000"/>
          <w:sz w:val="24"/>
          <w:szCs w:val="24"/>
        </w:rPr>
        <w:t>得分和投标报价得分之和，评标委员会按总得分由高至低依次推荐三个中标候选人，并标明推荐顺序，但投标报价低于其成本的除外。若总得分相同，投标报价得分高的投标人排序为先；若投标报价得分也相同，则由评委根据</w:t>
      </w:r>
      <w:r>
        <w:rPr>
          <w:rFonts w:hint="eastAsia"/>
          <w:color w:val="000000"/>
          <w:sz w:val="24"/>
          <w:szCs w:val="24"/>
        </w:rPr>
        <w:t>技术文件</w:t>
      </w:r>
      <w:r>
        <w:rPr>
          <w:color w:val="000000"/>
          <w:sz w:val="24"/>
          <w:szCs w:val="24"/>
        </w:rPr>
        <w:t>、投标报价均衡度等，通过记名投票表决（不得弃权），以“少数服从多数”的原则确定排序。</w:t>
      </w:r>
    </w:p>
    <w:p>
      <w:pPr>
        <w:pStyle w:val="3"/>
        <w:numPr>
          <w:ilvl w:val="0"/>
          <w:numId w:val="25"/>
        </w:numPr>
        <w:rPr>
          <w:color w:val="000000"/>
        </w:rPr>
      </w:pPr>
      <w:bookmarkStart w:id="192" w:name="_Toc21787728"/>
      <w:r>
        <w:rPr>
          <w:rFonts w:hint="eastAsia"/>
          <w:color w:val="000000"/>
        </w:rPr>
        <w:t>评审标准</w:t>
      </w:r>
      <w:bookmarkEnd w:id="192"/>
    </w:p>
    <w:p>
      <w:pPr>
        <w:numPr>
          <w:ilvl w:val="1"/>
          <w:numId w:val="26"/>
        </w:numPr>
        <w:spacing w:line="360" w:lineRule="auto"/>
        <w:ind w:left="1322"/>
        <w:outlineLvl w:val="2"/>
        <w:rPr>
          <w:rFonts w:ascii="黑体" w:hAnsi="黑体" w:eastAsia="黑体"/>
          <w:b/>
          <w:color w:val="000000"/>
          <w:sz w:val="28"/>
          <w:szCs w:val="28"/>
        </w:rPr>
      </w:pPr>
      <w:bookmarkStart w:id="193" w:name="_Toc21787729"/>
      <w:r>
        <w:rPr>
          <w:rFonts w:hint="eastAsia" w:ascii="黑体" w:hAnsi="黑体" w:eastAsia="黑体"/>
          <w:b/>
          <w:color w:val="000000"/>
          <w:sz w:val="28"/>
          <w:szCs w:val="28"/>
        </w:rPr>
        <w:t>初步评审标准</w:t>
      </w:r>
      <w:bookmarkEnd w:id="193"/>
    </w:p>
    <w:p>
      <w:pPr>
        <w:spacing w:line="360" w:lineRule="auto"/>
        <w:ind w:firstLine="480" w:firstLineChars="200"/>
        <w:rPr>
          <w:rFonts w:ascii="宋体" w:hAnsi="宋体"/>
          <w:color w:val="000000"/>
          <w:sz w:val="24"/>
        </w:rPr>
      </w:pPr>
      <w:r>
        <w:rPr>
          <w:rFonts w:hint="eastAsia" w:ascii="宋体" w:hAnsi="宋体"/>
          <w:color w:val="000000"/>
          <w:sz w:val="24"/>
        </w:rPr>
        <w:t>2.1.1资格评审标准：见评标办法前附表。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2.1.2形式评审标准：见评标办法前附表。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2.1.3 响应性评审标准：见评标办法前附表。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2.1.4技术评审标准：见评标办法前附表；评标委员会以"少数服从多数"的原则确定投标人的技术文件是否合格。</w:t>
      </w:r>
    </w:p>
    <w:p>
      <w:pPr>
        <w:numPr>
          <w:ilvl w:val="1"/>
          <w:numId w:val="26"/>
        </w:numPr>
        <w:spacing w:line="360" w:lineRule="auto"/>
        <w:ind w:left="1322"/>
        <w:outlineLvl w:val="2"/>
        <w:rPr>
          <w:rFonts w:ascii="黑体" w:hAnsi="黑体" w:eastAsia="黑体"/>
          <w:b/>
          <w:color w:val="000000"/>
          <w:sz w:val="28"/>
          <w:szCs w:val="28"/>
        </w:rPr>
      </w:pPr>
      <w:bookmarkStart w:id="194" w:name="_Toc21787730"/>
      <w:r>
        <w:rPr>
          <w:rFonts w:hint="eastAsia" w:ascii="黑体" w:hAnsi="黑体" w:eastAsia="黑体"/>
          <w:b/>
          <w:color w:val="000000"/>
          <w:sz w:val="28"/>
          <w:szCs w:val="28"/>
        </w:rPr>
        <w:t>分值构成与评分标准</w:t>
      </w:r>
      <w:bookmarkEnd w:id="194"/>
    </w:p>
    <w:p>
      <w:pPr>
        <w:spacing w:line="360" w:lineRule="auto"/>
        <w:ind w:firstLine="480" w:firstLineChars="200"/>
        <w:rPr>
          <w:rFonts w:ascii="宋体" w:hAnsi="宋体"/>
          <w:color w:val="000000"/>
          <w:sz w:val="24"/>
        </w:rPr>
      </w:pPr>
      <w:r>
        <w:rPr>
          <w:rFonts w:hint="eastAsia" w:ascii="宋体" w:hAnsi="宋体"/>
          <w:color w:val="000000"/>
          <w:sz w:val="24"/>
        </w:rPr>
        <w:t>2.2.1 分值构成</w:t>
      </w:r>
    </w:p>
    <w:p>
      <w:pPr>
        <w:spacing w:line="360" w:lineRule="auto"/>
        <w:ind w:firstLine="480" w:firstLineChars="200"/>
        <w:rPr>
          <w:rFonts w:ascii="宋体" w:hAnsi="宋体"/>
          <w:color w:val="000000"/>
          <w:sz w:val="24"/>
        </w:rPr>
      </w:pPr>
      <w:r>
        <w:rPr>
          <w:rFonts w:hint="eastAsia" w:ascii="宋体" w:hAnsi="宋体"/>
          <w:color w:val="000000"/>
          <w:sz w:val="24"/>
        </w:rPr>
        <w:t>（1）投标报价：见评标办法前附表；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（2）诚信得分：见评标办法前附表；</w:t>
      </w:r>
    </w:p>
    <w:p>
      <w:pPr>
        <w:spacing w:line="360" w:lineRule="auto"/>
        <w:ind w:firstLine="480" w:firstLineChars="200"/>
        <w:outlineLvl w:val="2"/>
        <w:rPr>
          <w:rFonts w:ascii="宋体" w:hAnsi="宋体"/>
          <w:color w:val="000000"/>
          <w:sz w:val="24"/>
        </w:rPr>
      </w:pPr>
      <w:bookmarkStart w:id="195" w:name="_Toc21787731"/>
      <w:r>
        <w:rPr>
          <w:rFonts w:hint="eastAsia" w:ascii="宋体" w:hAnsi="宋体"/>
          <w:color w:val="000000"/>
          <w:sz w:val="24"/>
        </w:rPr>
        <w:t>2.2.2确定合理低价</w:t>
      </w:r>
      <w:bookmarkEnd w:id="195"/>
    </w:p>
    <w:p>
      <w:pPr>
        <w:spacing w:line="360" w:lineRule="auto"/>
        <w:ind w:firstLine="480" w:firstLineChars="200"/>
        <w:rPr>
          <w:rFonts w:ascii="宋体" w:hAnsi="宋体"/>
          <w:color w:val="000000"/>
          <w:sz w:val="24"/>
        </w:rPr>
      </w:pPr>
      <w:r>
        <w:rPr>
          <w:rFonts w:hint="eastAsia" w:ascii="宋体" w:hAnsi="宋体"/>
          <w:color w:val="000000"/>
          <w:sz w:val="24"/>
        </w:rPr>
        <w:t>评标委员会对通过技术评审的投标报价按低到高排序，并按由低至高的顺序对报价进行合理性评审。评审内容包括：</w:t>
      </w:r>
    </w:p>
    <w:p>
      <w:pPr>
        <w:spacing w:line="360" w:lineRule="auto"/>
        <w:ind w:firstLine="480" w:firstLineChars="200"/>
        <w:rPr>
          <w:rFonts w:ascii="宋体" w:hAnsi="宋体"/>
          <w:color w:val="000000"/>
          <w:sz w:val="24"/>
        </w:rPr>
      </w:pPr>
      <w:r>
        <w:rPr>
          <w:rFonts w:hint="eastAsia" w:ascii="宋体" w:hAnsi="宋体"/>
          <w:color w:val="000000"/>
          <w:sz w:val="24"/>
        </w:rPr>
        <w:t>（1）对投标报价的算术错误进行修正，以修正并扣除</w:t>
      </w:r>
      <w:r>
        <w:rPr>
          <w:rFonts w:hint="eastAsia" w:ascii="宋体" w:hAnsi="宋体"/>
          <w:color w:val="000000"/>
          <w:sz w:val="24"/>
          <w:szCs w:val="24"/>
        </w:rPr>
        <w:t>安全生产措施费</w:t>
      </w:r>
      <w:r>
        <w:rPr>
          <w:rFonts w:hint="eastAsia" w:ascii="宋体" w:hAnsi="宋体"/>
          <w:color w:val="000000"/>
          <w:sz w:val="24"/>
        </w:rPr>
        <w:t>、余泥渣土场外运输与排放费、暂估价等非竞争性费用后的报价作为评审的投标报价。</w:t>
      </w:r>
    </w:p>
    <w:p>
      <w:pPr>
        <w:spacing w:line="360" w:lineRule="auto"/>
        <w:ind w:firstLine="480" w:firstLineChars="200"/>
        <w:rPr>
          <w:rFonts w:ascii="宋体" w:hAnsi="宋体"/>
          <w:color w:val="000000"/>
          <w:sz w:val="24"/>
        </w:rPr>
      </w:pPr>
      <w:r>
        <w:rPr>
          <w:rFonts w:hint="eastAsia" w:ascii="宋体" w:hAnsi="宋体"/>
          <w:color w:val="000000"/>
          <w:sz w:val="24"/>
        </w:rPr>
        <w:t>（2）通过初步评审且不高于最高投标限价的投标报价为有效投标报价。非竞争性费用需与招标人发布的金额一致，不一致的投标报价无效。投标报价不得低于成本价，否则投标报价为无效投标报价。成本警示价见第二章投标人须知前附表第3.2.4项。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auto"/>
        <w:ind w:firstLine="480" w:firstLineChars="200"/>
        <w:outlineLvl w:val="2"/>
        <w:rPr>
          <w:rFonts w:ascii="宋体" w:hAnsi="宋体"/>
          <w:color w:val="000000"/>
          <w:sz w:val="24"/>
        </w:rPr>
      </w:pPr>
      <w:bookmarkStart w:id="196" w:name="_Toc21787732"/>
      <w:r>
        <w:rPr>
          <w:rFonts w:ascii="宋体" w:hAnsi="宋体"/>
          <w:color w:val="000000"/>
          <w:sz w:val="24"/>
        </w:rPr>
        <w:t>2.2.3</w:t>
      </w:r>
      <w:r>
        <w:rPr>
          <w:rFonts w:hint="eastAsia" w:ascii="宋体" w:hAnsi="宋体"/>
          <w:color w:val="000000"/>
          <w:sz w:val="24"/>
        </w:rPr>
        <w:t>合同价及单价的确定</w:t>
      </w:r>
      <w:bookmarkEnd w:id="196"/>
    </w:p>
    <w:p>
      <w:pPr>
        <w:spacing w:line="360" w:lineRule="auto"/>
        <w:ind w:firstLine="480" w:firstLineChars="200"/>
        <w:rPr>
          <w:rFonts w:ascii="宋体" w:hAnsi="宋体"/>
          <w:color w:val="000000"/>
          <w:sz w:val="24"/>
        </w:rPr>
      </w:pPr>
      <w:r>
        <w:rPr>
          <w:rFonts w:hint="eastAsia" w:ascii="宋体" w:hAnsi="宋体"/>
          <w:color w:val="000000"/>
          <w:sz w:val="24"/>
        </w:rPr>
        <w:t>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2.2.4评标标准</w:t>
      </w:r>
    </w:p>
    <w:p>
      <w:pPr>
        <w:spacing w:line="360" w:lineRule="auto"/>
        <w:ind w:firstLine="480" w:firstLineChars="200"/>
        <w:rPr>
          <w:rFonts w:ascii="宋体" w:hAnsi="宋体"/>
          <w:color w:val="000000"/>
          <w:sz w:val="24"/>
        </w:rPr>
      </w:pPr>
      <w:r>
        <w:rPr>
          <w:rFonts w:hint="eastAsia" w:ascii="宋体" w:hAnsi="宋体"/>
          <w:color w:val="000000"/>
          <w:sz w:val="24"/>
        </w:rPr>
        <w:t>（1）投标报价评分标准：见评标办法前附表；</w:t>
      </w:r>
    </w:p>
    <w:p>
      <w:pPr>
        <w:spacing w:line="360" w:lineRule="auto"/>
        <w:ind w:firstLine="480" w:firstLineChars="200"/>
        <w:rPr>
          <w:rFonts w:ascii="宋体" w:hAnsi="宋体"/>
          <w:color w:val="000000"/>
          <w:sz w:val="24"/>
        </w:rPr>
      </w:pPr>
      <w:r>
        <w:rPr>
          <w:rFonts w:hint="eastAsia" w:ascii="宋体" w:hAnsi="宋体"/>
          <w:color w:val="000000"/>
          <w:sz w:val="24"/>
        </w:rPr>
        <w:t>（2）诚信得分评分标准：见评标办法前附表。</w:t>
      </w:r>
    </w:p>
    <w:p>
      <w:pPr>
        <w:pStyle w:val="3"/>
        <w:numPr>
          <w:ilvl w:val="0"/>
          <w:numId w:val="25"/>
        </w:numPr>
        <w:rPr>
          <w:color w:val="000000"/>
        </w:rPr>
      </w:pPr>
      <w:bookmarkStart w:id="197" w:name="_Toc21787733"/>
      <w:r>
        <w:rPr>
          <w:rFonts w:hint="eastAsia"/>
          <w:color w:val="000000"/>
        </w:rPr>
        <w:t>评标程序</w:t>
      </w:r>
      <w:bookmarkEnd w:id="197"/>
    </w:p>
    <w:p>
      <w:pPr>
        <w:numPr>
          <w:ilvl w:val="1"/>
          <w:numId w:val="27"/>
        </w:numPr>
        <w:spacing w:line="360" w:lineRule="auto"/>
        <w:ind w:left="1322"/>
        <w:outlineLvl w:val="2"/>
        <w:rPr>
          <w:rFonts w:ascii="黑体" w:hAnsi="黑体" w:eastAsia="黑体"/>
          <w:b/>
          <w:color w:val="000000"/>
          <w:sz w:val="28"/>
          <w:szCs w:val="28"/>
        </w:rPr>
      </w:pPr>
      <w:bookmarkStart w:id="198" w:name="_Toc21787734"/>
      <w:r>
        <w:rPr>
          <w:rFonts w:hint="eastAsia" w:ascii="黑体" w:hAnsi="黑体" w:eastAsia="黑体"/>
          <w:b/>
          <w:color w:val="000000"/>
          <w:sz w:val="28"/>
          <w:szCs w:val="28"/>
        </w:rPr>
        <w:t>初步评审</w:t>
      </w:r>
      <w:bookmarkEnd w:id="198"/>
    </w:p>
    <w:p>
      <w:pPr>
        <w:spacing w:line="360" w:lineRule="auto"/>
        <w:ind w:firstLine="480" w:firstLineChars="200"/>
        <w:rPr>
          <w:rFonts w:ascii="宋体" w:hAnsi="宋体"/>
          <w:color w:val="000000"/>
          <w:sz w:val="24"/>
        </w:rPr>
      </w:pPr>
      <w:r>
        <w:rPr>
          <w:rFonts w:hint="eastAsia" w:ascii="宋体" w:hAnsi="宋体"/>
          <w:color w:val="000000"/>
          <w:sz w:val="24"/>
        </w:rPr>
        <w:t>3.1.1评标委员会依据本章第2.1节规定的标准对投标文件进行初步评审。具体包括：资格评审、形式评审、响应性评审、技术部分评审。初步评审只进行合格性审查。</w:t>
      </w:r>
    </w:p>
    <w:p>
      <w:pPr>
        <w:spacing w:line="360" w:lineRule="auto"/>
        <w:ind w:firstLine="480" w:firstLineChars="200"/>
        <w:rPr>
          <w:rFonts w:ascii="宋体" w:hAnsi="宋体"/>
          <w:color w:val="000000"/>
          <w:sz w:val="24"/>
        </w:rPr>
      </w:pPr>
      <w:r>
        <w:rPr>
          <w:rFonts w:hint="eastAsia" w:ascii="宋体" w:hAnsi="宋体"/>
          <w:color w:val="000000"/>
          <w:sz w:val="24"/>
        </w:rPr>
        <w:t>3.1.2评标委员会各成员对所有递交投标文件的投标人分别进行独立的资格评审、形式评审、响应性评审、技术部分评审，并形成书面意见。</w:t>
      </w:r>
    </w:p>
    <w:p>
      <w:pPr>
        <w:spacing w:line="360" w:lineRule="auto"/>
        <w:ind w:firstLine="480" w:firstLineChars="200"/>
        <w:rPr>
          <w:rFonts w:ascii="宋体" w:hAnsi="宋体"/>
          <w:color w:val="000000"/>
          <w:sz w:val="24"/>
        </w:rPr>
      </w:pPr>
      <w:r>
        <w:rPr>
          <w:rFonts w:hint="eastAsia" w:ascii="宋体" w:hAnsi="宋体"/>
          <w:color w:val="000000"/>
          <w:sz w:val="24"/>
        </w:rPr>
        <w:t>评标委员会根据独立评审意见，按照少数服从多数的原则形成评审结果。评审结果有一项不符合评审标准的投标人，作否决投标处理。通过初步评审的投标人少等于3家的，结束评审，重新招标。</w:t>
      </w:r>
    </w:p>
    <w:p>
      <w:pPr>
        <w:spacing w:line="360" w:lineRule="auto"/>
        <w:ind w:firstLine="480" w:firstLineChars="200"/>
        <w:rPr>
          <w:rFonts w:ascii="宋体" w:hAnsi="宋体"/>
          <w:color w:val="000000"/>
          <w:sz w:val="24"/>
          <w:highlight w:val="yellow"/>
        </w:rPr>
      </w:pPr>
      <w:r>
        <w:rPr>
          <w:rFonts w:hint="eastAsia" w:ascii="宋体" w:hAnsi="宋体"/>
          <w:color w:val="000000"/>
          <w:sz w:val="24"/>
          <w:highlight w:val="yellow"/>
        </w:rPr>
        <w:t>3.1.3 投标人有以下情形之一的，评标委员会应当否决其投标：</w:t>
      </w:r>
    </w:p>
    <w:p>
      <w:pPr>
        <w:spacing w:line="360" w:lineRule="auto"/>
        <w:ind w:firstLine="480" w:firstLineChars="200"/>
        <w:rPr>
          <w:rFonts w:ascii="宋体" w:hAnsi="宋体"/>
          <w:color w:val="000000"/>
          <w:sz w:val="24"/>
          <w:highlight w:val="yellow"/>
        </w:rPr>
      </w:pPr>
      <w:r>
        <w:rPr>
          <w:rFonts w:hint="eastAsia" w:ascii="宋体" w:hAnsi="宋体"/>
          <w:color w:val="000000"/>
          <w:sz w:val="24"/>
          <w:highlight w:val="yellow"/>
        </w:rPr>
        <w:t>（1）第二章“投标人须知”第1.4.3项规定的任何一种情形的；</w:t>
      </w:r>
    </w:p>
    <w:p>
      <w:pPr>
        <w:spacing w:line="360" w:lineRule="auto"/>
        <w:ind w:firstLine="480" w:firstLineChars="200"/>
        <w:rPr>
          <w:rFonts w:ascii="宋体" w:hAnsi="宋体"/>
          <w:color w:val="000000"/>
          <w:sz w:val="24"/>
          <w:highlight w:val="yellow"/>
        </w:rPr>
      </w:pPr>
      <w:r>
        <w:rPr>
          <w:rFonts w:hint="eastAsia" w:ascii="宋体" w:hAnsi="宋体"/>
          <w:color w:val="000000"/>
          <w:sz w:val="24"/>
          <w:highlight w:val="yellow"/>
        </w:rPr>
        <w:t>（2）串通投标或弄虚作假或有其他违法行为的；</w:t>
      </w:r>
    </w:p>
    <w:p>
      <w:pPr>
        <w:spacing w:line="360" w:lineRule="auto"/>
        <w:ind w:firstLine="480" w:firstLineChars="200"/>
        <w:rPr>
          <w:rFonts w:ascii="宋体" w:hAnsi="宋体"/>
          <w:color w:val="000000"/>
          <w:sz w:val="24"/>
        </w:rPr>
      </w:pPr>
      <w:r>
        <w:rPr>
          <w:rFonts w:hint="eastAsia" w:ascii="宋体" w:hAnsi="宋体"/>
          <w:color w:val="000000"/>
          <w:sz w:val="24"/>
          <w:highlight w:val="yellow"/>
        </w:rPr>
        <w:t>（3）不按评标委员会要求澄清、说明或补正的。</w:t>
      </w:r>
    </w:p>
    <w:p>
      <w:pPr>
        <w:spacing w:line="360" w:lineRule="auto"/>
        <w:ind w:firstLine="480" w:firstLineChars="200"/>
        <w:rPr>
          <w:rFonts w:ascii="宋体" w:hAnsi="宋体"/>
          <w:color w:val="000000"/>
          <w:sz w:val="24"/>
        </w:rPr>
      </w:pPr>
      <w:r>
        <w:rPr>
          <w:rFonts w:hint="eastAsia" w:ascii="宋体" w:hAnsi="宋体"/>
          <w:color w:val="000000"/>
          <w:sz w:val="24"/>
        </w:rPr>
        <w:t>3.1.4投标报价有算术错误的，评标委员会按以下原则对投标报价进行修正，修正的价格经投标人书面确认后具有约束力。投标人不接受修正价格的，其投标作否决投标处理。</w:t>
      </w:r>
    </w:p>
    <w:p>
      <w:pPr>
        <w:spacing w:line="360" w:lineRule="auto"/>
        <w:ind w:firstLine="480" w:firstLineChars="200"/>
        <w:rPr>
          <w:rFonts w:ascii="宋体" w:hAnsi="宋体"/>
          <w:color w:val="000000"/>
          <w:sz w:val="24"/>
        </w:rPr>
      </w:pPr>
      <w:r>
        <w:rPr>
          <w:rFonts w:hint="eastAsia" w:ascii="宋体" w:hAnsi="宋体"/>
          <w:color w:val="000000"/>
          <w:sz w:val="24"/>
        </w:rPr>
        <w:t>（1）投标文件中的大写金额与小写金额不一致的，以大写金额为准；</w:t>
      </w:r>
    </w:p>
    <w:p>
      <w:pPr>
        <w:spacing w:line="360" w:lineRule="auto"/>
        <w:ind w:firstLine="480" w:firstLineChars="200"/>
        <w:rPr>
          <w:rFonts w:ascii="宋体" w:hAnsi="宋体"/>
          <w:color w:val="000000"/>
          <w:sz w:val="24"/>
        </w:rPr>
      </w:pPr>
      <w:r>
        <w:rPr>
          <w:rFonts w:hint="eastAsia" w:ascii="宋体" w:hAnsi="宋体"/>
          <w:color w:val="000000"/>
          <w:sz w:val="24"/>
        </w:rPr>
        <w:t>（2）总价金额与依据单价计算出的结果不一致的，以单价金额为准修正总价，但单价金额小数点有明显错误的除外。</w:t>
      </w:r>
    </w:p>
    <w:p>
      <w:pPr>
        <w:numPr>
          <w:ilvl w:val="1"/>
          <w:numId w:val="27"/>
        </w:numPr>
        <w:spacing w:line="360" w:lineRule="auto"/>
        <w:ind w:left="1322"/>
        <w:outlineLvl w:val="2"/>
        <w:rPr>
          <w:rFonts w:ascii="黑体" w:hAnsi="黑体" w:eastAsia="黑体"/>
          <w:b/>
          <w:color w:val="000000"/>
          <w:sz w:val="28"/>
          <w:szCs w:val="28"/>
        </w:rPr>
      </w:pPr>
      <w:bookmarkStart w:id="199" w:name="_Toc21787735"/>
      <w:r>
        <w:rPr>
          <w:rFonts w:hint="eastAsia" w:ascii="黑体" w:hAnsi="黑体" w:eastAsia="黑体"/>
          <w:b/>
          <w:color w:val="000000"/>
          <w:sz w:val="28"/>
          <w:szCs w:val="28"/>
        </w:rPr>
        <w:t>详细评审</w:t>
      </w:r>
      <w:bookmarkEnd w:id="199"/>
    </w:p>
    <w:p>
      <w:pPr>
        <w:spacing w:line="360" w:lineRule="auto"/>
        <w:ind w:firstLine="480" w:firstLineChars="200"/>
        <w:rPr>
          <w:rFonts w:ascii="宋体" w:hAnsi="宋体"/>
          <w:color w:val="000000"/>
          <w:sz w:val="24"/>
        </w:rPr>
      </w:pPr>
      <w:r>
        <w:rPr>
          <w:rFonts w:hint="eastAsia" w:ascii="宋体" w:hAnsi="宋体"/>
          <w:color w:val="000000"/>
          <w:sz w:val="24"/>
        </w:rPr>
        <w:t>3.2.1通过初步评审的投标人全部进入详细评审。详细评审包括投标报价评审、诚信得分评审。</w:t>
      </w:r>
    </w:p>
    <w:p>
      <w:pPr>
        <w:spacing w:line="360" w:lineRule="auto"/>
        <w:ind w:firstLine="480" w:firstLineChars="200"/>
        <w:rPr>
          <w:rFonts w:ascii="宋体" w:hAnsi="宋体"/>
          <w:color w:val="000000"/>
          <w:sz w:val="24"/>
        </w:rPr>
      </w:pPr>
      <w:r>
        <w:rPr>
          <w:rFonts w:hint="eastAsia" w:ascii="宋体" w:hAnsi="宋体"/>
          <w:color w:val="000000"/>
          <w:sz w:val="24"/>
        </w:rPr>
        <w:t>3.2.2按本章第2.3款规定的方法进行合理低价评审；</w:t>
      </w:r>
    </w:p>
    <w:p>
      <w:pPr>
        <w:spacing w:line="360" w:lineRule="auto"/>
        <w:ind w:firstLine="480" w:firstLineChars="200"/>
        <w:rPr>
          <w:rFonts w:ascii="宋体" w:hAnsi="宋体"/>
          <w:color w:val="000000"/>
          <w:sz w:val="24"/>
        </w:rPr>
      </w:pPr>
      <w:r>
        <w:rPr>
          <w:rFonts w:hint="eastAsia" w:ascii="宋体" w:hAnsi="宋体"/>
          <w:color w:val="000000"/>
          <w:sz w:val="24"/>
        </w:rPr>
        <w:t>3.2.3评标委员会按本章第2.2款规定的量化因素和分值进行打分，并计算出综合评估得分。</w:t>
      </w:r>
    </w:p>
    <w:p>
      <w:pPr>
        <w:spacing w:line="360" w:lineRule="auto"/>
        <w:ind w:firstLine="480" w:firstLineChars="200"/>
        <w:rPr>
          <w:rFonts w:ascii="宋体" w:hAnsi="宋体"/>
          <w:color w:val="000000"/>
          <w:sz w:val="24"/>
        </w:rPr>
      </w:pPr>
      <w:r>
        <w:rPr>
          <w:rFonts w:hint="eastAsia" w:ascii="宋体" w:hAnsi="宋体"/>
          <w:color w:val="000000"/>
          <w:sz w:val="24"/>
        </w:rPr>
        <w:t>（1）按本章第2.2.1（1）目规定的评审因素和分值对投标报价计算出得分A；</w:t>
      </w:r>
    </w:p>
    <w:p>
      <w:pPr>
        <w:spacing w:line="360" w:lineRule="auto"/>
        <w:ind w:firstLine="480" w:firstLineChars="200"/>
        <w:rPr>
          <w:rFonts w:ascii="宋体" w:hAnsi="宋体"/>
          <w:color w:val="000000"/>
          <w:sz w:val="24"/>
        </w:rPr>
      </w:pPr>
      <w:r>
        <w:rPr>
          <w:rFonts w:hint="eastAsia" w:ascii="宋体" w:hAnsi="宋体"/>
          <w:color w:val="000000"/>
          <w:sz w:val="24"/>
        </w:rPr>
        <w:t>（2）按本章第2.2.1（2）目规定的评审因素和分值对诚信评价计算出得分B；</w:t>
      </w:r>
    </w:p>
    <w:p>
      <w:pPr>
        <w:spacing w:line="360" w:lineRule="auto"/>
        <w:ind w:firstLine="480" w:firstLineChars="200"/>
        <w:rPr>
          <w:rFonts w:ascii="宋体" w:hAnsi="宋体"/>
          <w:color w:val="000000"/>
          <w:sz w:val="24"/>
        </w:rPr>
      </w:pPr>
      <w:r>
        <w:rPr>
          <w:rFonts w:hint="eastAsia" w:ascii="宋体" w:hAnsi="宋体"/>
          <w:color w:val="000000"/>
          <w:sz w:val="24"/>
        </w:rPr>
        <w:t>3.2.4 评分分值计算保留小数点后两位，小数点后第三位“四舍五入”。</w:t>
      </w:r>
    </w:p>
    <w:p>
      <w:pPr>
        <w:spacing w:line="360" w:lineRule="auto"/>
        <w:ind w:firstLine="480" w:firstLineChars="200"/>
        <w:rPr>
          <w:rFonts w:ascii="宋体" w:hAnsi="宋体"/>
          <w:color w:val="000000"/>
          <w:sz w:val="24"/>
        </w:rPr>
      </w:pPr>
      <w:r>
        <w:rPr>
          <w:rFonts w:hint="eastAsia" w:ascii="宋体" w:hAnsi="宋体"/>
          <w:color w:val="000000"/>
          <w:sz w:val="24"/>
        </w:rPr>
        <w:t>3.2.5投标人的得分=A*</w:t>
      </w:r>
      <w:r>
        <w:rPr>
          <w:rFonts w:hint="eastAsia" w:ascii="宋体" w:hAnsi="宋体"/>
          <w:color w:val="000000"/>
          <w:sz w:val="24"/>
          <w:u w:val="single"/>
        </w:rPr>
        <w:t xml:space="preserve">      </w:t>
      </w:r>
      <w:r>
        <w:rPr>
          <w:rFonts w:hint="eastAsia" w:ascii="宋体" w:hAnsi="宋体"/>
          <w:color w:val="000000"/>
          <w:sz w:val="24"/>
        </w:rPr>
        <w:t>+B*</w:t>
      </w:r>
      <w:r>
        <w:rPr>
          <w:rFonts w:hint="eastAsia" w:ascii="宋体" w:hAnsi="宋体"/>
          <w:color w:val="000000"/>
          <w:sz w:val="24"/>
          <w:u w:val="single"/>
        </w:rPr>
        <w:t xml:space="preserve">      </w:t>
      </w:r>
      <w:r>
        <w:rPr>
          <w:rFonts w:hint="eastAsia" w:ascii="宋体" w:hAnsi="宋体"/>
          <w:color w:val="000000"/>
          <w:sz w:val="24"/>
        </w:rPr>
        <w:t>。（注：由招标人根据相关规定自行设置计分权重）</w:t>
      </w:r>
    </w:p>
    <w:p>
      <w:pPr>
        <w:numPr>
          <w:ilvl w:val="1"/>
          <w:numId w:val="27"/>
        </w:numPr>
        <w:spacing w:line="360" w:lineRule="auto"/>
        <w:ind w:left="1322"/>
        <w:outlineLvl w:val="2"/>
        <w:rPr>
          <w:rFonts w:ascii="黑体" w:hAnsi="黑体" w:eastAsia="黑体"/>
          <w:b/>
          <w:color w:val="000000"/>
          <w:sz w:val="28"/>
          <w:szCs w:val="28"/>
        </w:rPr>
      </w:pPr>
      <w:bookmarkStart w:id="200" w:name="_Toc21787736"/>
      <w:r>
        <w:rPr>
          <w:rFonts w:hint="eastAsia" w:ascii="黑体" w:hAnsi="黑体" w:eastAsia="黑体"/>
          <w:b/>
          <w:color w:val="000000"/>
          <w:sz w:val="28"/>
          <w:szCs w:val="28"/>
        </w:rPr>
        <w:t>投标文件的澄清和补正</w:t>
      </w:r>
      <w:bookmarkEnd w:id="200"/>
    </w:p>
    <w:p>
      <w:pPr>
        <w:spacing w:line="360" w:lineRule="auto"/>
        <w:ind w:firstLine="480" w:firstLineChars="200"/>
        <w:rPr>
          <w:rFonts w:ascii="宋体" w:hAnsi="宋体"/>
          <w:color w:val="000000"/>
          <w:sz w:val="24"/>
        </w:rPr>
      </w:pPr>
      <w:r>
        <w:rPr>
          <w:rFonts w:hint="eastAsia" w:ascii="宋体" w:hAnsi="宋体"/>
          <w:color w:val="000000"/>
          <w:sz w:val="24"/>
        </w:rPr>
        <w:t>3.3.1为有助于投标文件的审查、评价和比较，在评标过程中，经评标委员会中两人以上（含两人）以书面形式提出动议，评标委员会应当书面发出澄清通知，要求投标人对投标文件含义不明确的内容作出澄清或说明，或者对细微偏差进行补正。评标委员会不接受投标人主动提出的澄清、说明或补正。</w:t>
      </w:r>
    </w:p>
    <w:p>
      <w:pPr>
        <w:spacing w:line="360" w:lineRule="auto"/>
        <w:ind w:firstLine="480" w:firstLineChars="200"/>
        <w:rPr>
          <w:rFonts w:ascii="宋体" w:hAnsi="宋体"/>
          <w:color w:val="000000"/>
          <w:sz w:val="24"/>
        </w:rPr>
      </w:pPr>
      <w:r>
        <w:rPr>
          <w:rFonts w:hint="eastAsia" w:ascii="宋体" w:hAnsi="宋体"/>
          <w:color w:val="000000"/>
          <w:sz w:val="24"/>
        </w:rPr>
        <w:t>3.3.2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000000"/>
          <w:sz w:val="24"/>
        </w:rPr>
      </w:pPr>
      <w:r>
        <w:rPr>
          <w:rFonts w:hint="eastAsia" w:ascii="宋体" w:hAnsi="宋体"/>
          <w:color w:val="000000"/>
          <w:sz w:val="24"/>
        </w:rPr>
        <w:t>评标委员会对投标人提交的澄清、说明或补正有疑问的，可以要求投标人进一步澄清、说明或补正，直至满足评标委员会的要求。</w:t>
      </w:r>
    </w:p>
    <w:p>
      <w:pPr>
        <w:spacing w:line="360" w:lineRule="auto"/>
        <w:ind w:firstLine="480" w:firstLineChars="200"/>
        <w:rPr>
          <w:rFonts w:ascii="宋体" w:hAnsi="宋体"/>
          <w:color w:val="000000"/>
          <w:sz w:val="24"/>
        </w:rPr>
      </w:pPr>
      <w:r>
        <w:rPr>
          <w:rFonts w:hint="eastAsia" w:ascii="宋体" w:hAnsi="宋体"/>
          <w:color w:val="000000"/>
          <w:sz w:val="24"/>
        </w:rPr>
        <w:t>3.3.3 评标委员会均应当阅读投标人的澄清，但应独立参考澄清对投标文件进行评审。</w:t>
      </w:r>
    </w:p>
    <w:p>
      <w:pPr>
        <w:spacing w:line="360" w:lineRule="auto"/>
        <w:ind w:firstLine="480" w:firstLineChars="200"/>
        <w:rPr>
          <w:rFonts w:ascii="宋体" w:hAnsi="宋体"/>
          <w:color w:val="000000"/>
          <w:sz w:val="24"/>
        </w:rPr>
      </w:pPr>
      <w:r>
        <w:rPr>
          <w:rFonts w:hint="eastAsia" w:ascii="宋体" w:hAnsi="宋体"/>
          <w:color w:val="000000"/>
          <w:sz w:val="24"/>
        </w:rPr>
        <w:t>3.3.4如果投标文件实质上不响应招标文件的各项要求，评标委员会将按照符合性审查标准予以拒绝，不接受投标人通过修改或撤销其不符合要求的差异或保留，使之成为具有响应性的投标。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000000"/>
          <w:sz w:val="24"/>
        </w:rPr>
      </w:pPr>
      <w:r>
        <w:rPr>
          <w:rFonts w:hint="eastAsia" w:ascii="宋体" w:hAnsi="宋体"/>
          <w:color w:val="000000"/>
          <w:sz w:val="24"/>
        </w:rPr>
        <w:t>3.3.5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numPr>
          <w:ilvl w:val="1"/>
          <w:numId w:val="27"/>
        </w:numPr>
        <w:spacing w:line="360" w:lineRule="auto"/>
        <w:ind w:left="1322"/>
        <w:outlineLvl w:val="2"/>
        <w:rPr>
          <w:rFonts w:ascii="黑体" w:hAnsi="黑体" w:eastAsia="黑体"/>
          <w:b/>
          <w:color w:val="000000"/>
          <w:sz w:val="28"/>
          <w:szCs w:val="28"/>
        </w:rPr>
      </w:pPr>
      <w:bookmarkStart w:id="201" w:name="_Toc21787737"/>
      <w:r>
        <w:rPr>
          <w:rFonts w:hint="eastAsia" w:ascii="黑体" w:hAnsi="黑体" w:eastAsia="黑体"/>
          <w:b/>
          <w:color w:val="000000"/>
          <w:sz w:val="28"/>
          <w:szCs w:val="28"/>
        </w:rPr>
        <w:t>评标过程应急预案</w:t>
      </w:r>
      <w:bookmarkEnd w:id="201"/>
    </w:p>
    <w:p>
      <w:pPr>
        <w:snapToGrid w:val="0"/>
        <w:spacing w:line="360" w:lineRule="auto"/>
        <w:ind w:firstLine="480" w:firstLineChars="200"/>
        <w:rPr>
          <w:rFonts w:ascii="宋体" w:hAnsi="宋体"/>
          <w:color w:val="000000"/>
          <w:sz w:val="24"/>
        </w:rPr>
      </w:pPr>
      <w:r>
        <w:rPr>
          <w:rFonts w:hint="eastAsia" w:ascii="宋体" w:hAnsi="宋体"/>
          <w:color w:val="000000"/>
          <w:sz w:val="24"/>
        </w:rPr>
        <w:t>3.4.1在评标过程中，当采用全流程电子化招投标系统发生评审故障时，若当天可解除评审故障，则继续采用电子化系统评标；若当天无法解除评审故障，则评标委员会依据电子投标文件对未完成的评标活动采用手动评审，提交包含已完成电子评审成果在内的纸质评标报告。评审故障情况评估以广州公共资源交易平台的认定为准。当交易平台的系统维护人员在评标室告知评标委员会当天无法解除评审故障后，评标委员会即可对未完成的评标活动启动手动评审。</w:t>
      </w:r>
    </w:p>
    <w:p>
      <w:pPr>
        <w:spacing w:line="360" w:lineRule="auto"/>
        <w:ind w:firstLine="480" w:firstLineChars="200"/>
        <w:rPr>
          <w:rFonts w:ascii="宋体" w:hAnsi="宋体"/>
          <w:color w:val="000000"/>
          <w:sz w:val="24"/>
        </w:rPr>
      </w:pPr>
      <w:r>
        <w:rPr>
          <w:rFonts w:hint="eastAsia" w:ascii="宋体" w:hAnsi="宋体"/>
          <w:color w:val="000000"/>
          <w:sz w:val="24"/>
        </w:rPr>
        <w:t>3.4.2</w:t>
      </w:r>
      <w:r>
        <w:rPr>
          <w:rFonts w:ascii="宋体" w:hAnsi="宋体"/>
          <w:color w:val="000000"/>
          <w:sz w:val="24"/>
        </w:rPr>
        <w:t>在电子评标过程中，无论遇到任何系统异常或故障，评标委员会均应出具评标报告。</w:t>
      </w:r>
    </w:p>
    <w:p>
      <w:pPr>
        <w:numPr>
          <w:ilvl w:val="1"/>
          <w:numId w:val="27"/>
        </w:numPr>
        <w:spacing w:line="360" w:lineRule="auto"/>
        <w:ind w:left="1322"/>
        <w:outlineLvl w:val="2"/>
        <w:rPr>
          <w:rFonts w:ascii="黑体" w:hAnsi="黑体" w:eastAsia="黑体"/>
          <w:b/>
          <w:color w:val="000000"/>
          <w:sz w:val="28"/>
          <w:szCs w:val="28"/>
        </w:rPr>
      </w:pPr>
      <w:bookmarkStart w:id="202" w:name="_Toc21787738"/>
      <w:r>
        <w:rPr>
          <w:rFonts w:hint="eastAsia" w:ascii="黑体" w:hAnsi="黑体" w:eastAsia="黑体"/>
          <w:b/>
          <w:color w:val="000000"/>
          <w:sz w:val="28"/>
          <w:szCs w:val="28"/>
        </w:rPr>
        <w:t>评标结果</w:t>
      </w:r>
      <w:bookmarkEnd w:id="202"/>
    </w:p>
    <w:p>
      <w:pPr>
        <w:spacing w:line="360" w:lineRule="auto"/>
        <w:ind w:firstLine="480" w:firstLineChars="200"/>
        <w:rPr>
          <w:rFonts w:ascii="宋体" w:hAnsi="宋体"/>
          <w:color w:val="000000"/>
          <w:sz w:val="24"/>
        </w:rPr>
      </w:pPr>
      <w:r>
        <w:rPr>
          <w:rFonts w:hint="eastAsia" w:ascii="宋体" w:hAnsi="宋体"/>
          <w:color w:val="000000"/>
          <w:sz w:val="24"/>
        </w:rPr>
        <w:t>3.5.1</w:t>
      </w:r>
      <w:r>
        <w:rPr>
          <w:color w:val="000000"/>
          <w:szCs w:val="21"/>
        </w:rPr>
        <w:t>评标委员会依据本章第2.2条评分标准进行评分，按评标办法前附表的约定计算投标人综合得分，根据得分由高到低的顺序推荐3名中标候选人，并标明推荐顺序。</w:t>
      </w:r>
    </w:p>
    <w:p>
      <w:pPr>
        <w:spacing w:line="360" w:lineRule="auto"/>
        <w:ind w:firstLine="480" w:firstLineChars="200"/>
        <w:rPr>
          <w:rFonts w:ascii="宋体" w:hAnsi="宋体"/>
          <w:color w:val="000000"/>
          <w:sz w:val="24"/>
        </w:rPr>
      </w:pPr>
      <w:r>
        <w:rPr>
          <w:rFonts w:hint="eastAsia" w:ascii="宋体" w:hAnsi="宋体"/>
          <w:color w:val="000000"/>
          <w:sz w:val="24"/>
        </w:rPr>
        <w:t>3.5.2 评标委员会完成评标后，应当向招标人提交书面评标报告。</w:t>
      </w:r>
    </w:p>
    <w:p>
      <w:pPr>
        <w:spacing w:line="360" w:lineRule="auto"/>
        <w:ind w:firstLine="480" w:firstLineChars="200"/>
        <w:rPr>
          <w:rFonts w:ascii="宋体" w:hAnsi="宋体"/>
          <w:color w:val="000000"/>
          <w:sz w:val="24"/>
        </w:rPr>
      </w:pPr>
      <w:r>
        <w:rPr>
          <w:rFonts w:hint="eastAsia" w:ascii="宋体" w:hAnsi="宋体"/>
          <w:color w:val="000000"/>
          <w:sz w:val="24"/>
        </w:rPr>
        <w:t>3.4.2投标报价得分公式如下：投标人的投标报价得分=（有效投标报价的最低价/投标人的投标报价）×投标报价占总分值的权重（精确到小数点后两位）。</w:t>
      </w:r>
    </w:p>
    <w:p>
      <w:pPr>
        <w:spacing w:line="360" w:lineRule="auto"/>
        <w:ind w:firstLine="480" w:firstLineChars="200"/>
        <w:rPr>
          <w:rFonts w:ascii="宋体" w:hAnsi="宋体"/>
          <w:color w:val="000000"/>
          <w:sz w:val="24"/>
        </w:rPr>
      </w:pPr>
      <w:r>
        <w:rPr>
          <w:rFonts w:hint="eastAsia" w:ascii="宋体" w:hAnsi="宋体"/>
          <w:color w:val="000000"/>
          <w:sz w:val="24"/>
        </w:rPr>
        <w:t>投标人得分=投标报价得分*      +诚信得分*      。（注：由招标人根据相关规定自行设置计分权重）</w:t>
      </w:r>
    </w:p>
    <w:p>
      <w:pPr>
        <w:spacing w:line="360" w:lineRule="auto"/>
        <w:ind w:firstLine="480" w:firstLineChars="200"/>
        <w:rPr>
          <w:rFonts w:ascii="宋体" w:hAnsi="宋体"/>
          <w:color w:val="000000"/>
          <w:sz w:val="24"/>
        </w:rPr>
      </w:pPr>
      <w:r>
        <w:rPr>
          <w:rFonts w:hint="eastAsia" w:ascii="宋体" w:hAnsi="宋体"/>
          <w:color w:val="000000"/>
          <w:sz w:val="24"/>
        </w:rPr>
        <w:t>3.4.3 评标委员会完成评标后，应当向招标人提交书面评标报告。</w:t>
      </w:r>
    </w:p>
    <w:p>
      <w:pPr>
        <w:spacing w:line="360" w:lineRule="auto"/>
        <w:ind w:firstLine="480" w:firstLineChars="200"/>
        <w:jc w:val="left"/>
        <w:rPr>
          <w:rFonts w:ascii="宋体" w:hAnsi="宋体"/>
          <w:color w:val="000000"/>
          <w:sz w:val="24"/>
        </w:rPr>
      </w:pPr>
    </w:p>
    <w:p>
      <w:pPr>
        <w:spacing w:line="360" w:lineRule="auto"/>
        <w:ind w:firstLine="480" w:firstLineChars="200"/>
        <w:jc w:val="left"/>
        <w:rPr>
          <w:rFonts w:ascii="宋体" w:hAnsi="宋体"/>
          <w:color w:val="000000"/>
          <w:sz w:val="24"/>
        </w:rPr>
      </w:pPr>
    </w:p>
    <w:p>
      <w:pPr>
        <w:spacing w:line="360" w:lineRule="auto"/>
        <w:ind w:firstLine="480" w:firstLineChars="200"/>
        <w:jc w:val="left"/>
        <w:rPr>
          <w:color w:val="000000"/>
          <w:sz w:val="24"/>
        </w:rPr>
        <w:sectPr>
          <w:pgSz w:w="11906" w:h="16838"/>
          <w:pgMar w:top="1440" w:right="1800" w:bottom="1440" w:left="1800" w:header="851" w:footer="992" w:gutter="0"/>
          <w:pgNumType w:start="1"/>
          <w:cols w:space="720" w:num="1"/>
          <w:docGrid w:type="lines" w:linePitch="312" w:charSpace="0"/>
        </w:sectPr>
      </w:pPr>
    </w:p>
    <w:p>
      <w:pPr>
        <w:spacing w:line="360" w:lineRule="auto"/>
        <w:ind w:firstLine="480" w:firstLineChars="200"/>
        <w:jc w:val="left"/>
        <w:rPr>
          <w:color w:val="000000"/>
          <w:sz w:val="24"/>
        </w:rPr>
      </w:pPr>
    </w:p>
    <w:p>
      <w:pPr>
        <w:spacing w:line="360" w:lineRule="auto"/>
        <w:jc w:val="left"/>
        <w:outlineLvl w:val="2"/>
        <w:rPr>
          <w:rFonts w:ascii="黑体" w:hAnsi="黑体" w:eastAsia="黑体"/>
          <w:color w:val="000000"/>
          <w:sz w:val="28"/>
          <w:szCs w:val="27"/>
        </w:rPr>
      </w:pPr>
      <w:bookmarkStart w:id="203" w:name="_Toc21787739"/>
      <w:r>
        <w:rPr>
          <w:rFonts w:hint="eastAsia" w:ascii="黑体" w:hAnsi="黑体" w:eastAsia="黑体"/>
          <w:color w:val="000000"/>
          <w:sz w:val="28"/>
          <w:szCs w:val="27"/>
        </w:rPr>
        <w:t>附表1：</w:t>
      </w:r>
      <w:r>
        <w:rPr>
          <w:b/>
          <w:color w:val="000000"/>
          <w:sz w:val="30"/>
          <w:szCs w:val="30"/>
        </w:rPr>
        <w:t>资格评审意见记录表</w:t>
      </w:r>
      <w:r>
        <w:rPr>
          <w:rFonts w:hint="eastAsia"/>
          <w:b/>
          <w:color w:val="000000"/>
          <w:sz w:val="30"/>
          <w:szCs w:val="30"/>
        </w:rPr>
        <w:t>（格式）</w:t>
      </w:r>
      <w:bookmarkEnd w:id="203"/>
    </w:p>
    <w:p>
      <w:pPr>
        <w:jc w:val="center"/>
        <w:rPr>
          <w:b/>
          <w:color w:val="000000"/>
          <w:sz w:val="30"/>
          <w:szCs w:val="30"/>
        </w:rPr>
      </w:pPr>
      <w:r>
        <w:rPr>
          <w:rFonts w:hint="eastAsia"/>
          <w:b/>
          <w:color w:val="000000"/>
          <w:sz w:val="30"/>
          <w:szCs w:val="30"/>
        </w:rPr>
        <w:t>资格审查个人</w:t>
      </w:r>
      <w:r>
        <w:rPr>
          <w:b/>
          <w:color w:val="000000"/>
          <w:sz w:val="30"/>
          <w:szCs w:val="30"/>
        </w:rPr>
        <w:t>表</w:t>
      </w:r>
    </w:p>
    <w:p>
      <w:pPr>
        <w:jc w:val="center"/>
        <w:rPr>
          <w:rFonts w:ascii="仿宋_GB2312" w:eastAsia="仿宋_GB2312"/>
          <w:b/>
          <w:color w:val="000000"/>
          <w:szCs w:val="21"/>
        </w:rPr>
      </w:pP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2340"/>
        <w:gridCol w:w="1944"/>
        <w:gridCol w:w="1985"/>
        <w:gridCol w:w="1984"/>
        <w:gridCol w:w="1843"/>
        <w:gridCol w:w="1843"/>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序号</w:t>
            </w:r>
          </w:p>
        </w:tc>
        <w:tc>
          <w:tcPr>
            <w:tcW w:w="234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评审因素</w:t>
            </w:r>
          </w:p>
        </w:tc>
        <w:tc>
          <w:tcPr>
            <w:tcW w:w="1130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投标单位名称及评审意见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0"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2340"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投标人一</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投标人二</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投标人三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资格审查1</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通过或不通过</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资格审查2</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资格审查3</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bl>
    <w:p>
      <w:pPr>
        <w:spacing w:line="200" w:lineRule="exact"/>
        <w:rPr>
          <w:rFonts w:ascii="宋体" w:hAnsi="宋体"/>
          <w:color w:val="000000"/>
          <w:sz w:val="18"/>
          <w:szCs w:val="18"/>
        </w:rPr>
        <w:sectPr>
          <w:pgSz w:w="16838" w:h="11906" w:orient="landscape"/>
          <w:pgMar w:top="1797" w:right="1440" w:bottom="1797" w:left="1440" w:header="851" w:footer="992" w:gutter="0"/>
          <w:cols w:space="720" w:num="1"/>
          <w:docGrid w:linePitch="312" w:charSpace="0"/>
        </w:sectPr>
      </w:pPr>
    </w:p>
    <w:p>
      <w:pPr>
        <w:jc w:val="center"/>
        <w:rPr>
          <w:b/>
          <w:color w:val="000000"/>
          <w:sz w:val="30"/>
          <w:szCs w:val="30"/>
        </w:rPr>
      </w:pPr>
      <w:r>
        <w:rPr>
          <w:b/>
          <w:color w:val="000000"/>
          <w:sz w:val="30"/>
          <w:szCs w:val="30"/>
        </w:rPr>
        <w:t>资格评审结果汇总表</w:t>
      </w: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2340"/>
        <w:gridCol w:w="1548"/>
        <w:gridCol w:w="1620"/>
        <w:gridCol w:w="1953"/>
        <w:gridCol w:w="1025"/>
        <w:gridCol w:w="1024"/>
        <w:gridCol w:w="1024"/>
        <w:gridCol w:w="1025"/>
        <w:gridCol w:w="1024"/>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序号</w:t>
            </w:r>
          </w:p>
        </w:tc>
        <w:tc>
          <w:tcPr>
            <w:tcW w:w="234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评审因素</w:t>
            </w:r>
          </w:p>
        </w:tc>
        <w:tc>
          <w:tcPr>
            <w:tcW w:w="11268"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
                <w:color w:val="000000"/>
                <w:szCs w:val="21"/>
              </w:rPr>
              <w:t>投标人及</w:t>
            </w:r>
            <w:r>
              <w:rPr>
                <w:rFonts w:hint="eastAsia"/>
                <w:b/>
                <w:color w:val="000000"/>
                <w:szCs w:val="21"/>
              </w:rPr>
              <w:t>资格</w:t>
            </w:r>
            <w:r>
              <w:rPr>
                <w:b/>
                <w:color w:val="000000"/>
                <w:szCs w:val="21"/>
              </w:rPr>
              <w:t>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6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投标人一</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投标人二</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资格审查1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通过或不通过</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资格审查2</w:t>
            </w: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资格审查3</w:t>
            </w: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5</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6</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7</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汇总</w:t>
            </w: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bl>
    <w:p>
      <w:pPr>
        <w:spacing w:line="360" w:lineRule="auto"/>
        <w:ind w:firstLine="480" w:firstLineChars="200"/>
        <w:jc w:val="left"/>
        <w:rPr>
          <w:color w:val="000000"/>
          <w:sz w:val="24"/>
        </w:rPr>
      </w:pPr>
    </w:p>
    <w:p>
      <w:pPr>
        <w:spacing w:line="360" w:lineRule="auto"/>
        <w:ind w:firstLine="480" w:firstLineChars="200"/>
        <w:jc w:val="left"/>
        <w:rPr>
          <w:color w:val="000000"/>
          <w:sz w:val="24"/>
        </w:rPr>
        <w:sectPr>
          <w:pgSz w:w="16838" w:h="11906" w:orient="landscape"/>
          <w:pgMar w:top="1800" w:right="1440" w:bottom="1800" w:left="1440" w:header="851" w:footer="992" w:gutter="0"/>
          <w:cols w:space="720" w:num="1"/>
          <w:docGrid w:type="lines" w:linePitch="312" w:charSpace="0"/>
        </w:sectPr>
      </w:pPr>
    </w:p>
    <w:p>
      <w:pPr>
        <w:spacing w:line="360" w:lineRule="auto"/>
        <w:jc w:val="left"/>
        <w:outlineLvl w:val="2"/>
        <w:rPr>
          <w:b/>
          <w:color w:val="000000"/>
          <w:sz w:val="30"/>
          <w:szCs w:val="30"/>
        </w:rPr>
      </w:pPr>
      <w:bookmarkStart w:id="204" w:name="_Toc21787740"/>
      <w:r>
        <w:rPr>
          <w:rFonts w:hint="eastAsia" w:ascii="黑体" w:hAnsi="黑体" w:eastAsia="黑体"/>
          <w:color w:val="000000"/>
          <w:sz w:val="28"/>
          <w:szCs w:val="27"/>
        </w:rPr>
        <w:t>附表2：</w:t>
      </w:r>
      <w:r>
        <w:rPr>
          <w:rFonts w:ascii="黑体" w:hAnsi="黑体" w:eastAsia="黑体"/>
          <w:color w:val="000000"/>
          <w:sz w:val="28"/>
          <w:szCs w:val="27"/>
        </w:rPr>
        <w:t>形式评审记录表</w:t>
      </w:r>
      <w:r>
        <w:rPr>
          <w:rFonts w:hint="eastAsia" w:ascii="黑体" w:hAnsi="黑体" w:eastAsia="黑体"/>
          <w:color w:val="000000"/>
          <w:sz w:val="28"/>
          <w:szCs w:val="27"/>
        </w:rPr>
        <w:t>（格式）</w:t>
      </w:r>
      <w:bookmarkEnd w:id="204"/>
    </w:p>
    <w:p>
      <w:pPr>
        <w:jc w:val="center"/>
        <w:rPr>
          <w:b/>
          <w:color w:val="000000"/>
          <w:sz w:val="30"/>
          <w:szCs w:val="30"/>
        </w:rPr>
      </w:pPr>
      <w:r>
        <w:rPr>
          <w:rFonts w:hint="eastAsia"/>
          <w:b/>
          <w:color w:val="000000"/>
          <w:sz w:val="30"/>
          <w:szCs w:val="30"/>
        </w:rPr>
        <w:t>形式评审个人</w:t>
      </w:r>
      <w:r>
        <w:rPr>
          <w:b/>
          <w:color w:val="000000"/>
          <w:sz w:val="30"/>
          <w:szCs w:val="30"/>
        </w:rPr>
        <w:t>表</w:t>
      </w:r>
    </w:p>
    <w:p>
      <w:pPr>
        <w:jc w:val="center"/>
        <w:rPr>
          <w:rFonts w:ascii="仿宋_GB2312" w:eastAsia="仿宋_GB2312"/>
          <w:b/>
          <w:color w:val="000000"/>
          <w:szCs w:val="21"/>
        </w:rPr>
      </w:pP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2340"/>
        <w:gridCol w:w="1944"/>
        <w:gridCol w:w="1985"/>
        <w:gridCol w:w="1984"/>
        <w:gridCol w:w="1843"/>
        <w:gridCol w:w="1843"/>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序号</w:t>
            </w:r>
          </w:p>
        </w:tc>
        <w:tc>
          <w:tcPr>
            <w:tcW w:w="234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评审因素</w:t>
            </w:r>
          </w:p>
        </w:tc>
        <w:tc>
          <w:tcPr>
            <w:tcW w:w="1130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投标单位名称及评审意见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0"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2340"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投标人一</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投标人二</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投标人三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形式评审1</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通过或不通过</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形式评审2</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bl>
    <w:p>
      <w:pPr>
        <w:spacing w:line="200" w:lineRule="exact"/>
        <w:rPr>
          <w:rFonts w:ascii="宋体" w:hAnsi="宋体"/>
          <w:color w:val="000000"/>
          <w:sz w:val="18"/>
          <w:szCs w:val="18"/>
        </w:rPr>
        <w:sectPr>
          <w:pgSz w:w="16838" w:h="11906" w:orient="landscape"/>
          <w:pgMar w:top="1797" w:right="1440" w:bottom="1797" w:left="1440" w:header="851" w:footer="992" w:gutter="0"/>
          <w:cols w:space="720" w:num="1"/>
          <w:docGrid w:linePitch="312" w:charSpace="0"/>
        </w:sectPr>
      </w:pPr>
    </w:p>
    <w:p>
      <w:pPr>
        <w:jc w:val="center"/>
        <w:rPr>
          <w:b/>
          <w:color w:val="000000"/>
          <w:sz w:val="30"/>
          <w:szCs w:val="30"/>
        </w:rPr>
      </w:pPr>
      <w:r>
        <w:rPr>
          <w:rFonts w:hint="eastAsia"/>
          <w:b/>
          <w:color w:val="000000"/>
          <w:sz w:val="30"/>
          <w:szCs w:val="30"/>
        </w:rPr>
        <w:t>形式</w:t>
      </w:r>
      <w:r>
        <w:rPr>
          <w:b/>
          <w:color w:val="000000"/>
          <w:sz w:val="30"/>
          <w:szCs w:val="30"/>
        </w:rPr>
        <w:t>评审结果汇总表</w:t>
      </w: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2340"/>
        <w:gridCol w:w="1548"/>
        <w:gridCol w:w="1620"/>
        <w:gridCol w:w="1953"/>
        <w:gridCol w:w="1025"/>
        <w:gridCol w:w="1024"/>
        <w:gridCol w:w="1024"/>
        <w:gridCol w:w="1025"/>
        <w:gridCol w:w="1024"/>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序号</w:t>
            </w:r>
          </w:p>
        </w:tc>
        <w:tc>
          <w:tcPr>
            <w:tcW w:w="234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评审因素</w:t>
            </w:r>
          </w:p>
        </w:tc>
        <w:tc>
          <w:tcPr>
            <w:tcW w:w="11268"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
                <w:color w:val="000000"/>
                <w:szCs w:val="21"/>
              </w:rPr>
              <w:t>投标人及</w:t>
            </w:r>
            <w:r>
              <w:rPr>
                <w:rFonts w:hint="eastAsia"/>
                <w:b/>
                <w:color w:val="000000"/>
                <w:szCs w:val="21"/>
              </w:rPr>
              <w:t>形式</w:t>
            </w:r>
            <w:r>
              <w:rPr>
                <w:b/>
                <w:color w:val="000000"/>
                <w:szCs w:val="21"/>
              </w:rPr>
              <w:t>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6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投标人一</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投标人二</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形式评审1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通过或不通过</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形式评审2</w:t>
            </w: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5</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6</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7</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汇总</w:t>
            </w: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bl>
    <w:p>
      <w:pPr>
        <w:spacing w:line="360" w:lineRule="auto"/>
        <w:ind w:firstLine="480" w:firstLineChars="200"/>
        <w:jc w:val="left"/>
        <w:rPr>
          <w:color w:val="000000"/>
          <w:sz w:val="24"/>
        </w:rPr>
      </w:pPr>
    </w:p>
    <w:p>
      <w:pPr>
        <w:spacing w:line="360" w:lineRule="auto"/>
        <w:jc w:val="left"/>
        <w:outlineLvl w:val="2"/>
        <w:rPr>
          <w:rFonts w:ascii="宋体" w:hAnsi="宋体"/>
          <w:b/>
          <w:color w:val="000000"/>
          <w:sz w:val="36"/>
          <w:szCs w:val="36"/>
        </w:rPr>
        <w:sectPr>
          <w:pgSz w:w="16838" w:h="11906" w:orient="landscape"/>
          <w:pgMar w:top="1797" w:right="1440" w:bottom="1797" w:left="1440" w:header="851" w:footer="992" w:gutter="0"/>
          <w:cols w:space="720" w:num="1"/>
          <w:docGrid w:linePitch="312" w:charSpace="0"/>
        </w:sectPr>
      </w:pPr>
      <w:r>
        <w:rPr>
          <w:rFonts w:ascii="宋体" w:hAnsi="宋体"/>
          <w:b/>
          <w:color w:val="000000"/>
          <w:sz w:val="36"/>
          <w:szCs w:val="36"/>
        </w:rPr>
        <w:br w:type="page"/>
      </w:r>
    </w:p>
    <w:p>
      <w:pPr>
        <w:spacing w:line="360" w:lineRule="auto"/>
        <w:jc w:val="left"/>
        <w:outlineLvl w:val="2"/>
        <w:rPr>
          <w:rFonts w:ascii="黑体" w:hAnsi="黑体" w:eastAsia="黑体"/>
          <w:color w:val="000000"/>
          <w:sz w:val="28"/>
          <w:szCs w:val="27"/>
        </w:rPr>
      </w:pPr>
      <w:bookmarkStart w:id="205" w:name="_Toc21787741"/>
      <w:r>
        <w:rPr>
          <w:rFonts w:hint="eastAsia" w:ascii="黑体" w:hAnsi="黑体" w:eastAsia="黑体"/>
          <w:color w:val="000000"/>
          <w:sz w:val="28"/>
          <w:szCs w:val="27"/>
        </w:rPr>
        <w:t>附表3：响应性</w:t>
      </w:r>
      <w:r>
        <w:rPr>
          <w:rFonts w:ascii="黑体" w:hAnsi="黑体" w:eastAsia="黑体"/>
          <w:color w:val="000000"/>
          <w:sz w:val="28"/>
          <w:szCs w:val="27"/>
        </w:rPr>
        <w:t>评审记录表</w:t>
      </w:r>
      <w:r>
        <w:rPr>
          <w:rFonts w:hint="eastAsia" w:ascii="黑体" w:hAnsi="黑体" w:eastAsia="黑体"/>
          <w:color w:val="000000"/>
          <w:sz w:val="28"/>
          <w:szCs w:val="27"/>
        </w:rPr>
        <w:t>（格式）</w:t>
      </w:r>
      <w:bookmarkEnd w:id="205"/>
    </w:p>
    <w:p>
      <w:pPr>
        <w:jc w:val="center"/>
        <w:rPr>
          <w:b/>
          <w:color w:val="000000"/>
          <w:sz w:val="30"/>
          <w:szCs w:val="30"/>
        </w:rPr>
      </w:pPr>
      <w:r>
        <w:rPr>
          <w:rFonts w:hint="eastAsia"/>
          <w:b/>
          <w:color w:val="000000"/>
          <w:sz w:val="30"/>
          <w:szCs w:val="30"/>
        </w:rPr>
        <w:t>响应性</w:t>
      </w:r>
      <w:r>
        <w:rPr>
          <w:b/>
          <w:color w:val="000000"/>
          <w:sz w:val="30"/>
          <w:szCs w:val="30"/>
        </w:rPr>
        <w:t>评审</w:t>
      </w:r>
      <w:r>
        <w:rPr>
          <w:rFonts w:hint="eastAsia"/>
          <w:b/>
          <w:color w:val="000000"/>
          <w:sz w:val="30"/>
          <w:szCs w:val="30"/>
        </w:rPr>
        <w:t>个人</w:t>
      </w:r>
      <w:r>
        <w:rPr>
          <w:b/>
          <w:color w:val="000000"/>
          <w:sz w:val="30"/>
          <w:szCs w:val="30"/>
        </w:rPr>
        <w:t>表</w:t>
      </w:r>
    </w:p>
    <w:p>
      <w:pPr>
        <w:jc w:val="center"/>
        <w:rPr>
          <w:b/>
          <w:color w:val="000000"/>
          <w:sz w:val="30"/>
          <w:szCs w:val="30"/>
        </w:rPr>
      </w:pP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249"/>
        <w:gridCol w:w="1843"/>
        <w:gridCol w:w="1701"/>
        <w:gridCol w:w="1701"/>
        <w:gridCol w:w="1843"/>
        <w:gridCol w:w="1843"/>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序号</w:t>
            </w:r>
          </w:p>
        </w:tc>
        <w:tc>
          <w:tcPr>
            <w:tcW w:w="3249"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评审因素</w:t>
            </w:r>
          </w:p>
        </w:tc>
        <w:tc>
          <w:tcPr>
            <w:tcW w:w="1077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投标单位名称及评审意见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3249"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投标一</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投标人二</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ascii="宋体" w:hAnsi="宋体"/>
                <w:color w:val="000000"/>
                <w:szCs w:val="21"/>
              </w:rPr>
              <w:t>1</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响应性评审1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通过或不通过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响应性评审2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r>
    </w:tbl>
    <w:p>
      <w:pPr>
        <w:rPr>
          <w:color w:val="000000"/>
        </w:rPr>
      </w:pPr>
    </w:p>
    <w:p>
      <w:pPr>
        <w:rPr>
          <w:color w:val="000000"/>
        </w:rPr>
      </w:pPr>
      <w:r>
        <w:rPr>
          <w:color w:val="000000"/>
        </w:rPr>
        <w:br w:type="page"/>
      </w:r>
    </w:p>
    <w:p>
      <w:pPr>
        <w:rPr>
          <w:color w:val="000000"/>
        </w:rPr>
        <w:sectPr>
          <w:pgSz w:w="16838" w:h="11906" w:orient="landscape"/>
          <w:pgMar w:top="1797" w:right="1440" w:bottom="1797" w:left="1440" w:header="851" w:footer="992" w:gutter="0"/>
          <w:cols w:space="720" w:num="1"/>
          <w:docGrid w:linePitch="312" w:charSpace="0"/>
        </w:sectPr>
      </w:pPr>
    </w:p>
    <w:p>
      <w:pPr>
        <w:rPr>
          <w:color w:val="000000"/>
        </w:rPr>
      </w:pPr>
    </w:p>
    <w:p>
      <w:pPr>
        <w:jc w:val="center"/>
        <w:rPr>
          <w:b/>
          <w:color w:val="000000"/>
          <w:sz w:val="30"/>
          <w:szCs w:val="30"/>
        </w:rPr>
      </w:pPr>
      <w:r>
        <w:rPr>
          <w:rFonts w:hint="eastAsia"/>
          <w:b/>
          <w:color w:val="000000"/>
          <w:sz w:val="30"/>
          <w:szCs w:val="30"/>
        </w:rPr>
        <w:t>响应性</w:t>
      </w:r>
      <w:r>
        <w:rPr>
          <w:b/>
          <w:color w:val="000000"/>
          <w:sz w:val="30"/>
          <w:szCs w:val="30"/>
        </w:rPr>
        <w:t>评审结果汇总表</w:t>
      </w: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2340"/>
        <w:gridCol w:w="1548"/>
        <w:gridCol w:w="1620"/>
        <w:gridCol w:w="1953"/>
        <w:gridCol w:w="1025"/>
        <w:gridCol w:w="1024"/>
        <w:gridCol w:w="1024"/>
        <w:gridCol w:w="1025"/>
        <w:gridCol w:w="1024"/>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序号</w:t>
            </w:r>
          </w:p>
        </w:tc>
        <w:tc>
          <w:tcPr>
            <w:tcW w:w="234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评审因素</w:t>
            </w:r>
          </w:p>
        </w:tc>
        <w:tc>
          <w:tcPr>
            <w:tcW w:w="11268"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
                <w:color w:val="000000"/>
                <w:szCs w:val="21"/>
              </w:rPr>
              <w:t>投标人及</w:t>
            </w:r>
            <w:r>
              <w:rPr>
                <w:rFonts w:hint="eastAsia"/>
                <w:b/>
                <w:color w:val="000000"/>
                <w:szCs w:val="21"/>
              </w:rPr>
              <w:t>响应性</w:t>
            </w:r>
            <w:r>
              <w:rPr>
                <w:b/>
                <w:color w:val="000000"/>
                <w:szCs w:val="21"/>
              </w:rPr>
              <w:t>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6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投标人一</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投标人二</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响应性评审1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通过或不通过</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响应性评审2</w:t>
            </w: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5</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6</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7</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汇总</w:t>
            </w:r>
          </w:p>
        </w:tc>
        <w:tc>
          <w:tcPr>
            <w:tcW w:w="1548"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953"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bl>
    <w:p>
      <w:pPr>
        <w:spacing w:line="360" w:lineRule="auto"/>
        <w:ind w:firstLine="480" w:firstLineChars="200"/>
        <w:jc w:val="left"/>
        <w:rPr>
          <w:color w:val="000000"/>
          <w:sz w:val="24"/>
        </w:rPr>
      </w:pPr>
    </w:p>
    <w:p>
      <w:pPr>
        <w:spacing w:line="360" w:lineRule="auto"/>
        <w:jc w:val="left"/>
        <w:outlineLvl w:val="2"/>
        <w:rPr>
          <w:rFonts w:ascii="宋体" w:hAnsi="宋体"/>
          <w:b/>
          <w:color w:val="000000"/>
          <w:sz w:val="36"/>
          <w:szCs w:val="36"/>
        </w:rPr>
        <w:sectPr>
          <w:pgSz w:w="16838" w:h="11906" w:orient="landscape"/>
          <w:pgMar w:top="1797" w:right="1440" w:bottom="1797" w:left="1440" w:header="851" w:footer="992" w:gutter="0"/>
          <w:cols w:space="720" w:num="1"/>
          <w:docGrid w:linePitch="312" w:charSpace="0"/>
        </w:sectPr>
      </w:pPr>
      <w:r>
        <w:rPr>
          <w:rFonts w:ascii="宋体" w:hAnsi="宋体"/>
          <w:b/>
          <w:color w:val="000000"/>
          <w:sz w:val="36"/>
          <w:szCs w:val="36"/>
        </w:rPr>
        <w:br w:type="page"/>
      </w:r>
    </w:p>
    <w:p>
      <w:pPr>
        <w:rPr>
          <w:b/>
          <w:color w:val="000000"/>
          <w:sz w:val="30"/>
          <w:szCs w:val="30"/>
        </w:rPr>
      </w:pPr>
      <w:r>
        <w:rPr>
          <w:rFonts w:hint="eastAsia"/>
          <w:b/>
          <w:color w:val="000000"/>
          <w:sz w:val="30"/>
          <w:szCs w:val="30"/>
        </w:rPr>
        <w:t>附表4：技术部分评审得分记录表（格式）</w:t>
      </w:r>
    </w:p>
    <w:p>
      <w:pPr>
        <w:rPr>
          <w:b/>
          <w:color w:val="000000"/>
          <w:sz w:val="30"/>
          <w:szCs w:val="30"/>
        </w:rPr>
      </w:pPr>
    </w:p>
    <w:p>
      <w:pPr>
        <w:jc w:val="center"/>
        <w:rPr>
          <w:b/>
          <w:color w:val="000000"/>
          <w:sz w:val="30"/>
          <w:szCs w:val="30"/>
        </w:rPr>
      </w:pPr>
      <w:r>
        <w:rPr>
          <w:rFonts w:hint="eastAsia"/>
          <w:b/>
          <w:color w:val="000000"/>
          <w:sz w:val="30"/>
          <w:szCs w:val="30"/>
        </w:rPr>
        <w:t>技术部分</w:t>
      </w:r>
      <w:r>
        <w:rPr>
          <w:b/>
          <w:color w:val="000000"/>
          <w:sz w:val="30"/>
          <w:szCs w:val="30"/>
        </w:rPr>
        <w:t>评审</w:t>
      </w:r>
      <w:r>
        <w:rPr>
          <w:rFonts w:hint="eastAsia"/>
          <w:b/>
          <w:color w:val="000000"/>
          <w:sz w:val="30"/>
          <w:szCs w:val="30"/>
        </w:rPr>
        <w:t>个人</w:t>
      </w:r>
      <w:r>
        <w:rPr>
          <w:b/>
          <w:color w:val="000000"/>
          <w:sz w:val="30"/>
          <w:szCs w:val="30"/>
        </w:rPr>
        <w:t>表</w:t>
      </w:r>
    </w:p>
    <w:p>
      <w:pPr>
        <w:jc w:val="center"/>
        <w:rPr>
          <w:b/>
          <w:color w:val="000000"/>
          <w:sz w:val="30"/>
          <w:szCs w:val="30"/>
        </w:rPr>
      </w:pP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249"/>
        <w:gridCol w:w="1843"/>
        <w:gridCol w:w="1701"/>
        <w:gridCol w:w="1701"/>
        <w:gridCol w:w="1843"/>
        <w:gridCol w:w="1843"/>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序号</w:t>
            </w:r>
          </w:p>
        </w:tc>
        <w:tc>
          <w:tcPr>
            <w:tcW w:w="3249"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评审因素</w:t>
            </w:r>
          </w:p>
        </w:tc>
        <w:tc>
          <w:tcPr>
            <w:tcW w:w="1077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投标单位名称及评审意见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3249"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投标一</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投标人二</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ascii="宋体" w:hAnsi="宋体"/>
                <w:color w:val="000000"/>
                <w:szCs w:val="21"/>
              </w:rPr>
              <w:t>1</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技术部分评审1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技术部分评审2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bl>
    <w:p>
      <w:pPr>
        <w:rPr>
          <w:color w:val="000000"/>
        </w:rPr>
      </w:pPr>
    </w:p>
    <w:p>
      <w:pPr>
        <w:rPr>
          <w:color w:val="000000"/>
        </w:rPr>
      </w:pPr>
      <w:r>
        <w:rPr>
          <w:color w:val="000000"/>
        </w:rPr>
        <w:br w:type="page"/>
      </w:r>
    </w:p>
    <w:p>
      <w:pPr>
        <w:rPr>
          <w:color w:val="000000"/>
        </w:rPr>
        <w:sectPr>
          <w:pgSz w:w="16838" w:h="11906" w:orient="landscape"/>
          <w:pgMar w:top="1797" w:right="1440" w:bottom="1797" w:left="1440" w:header="851" w:footer="992" w:gutter="0"/>
          <w:cols w:space="720" w:num="1"/>
          <w:docGrid w:linePitch="312" w:charSpace="0"/>
        </w:sectPr>
      </w:pPr>
    </w:p>
    <w:p>
      <w:pPr>
        <w:rPr>
          <w:color w:val="000000"/>
        </w:rPr>
      </w:pPr>
    </w:p>
    <w:p>
      <w:pPr>
        <w:jc w:val="center"/>
        <w:rPr>
          <w:b/>
          <w:color w:val="000000"/>
          <w:sz w:val="30"/>
          <w:szCs w:val="30"/>
        </w:rPr>
      </w:pPr>
      <w:r>
        <w:rPr>
          <w:rFonts w:hint="eastAsia"/>
          <w:b/>
          <w:color w:val="000000"/>
          <w:sz w:val="30"/>
          <w:szCs w:val="30"/>
        </w:rPr>
        <w:t>技术部分</w:t>
      </w:r>
      <w:r>
        <w:rPr>
          <w:b/>
          <w:color w:val="000000"/>
          <w:sz w:val="30"/>
          <w:szCs w:val="30"/>
        </w:rPr>
        <w:t>评审结果汇总表</w:t>
      </w:r>
    </w:p>
    <w:p>
      <w:pPr>
        <w:jc w:val="center"/>
        <w:rPr>
          <w:b/>
          <w:color w:val="000000"/>
          <w:szCs w:val="21"/>
        </w:rPr>
      </w:pPr>
      <w:r>
        <w:rPr>
          <w:rFonts w:hint="eastAsia"/>
          <w:b/>
          <w:color w:val="000000"/>
          <w:szCs w:val="21"/>
        </w:rPr>
        <w:t>（适用于综合评分法一）</w:t>
      </w:r>
    </w:p>
    <w:p>
      <w:pPr>
        <w:jc w:val="center"/>
        <w:rPr>
          <w:b/>
          <w:color w:val="000000"/>
          <w:sz w:val="30"/>
          <w:szCs w:val="30"/>
        </w:rPr>
      </w:pP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2340"/>
        <w:gridCol w:w="1548"/>
        <w:gridCol w:w="1620"/>
        <w:gridCol w:w="1470"/>
        <w:gridCol w:w="1275"/>
        <w:gridCol w:w="1257"/>
        <w:gridCol w:w="1024"/>
        <w:gridCol w:w="1025"/>
        <w:gridCol w:w="1024"/>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60" w:type="dxa"/>
            <w:tcBorders>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序号</w:t>
            </w:r>
          </w:p>
        </w:tc>
        <w:tc>
          <w:tcPr>
            <w:tcW w:w="2340" w:type="dxa"/>
            <w:tcBorders>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评委评分</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投标人一</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投标人二</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w:t>
            </w:r>
            <w:r>
              <w:rPr>
                <w:rFonts w:hint="eastAsia"/>
                <w:color w:val="000000"/>
                <w:szCs w:val="21"/>
              </w:rPr>
              <w:t>三</w:t>
            </w:r>
          </w:p>
        </w:tc>
        <w:tc>
          <w:tcPr>
            <w:tcW w:w="127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257"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rPr>
              <w:t>评委一</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rPr>
              <w:t>评委二</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评委三</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5</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6</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7</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合计</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bl>
    <w:p>
      <w:pPr>
        <w:spacing w:line="360" w:lineRule="auto"/>
        <w:ind w:firstLine="480" w:firstLineChars="200"/>
        <w:jc w:val="left"/>
        <w:rPr>
          <w:color w:val="000000"/>
          <w:sz w:val="24"/>
        </w:rPr>
      </w:pPr>
    </w:p>
    <w:p>
      <w:pPr>
        <w:jc w:val="center"/>
        <w:rPr>
          <w:b/>
          <w:color w:val="000000"/>
          <w:sz w:val="30"/>
          <w:szCs w:val="30"/>
        </w:rPr>
      </w:pPr>
      <w:r>
        <w:rPr>
          <w:rFonts w:ascii="宋体" w:hAnsi="宋体"/>
          <w:b/>
          <w:color w:val="000000"/>
          <w:sz w:val="36"/>
          <w:szCs w:val="36"/>
        </w:rPr>
        <w:br w:type="page"/>
      </w:r>
      <w:r>
        <w:rPr>
          <w:rFonts w:hint="eastAsia"/>
          <w:b/>
          <w:color w:val="000000"/>
          <w:sz w:val="30"/>
          <w:szCs w:val="30"/>
        </w:rPr>
        <w:t>技术部分</w:t>
      </w:r>
      <w:r>
        <w:rPr>
          <w:b/>
          <w:color w:val="000000"/>
          <w:sz w:val="30"/>
          <w:szCs w:val="30"/>
        </w:rPr>
        <w:t>评审结果汇总表</w:t>
      </w:r>
    </w:p>
    <w:p>
      <w:pPr>
        <w:jc w:val="center"/>
        <w:rPr>
          <w:b/>
          <w:color w:val="000000"/>
          <w:szCs w:val="21"/>
        </w:rPr>
      </w:pPr>
      <w:r>
        <w:rPr>
          <w:rFonts w:hint="eastAsia"/>
          <w:b/>
          <w:color w:val="000000"/>
          <w:szCs w:val="21"/>
        </w:rPr>
        <w:t>（适用于综合评分法二）</w:t>
      </w:r>
    </w:p>
    <w:p>
      <w:pPr>
        <w:jc w:val="center"/>
        <w:rPr>
          <w:b/>
          <w:color w:val="000000"/>
          <w:sz w:val="30"/>
          <w:szCs w:val="30"/>
        </w:rPr>
      </w:pP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2340"/>
        <w:gridCol w:w="1548"/>
        <w:gridCol w:w="1620"/>
        <w:gridCol w:w="1953"/>
        <w:gridCol w:w="1025"/>
        <w:gridCol w:w="1024"/>
        <w:gridCol w:w="1024"/>
        <w:gridCol w:w="1025"/>
        <w:gridCol w:w="1024"/>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序号</w:t>
            </w:r>
          </w:p>
        </w:tc>
        <w:tc>
          <w:tcPr>
            <w:tcW w:w="234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评审因素</w:t>
            </w:r>
          </w:p>
        </w:tc>
        <w:tc>
          <w:tcPr>
            <w:tcW w:w="11268"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
                <w:color w:val="000000"/>
                <w:szCs w:val="21"/>
              </w:rPr>
              <w:t>投标人及</w:t>
            </w:r>
            <w:r>
              <w:rPr>
                <w:rFonts w:hint="eastAsia"/>
                <w:b/>
                <w:color w:val="000000"/>
                <w:szCs w:val="21"/>
              </w:rPr>
              <w:t>技术部分</w:t>
            </w:r>
            <w:r>
              <w:rPr>
                <w:b/>
                <w:color w:val="000000"/>
                <w:szCs w:val="21"/>
              </w:rPr>
              <w:t>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6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投标人一</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投标人二</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rPr>
              <w:t>技术部分评审1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通过或不通过</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rPr>
              <w:t>技术部分评审2</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5</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6</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7</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汇总</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bl>
    <w:p>
      <w:pPr>
        <w:spacing w:line="360" w:lineRule="auto"/>
        <w:ind w:firstLine="480" w:firstLineChars="200"/>
        <w:jc w:val="left"/>
        <w:rPr>
          <w:color w:val="000000"/>
          <w:sz w:val="24"/>
        </w:rPr>
      </w:pPr>
    </w:p>
    <w:p>
      <w:pPr>
        <w:spacing w:line="360" w:lineRule="auto"/>
        <w:jc w:val="left"/>
        <w:rPr>
          <w:rFonts w:ascii="宋体" w:hAnsi="宋体"/>
          <w:b/>
          <w:color w:val="000000"/>
          <w:sz w:val="36"/>
          <w:szCs w:val="36"/>
        </w:rPr>
      </w:pPr>
    </w:p>
    <w:p>
      <w:pPr>
        <w:spacing w:line="360" w:lineRule="auto"/>
        <w:jc w:val="left"/>
        <w:rPr>
          <w:rFonts w:ascii="宋体" w:hAnsi="宋体"/>
          <w:b/>
          <w:color w:val="000000"/>
          <w:sz w:val="36"/>
          <w:szCs w:val="36"/>
        </w:rPr>
      </w:pPr>
    </w:p>
    <w:p>
      <w:pPr>
        <w:spacing w:line="360" w:lineRule="auto"/>
        <w:jc w:val="left"/>
        <w:rPr>
          <w:rFonts w:ascii="黑体" w:hAnsi="黑体" w:eastAsia="黑体"/>
          <w:color w:val="000000"/>
          <w:sz w:val="28"/>
          <w:szCs w:val="27"/>
        </w:rPr>
      </w:pPr>
      <w:r>
        <w:rPr>
          <w:rFonts w:hint="eastAsia" w:ascii="黑体" w:hAnsi="黑体" w:eastAsia="黑体"/>
          <w:color w:val="000000"/>
          <w:sz w:val="28"/>
          <w:szCs w:val="27"/>
        </w:rPr>
        <w:t>附表5：商务部分评审得分</w:t>
      </w:r>
      <w:r>
        <w:rPr>
          <w:rFonts w:ascii="黑体" w:hAnsi="黑体" w:eastAsia="黑体"/>
          <w:color w:val="000000"/>
          <w:sz w:val="28"/>
          <w:szCs w:val="27"/>
        </w:rPr>
        <w:t>记录表</w:t>
      </w:r>
      <w:r>
        <w:rPr>
          <w:rFonts w:hint="eastAsia" w:ascii="黑体" w:hAnsi="黑体" w:eastAsia="黑体"/>
          <w:color w:val="000000"/>
          <w:sz w:val="28"/>
          <w:szCs w:val="27"/>
        </w:rPr>
        <w:t>（格式）</w:t>
      </w:r>
    </w:p>
    <w:p>
      <w:pPr>
        <w:jc w:val="center"/>
        <w:rPr>
          <w:b/>
          <w:color w:val="000000"/>
          <w:sz w:val="30"/>
          <w:szCs w:val="30"/>
        </w:rPr>
      </w:pPr>
      <w:r>
        <w:rPr>
          <w:rFonts w:hint="eastAsia"/>
          <w:b/>
          <w:color w:val="000000"/>
          <w:sz w:val="30"/>
          <w:szCs w:val="30"/>
        </w:rPr>
        <w:t>商务部分</w:t>
      </w:r>
      <w:r>
        <w:rPr>
          <w:b/>
          <w:color w:val="000000"/>
          <w:sz w:val="30"/>
          <w:szCs w:val="30"/>
        </w:rPr>
        <w:t>评审</w:t>
      </w:r>
      <w:r>
        <w:rPr>
          <w:rFonts w:hint="eastAsia"/>
          <w:b/>
          <w:color w:val="000000"/>
          <w:sz w:val="30"/>
          <w:szCs w:val="30"/>
        </w:rPr>
        <w:t>个人</w:t>
      </w:r>
      <w:r>
        <w:rPr>
          <w:b/>
          <w:color w:val="000000"/>
          <w:sz w:val="30"/>
          <w:szCs w:val="30"/>
        </w:rPr>
        <w:t>表</w:t>
      </w:r>
    </w:p>
    <w:p>
      <w:pPr>
        <w:jc w:val="center"/>
        <w:rPr>
          <w:b/>
          <w:color w:val="000000"/>
          <w:sz w:val="30"/>
          <w:szCs w:val="30"/>
        </w:rPr>
      </w:pP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249"/>
        <w:gridCol w:w="1843"/>
        <w:gridCol w:w="1701"/>
        <w:gridCol w:w="1701"/>
        <w:gridCol w:w="1843"/>
        <w:gridCol w:w="1843"/>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序号</w:t>
            </w:r>
          </w:p>
        </w:tc>
        <w:tc>
          <w:tcPr>
            <w:tcW w:w="3249"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评审因素</w:t>
            </w:r>
          </w:p>
        </w:tc>
        <w:tc>
          <w:tcPr>
            <w:tcW w:w="1077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投标单位名称及评审意见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3249" w:type="dxa"/>
            <w:vMerge w:val="continue"/>
            <w:tcBorders>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投标一</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投标人二</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ascii="宋体" w:hAnsi="宋体"/>
                <w:color w:val="000000"/>
                <w:szCs w:val="21"/>
              </w:rPr>
              <w:t>1</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商务部分评审1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商务部分评审2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3249"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701"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843"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c>
          <w:tcPr>
            <w:tcW w:w="1842" w:type="dxa"/>
            <w:tcBorders>
              <w:top w:val="single" w:color="auto" w:sz="4" w:space="0"/>
              <w:left w:val="single" w:color="auto" w:sz="4" w:space="0"/>
              <w:right w:val="single" w:color="auto" w:sz="4" w:space="0"/>
            </w:tcBorders>
            <w:vAlign w:val="center"/>
          </w:tcPr>
          <w:p>
            <w:pPr>
              <w:spacing w:line="320" w:lineRule="exact"/>
              <w:jc w:val="center"/>
              <w:rPr>
                <w:color w:val="000000"/>
                <w:szCs w:val="21"/>
              </w:rPr>
            </w:pPr>
          </w:p>
        </w:tc>
      </w:tr>
    </w:tbl>
    <w:p>
      <w:pPr>
        <w:rPr>
          <w:color w:val="000000"/>
        </w:rPr>
      </w:pPr>
    </w:p>
    <w:p>
      <w:pPr>
        <w:rPr>
          <w:color w:val="000000"/>
        </w:rPr>
      </w:pPr>
      <w:r>
        <w:rPr>
          <w:color w:val="000000"/>
        </w:rPr>
        <w:br w:type="page"/>
      </w:r>
    </w:p>
    <w:p>
      <w:pPr>
        <w:rPr>
          <w:color w:val="000000"/>
        </w:rPr>
        <w:sectPr>
          <w:pgSz w:w="16838" w:h="11906" w:orient="landscape"/>
          <w:pgMar w:top="1797" w:right="1440" w:bottom="1797" w:left="1440" w:header="851" w:footer="992" w:gutter="0"/>
          <w:cols w:space="720" w:num="1"/>
          <w:docGrid w:linePitch="312" w:charSpace="0"/>
        </w:sectPr>
      </w:pPr>
    </w:p>
    <w:p>
      <w:pPr>
        <w:jc w:val="center"/>
        <w:rPr>
          <w:b/>
          <w:color w:val="000000"/>
          <w:sz w:val="30"/>
          <w:szCs w:val="30"/>
        </w:rPr>
      </w:pPr>
      <w:r>
        <w:rPr>
          <w:rFonts w:hint="eastAsia"/>
          <w:b/>
          <w:color w:val="000000"/>
          <w:sz w:val="30"/>
          <w:szCs w:val="30"/>
        </w:rPr>
        <w:t>商务部分</w:t>
      </w:r>
      <w:r>
        <w:rPr>
          <w:b/>
          <w:color w:val="000000"/>
          <w:sz w:val="30"/>
          <w:szCs w:val="30"/>
        </w:rPr>
        <w:t>评审结果汇总表</w:t>
      </w:r>
    </w:p>
    <w:p>
      <w:pPr>
        <w:rPr>
          <w:color w:val="000000"/>
        </w:rPr>
      </w:pPr>
      <w:r>
        <w:rPr>
          <w:rFonts w:hint="eastAsia"/>
          <w:color w:val="000000"/>
        </w:rPr>
        <w:t>项目编号：</w:t>
      </w:r>
    </w:p>
    <w:p>
      <w:pPr>
        <w:rPr>
          <w:color w:val="000000"/>
        </w:rPr>
      </w:pPr>
      <w:r>
        <w:rPr>
          <w:rFonts w:hint="eastAsia"/>
          <w:color w:val="000000"/>
        </w:rPr>
        <w:t>项目名称：</w:t>
      </w:r>
    </w:p>
    <w:tbl>
      <w:tblPr>
        <w:tblStyle w:val="4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2340"/>
        <w:gridCol w:w="1548"/>
        <w:gridCol w:w="1620"/>
        <w:gridCol w:w="1953"/>
        <w:gridCol w:w="1025"/>
        <w:gridCol w:w="1024"/>
        <w:gridCol w:w="1024"/>
        <w:gridCol w:w="1025"/>
        <w:gridCol w:w="1024"/>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序号</w:t>
            </w:r>
          </w:p>
        </w:tc>
        <w:tc>
          <w:tcPr>
            <w:tcW w:w="2340" w:type="dxa"/>
            <w:vMerge w:val="restart"/>
            <w:tcBorders>
              <w:top w:val="single" w:color="auto" w:sz="4" w:space="0"/>
              <w:left w:val="single" w:color="auto" w:sz="4" w:space="0"/>
              <w:right w:val="single" w:color="auto" w:sz="4" w:space="0"/>
            </w:tcBorders>
            <w:vAlign w:val="center"/>
          </w:tcPr>
          <w:p>
            <w:pPr>
              <w:spacing w:line="320" w:lineRule="exact"/>
              <w:jc w:val="center"/>
              <w:rPr>
                <w:b/>
                <w:color w:val="000000"/>
                <w:szCs w:val="21"/>
              </w:rPr>
            </w:pPr>
            <w:r>
              <w:rPr>
                <w:b/>
                <w:color w:val="000000"/>
                <w:szCs w:val="21"/>
              </w:rPr>
              <w:t>评审因素</w:t>
            </w:r>
          </w:p>
        </w:tc>
        <w:tc>
          <w:tcPr>
            <w:tcW w:w="11268"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
                <w:color w:val="000000"/>
                <w:szCs w:val="21"/>
              </w:rPr>
              <w:t>投标人及</w:t>
            </w:r>
            <w:r>
              <w:rPr>
                <w:rFonts w:hint="eastAsia"/>
                <w:b/>
                <w:color w:val="000000"/>
                <w:szCs w:val="21"/>
              </w:rPr>
              <w:t>商务部分</w:t>
            </w:r>
            <w:r>
              <w:rPr>
                <w:b/>
                <w:color w:val="000000"/>
                <w:szCs w:val="21"/>
              </w:rPr>
              <w:t>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6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投标人一</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color w:val="000000"/>
                <w:szCs w:val="21"/>
              </w:rPr>
              <w:t>投标人二</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4"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c>
          <w:tcPr>
            <w:tcW w:w="1025" w:type="dxa"/>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rPr>
              <w:t>商务部分评审1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rPr>
              <w:t>商务部分评审2</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5</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6</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7</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汇总</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p>
        </w:tc>
      </w:tr>
    </w:tbl>
    <w:p>
      <w:pPr>
        <w:spacing w:line="360" w:lineRule="auto"/>
        <w:ind w:firstLine="480" w:firstLineChars="200"/>
        <w:jc w:val="left"/>
        <w:rPr>
          <w:color w:val="000000"/>
          <w:sz w:val="24"/>
        </w:rPr>
      </w:pPr>
    </w:p>
    <w:p>
      <w:pPr>
        <w:spacing w:line="360" w:lineRule="auto"/>
        <w:jc w:val="center"/>
        <w:rPr>
          <w:rFonts w:ascii="宋体" w:hAnsi="宋体"/>
          <w:b/>
          <w:color w:val="000000"/>
          <w:sz w:val="36"/>
          <w:szCs w:val="36"/>
        </w:rPr>
      </w:pPr>
    </w:p>
    <w:p>
      <w:pPr>
        <w:spacing w:line="360" w:lineRule="auto"/>
        <w:jc w:val="center"/>
        <w:rPr>
          <w:rFonts w:ascii="宋体" w:hAnsi="宋体"/>
          <w:b/>
          <w:color w:val="000000"/>
          <w:sz w:val="36"/>
          <w:szCs w:val="36"/>
        </w:rPr>
        <w:sectPr>
          <w:pgSz w:w="16838" w:h="11906" w:orient="landscape"/>
          <w:pgMar w:top="1797" w:right="1440" w:bottom="1797" w:left="1440" w:header="851" w:footer="992" w:gutter="0"/>
          <w:cols w:space="720" w:num="1"/>
          <w:docGrid w:linePitch="312" w:charSpace="0"/>
        </w:sectPr>
      </w:pPr>
    </w:p>
    <w:p>
      <w:pPr>
        <w:spacing w:line="360" w:lineRule="auto"/>
        <w:jc w:val="left"/>
        <w:outlineLvl w:val="2"/>
        <w:rPr>
          <w:rFonts w:ascii="黑体" w:hAnsi="黑体" w:eastAsia="黑体"/>
          <w:color w:val="000000"/>
          <w:sz w:val="28"/>
          <w:szCs w:val="27"/>
        </w:rPr>
      </w:pPr>
      <w:bookmarkStart w:id="206" w:name="_Toc21787742"/>
      <w:r>
        <w:rPr>
          <w:rFonts w:hint="eastAsia" w:ascii="黑体" w:hAnsi="黑体" w:eastAsia="黑体"/>
          <w:color w:val="000000"/>
          <w:sz w:val="28"/>
          <w:szCs w:val="27"/>
        </w:rPr>
        <w:t>附表6：投标报价评审得分记录表（格式）</w:t>
      </w:r>
      <w:bookmarkEnd w:id="206"/>
    </w:p>
    <w:p>
      <w:pPr>
        <w:jc w:val="center"/>
        <w:rPr>
          <w:b/>
          <w:color w:val="000000"/>
          <w:sz w:val="32"/>
          <w:szCs w:val="32"/>
        </w:rPr>
      </w:pPr>
      <w:r>
        <w:rPr>
          <w:rFonts w:hint="eastAsia"/>
          <w:b/>
          <w:color w:val="000000"/>
          <w:sz w:val="32"/>
          <w:szCs w:val="32"/>
        </w:rPr>
        <w:t>评标委员会投标报价评审得分记录表一</w:t>
      </w:r>
    </w:p>
    <w:p>
      <w:pPr>
        <w:jc w:val="center"/>
        <w:rPr>
          <w:b/>
          <w:color w:val="000000"/>
          <w:szCs w:val="21"/>
        </w:rPr>
      </w:pPr>
      <w:r>
        <w:rPr>
          <w:rFonts w:hint="eastAsia"/>
          <w:b/>
          <w:color w:val="000000"/>
          <w:szCs w:val="21"/>
        </w:rPr>
        <w:t>（用于计算评标基准价）</w:t>
      </w:r>
    </w:p>
    <w:p>
      <w:pPr>
        <w:jc w:val="center"/>
        <w:rPr>
          <w:b/>
          <w:color w:val="000000"/>
          <w:szCs w:val="21"/>
        </w:rPr>
      </w:pPr>
      <w:r>
        <w:rPr>
          <w:rFonts w:hint="eastAsia"/>
          <w:b/>
          <w:color w:val="000000"/>
          <w:szCs w:val="21"/>
        </w:rPr>
        <w:t>（</w:t>
      </w:r>
      <w:r>
        <w:rPr>
          <w:rFonts w:hint="eastAsia" w:ascii="仿宋_GB2312" w:hAnsi="宋体" w:eastAsia="仿宋_GB2312"/>
          <w:b/>
          <w:color w:val="000000"/>
          <w:szCs w:val="21"/>
        </w:rPr>
        <w:t>注：</w:t>
      </w:r>
      <w:r>
        <w:rPr>
          <w:rFonts w:hint="eastAsia"/>
          <w:b/>
          <w:color w:val="000000"/>
          <w:szCs w:val="21"/>
        </w:rPr>
        <w:t>适用于取全部投标报价计算算术平均值的）</w:t>
      </w:r>
    </w:p>
    <w:p>
      <w:pPr>
        <w:spacing w:line="360" w:lineRule="auto"/>
        <w:rPr>
          <w:rFonts w:ascii="宋体" w:hAnsi="宋体"/>
          <w:b/>
          <w:color w:val="000000"/>
          <w:szCs w:val="21"/>
        </w:rPr>
      </w:pPr>
      <w:r>
        <w:rPr>
          <w:rFonts w:hint="eastAsia" w:ascii="宋体" w:hAnsi="宋体"/>
          <w:b/>
          <w:color w:val="000000"/>
          <w:szCs w:val="21"/>
        </w:rPr>
        <w:t>项目编号：                               最高投标限价：元</w:t>
      </w:r>
    </w:p>
    <w:p>
      <w:pPr>
        <w:spacing w:line="360" w:lineRule="auto"/>
        <w:rPr>
          <w:rFonts w:ascii="宋体" w:hAnsi="宋体"/>
          <w:b/>
          <w:color w:val="000000"/>
          <w:szCs w:val="21"/>
        </w:rPr>
      </w:pPr>
      <w:r>
        <w:rPr>
          <w:rFonts w:hint="eastAsia" w:ascii="宋体" w:hAnsi="宋体"/>
          <w:b/>
          <w:color w:val="000000"/>
          <w:szCs w:val="21"/>
        </w:rPr>
        <w:t>项目名称：                               评标基准价下浮率X：</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000000"/>
                <w:szCs w:val="21"/>
              </w:rPr>
            </w:pPr>
            <w:r>
              <w:rPr>
                <w:rFonts w:hint="eastAsia" w:ascii="宋体" w:hAnsi="宋体"/>
                <w:color w:val="000000"/>
                <w:szCs w:val="21"/>
              </w:rPr>
              <w:t>开标序号</w:t>
            </w:r>
          </w:p>
        </w:tc>
        <w:tc>
          <w:tcPr>
            <w:tcW w:w="5400" w:type="dxa"/>
            <w:vAlign w:val="center"/>
          </w:tcPr>
          <w:p>
            <w:pPr>
              <w:jc w:val="center"/>
              <w:rPr>
                <w:rFonts w:ascii="宋体" w:hAnsi="宋体"/>
                <w:color w:val="000000"/>
                <w:szCs w:val="21"/>
              </w:rPr>
            </w:pPr>
            <w:r>
              <w:rPr>
                <w:rFonts w:hint="eastAsia" w:ascii="宋体" w:hAnsi="宋体"/>
                <w:color w:val="000000"/>
                <w:szCs w:val="21"/>
              </w:rPr>
              <w:t>投标人</w:t>
            </w:r>
          </w:p>
        </w:tc>
        <w:tc>
          <w:tcPr>
            <w:tcW w:w="2340" w:type="dxa"/>
            <w:vAlign w:val="center"/>
          </w:tcPr>
          <w:p>
            <w:pPr>
              <w:jc w:val="center"/>
              <w:rPr>
                <w:rFonts w:ascii="宋体" w:hAnsi="宋体"/>
                <w:strike/>
                <w:color w:val="000000"/>
                <w:szCs w:val="21"/>
              </w:rPr>
            </w:pPr>
            <w:r>
              <w:rPr>
                <w:rFonts w:hint="eastAsia" w:ascii="宋体" w:hAnsi="宋体"/>
                <w:color w:val="000000"/>
                <w:szCs w:val="21"/>
              </w:rPr>
              <w:t>投标价</w:t>
            </w:r>
          </w:p>
          <w:p>
            <w:pPr>
              <w:jc w:val="cente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560" w:lineRule="exact"/>
              <w:jc w:val="center"/>
              <w:rPr>
                <w:rFonts w:ascii="黑体" w:eastAsia="黑体"/>
                <w:color w:val="000000"/>
                <w:szCs w:val="21"/>
              </w:rPr>
            </w:pPr>
          </w:p>
        </w:tc>
        <w:tc>
          <w:tcPr>
            <w:tcW w:w="5400" w:type="dxa"/>
            <w:vAlign w:val="center"/>
          </w:tcPr>
          <w:p>
            <w:pPr>
              <w:spacing w:line="560" w:lineRule="exact"/>
              <w:jc w:val="center"/>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48" w:type="dxa"/>
          </w:tcPr>
          <w:p>
            <w:pPr>
              <w:spacing w:line="560" w:lineRule="exact"/>
              <w:rPr>
                <w:rFonts w:ascii="黑体" w:eastAsia="黑体"/>
                <w:color w:val="000000"/>
                <w:szCs w:val="21"/>
              </w:rPr>
            </w:pPr>
          </w:p>
        </w:tc>
        <w:tc>
          <w:tcPr>
            <w:tcW w:w="5400" w:type="dxa"/>
          </w:tcPr>
          <w:p>
            <w:pPr>
              <w:spacing w:line="560" w:lineRule="exact"/>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48" w:type="dxa"/>
          </w:tcPr>
          <w:p>
            <w:pPr>
              <w:spacing w:line="560" w:lineRule="exact"/>
              <w:rPr>
                <w:rFonts w:ascii="黑体" w:eastAsia="黑体"/>
                <w:color w:val="000000"/>
                <w:szCs w:val="21"/>
              </w:rPr>
            </w:pPr>
          </w:p>
        </w:tc>
        <w:tc>
          <w:tcPr>
            <w:tcW w:w="5400" w:type="dxa"/>
          </w:tcPr>
          <w:p>
            <w:pPr>
              <w:spacing w:line="560" w:lineRule="exact"/>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48" w:type="dxa"/>
          </w:tcPr>
          <w:p>
            <w:pPr>
              <w:spacing w:line="560" w:lineRule="exact"/>
              <w:rPr>
                <w:rFonts w:ascii="黑体" w:eastAsia="黑体"/>
                <w:color w:val="000000"/>
                <w:szCs w:val="21"/>
              </w:rPr>
            </w:pPr>
          </w:p>
        </w:tc>
        <w:tc>
          <w:tcPr>
            <w:tcW w:w="5400" w:type="dxa"/>
          </w:tcPr>
          <w:p>
            <w:pPr>
              <w:spacing w:line="560" w:lineRule="exact"/>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60" w:lineRule="exact"/>
              <w:rPr>
                <w:rFonts w:ascii="黑体" w:eastAsia="黑体"/>
                <w:color w:val="000000"/>
                <w:szCs w:val="21"/>
              </w:rPr>
            </w:pPr>
          </w:p>
        </w:tc>
        <w:tc>
          <w:tcPr>
            <w:tcW w:w="5400" w:type="dxa"/>
          </w:tcPr>
          <w:p>
            <w:pPr>
              <w:spacing w:line="560" w:lineRule="exact"/>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gridSpan w:val="2"/>
            <w:vAlign w:val="center"/>
          </w:tcPr>
          <w:p>
            <w:pPr>
              <w:spacing w:line="320" w:lineRule="exact"/>
              <w:jc w:val="center"/>
              <w:rPr>
                <w:rFonts w:ascii="黑体" w:eastAsia="黑体"/>
                <w:color w:val="000000"/>
                <w:szCs w:val="21"/>
              </w:rPr>
            </w:pPr>
            <w:r>
              <w:rPr>
                <w:rFonts w:hint="eastAsia" w:ascii="黑体" w:eastAsia="黑体"/>
                <w:color w:val="000000"/>
                <w:szCs w:val="21"/>
              </w:rPr>
              <w:t>计算通过初步评审的全部投标人投标报价的算术平均值</w:t>
            </w:r>
          </w:p>
        </w:tc>
        <w:tc>
          <w:tcPr>
            <w:tcW w:w="234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048" w:type="dxa"/>
            <w:gridSpan w:val="2"/>
            <w:vAlign w:val="center"/>
          </w:tcPr>
          <w:p>
            <w:pPr>
              <w:spacing w:line="320" w:lineRule="exact"/>
              <w:jc w:val="center"/>
              <w:rPr>
                <w:rFonts w:ascii="黑体" w:eastAsia="黑体"/>
                <w:color w:val="000000"/>
                <w:szCs w:val="21"/>
              </w:rPr>
            </w:pPr>
            <w:r>
              <w:rPr>
                <w:rFonts w:hint="eastAsia" w:ascii="宋体" w:hAnsi="宋体"/>
                <w:color w:val="000000"/>
                <w:szCs w:val="21"/>
              </w:rPr>
              <w:t>计算评标基准价（元）：投标报价的算术平均值×（1-评标基准价下浮率）</w:t>
            </w:r>
          </w:p>
        </w:tc>
        <w:tc>
          <w:tcPr>
            <w:tcW w:w="2340" w:type="dxa"/>
            <w:vAlign w:val="center"/>
          </w:tcPr>
          <w:p>
            <w:pPr>
              <w:spacing w:line="560" w:lineRule="exact"/>
              <w:rPr>
                <w:rFonts w:ascii="黑体" w:eastAsia="黑体"/>
                <w:color w:val="000000"/>
                <w:szCs w:val="21"/>
              </w:rPr>
            </w:pPr>
          </w:p>
        </w:tc>
      </w:tr>
    </w:tbl>
    <w:p>
      <w:pPr>
        <w:rPr>
          <w:rFonts w:ascii="仿宋_GB2312" w:hAnsi="宋体" w:eastAsia="仿宋_GB2312"/>
          <w:color w:val="000000"/>
          <w:szCs w:val="21"/>
        </w:rPr>
      </w:pPr>
      <w:r>
        <w:rPr>
          <w:rFonts w:hint="eastAsia" w:ascii="仿宋_GB2312" w:hAnsi="宋体" w:eastAsia="仿宋_GB2312"/>
          <w:color w:val="000000"/>
          <w:szCs w:val="21"/>
        </w:rPr>
        <w:t>注：</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1. 本表用于确定评标基准价。适用于全部投标报价计算算术平均值的情形。</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2.评标基准价下浮率：取自《抽取评标基准价的下浮率记录表》中的“随机抽取的评标基准价的下浮率”</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3.未能通过初步评审的投标人，其投标报价不得在本表中列出。</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4. 本表中开标序号为投标人在《开标记录表》中的“序号”，即开标序号= “序号”。</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5.投标人在本表中的排列：按照《开标记录表》中的“序号”从小到大排列。</w:t>
      </w:r>
    </w:p>
    <w:p>
      <w:pPr>
        <w:ind w:firstLine="420" w:firstLineChars="200"/>
        <w:rPr>
          <w:rFonts w:ascii="仿宋_GB2312" w:hAnsi="宋体" w:eastAsia="仿宋_GB2312"/>
          <w:color w:val="000000"/>
          <w:szCs w:val="21"/>
        </w:rPr>
      </w:pPr>
    </w:p>
    <w:p>
      <w:pPr>
        <w:rPr>
          <w:rFonts w:ascii="宋体" w:hAnsi="宋体"/>
          <w:color w:val="000000"/>
          <w:kern w:val="0"/>
        </w:rPr>
      </w:pPr>
      <w:r>
        <w:rPr>
          <w:rFonts w:hint="eastAsia" w:ascii="宋体" w:hAnsi="宋体"/>
          <w:color w:val="000000"/>
          <w:szCs w:val="21"/>
        </w:rPr>
        <w:t xml:space="preserve">评标委员会全体评委签名：                              </w:t>
      </w:r>
      <w:r>
        <w:rPr>
          <w:rFonts w:hint="eastAsia" w:ascii="宋体" w:hAnsi="宋体"/>
          <w:color w:val="000000"/>
          <w:kern w:val="0"/>
        </w:rPr>
        <w:t>日期：   年   月  日</w:t>
      </w: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b/>
          <w:color w:val="000000"/>
          <w:sz w:val="32"/>
          <w:szCs w:val="32"/>
        </w:rPr>
      </w:pPr>
    </w:p>
    <w:p>
      <w:pPr>
        <w:jc w:val="center"/>
        <w:rPr>
          <w:b/>
          <w:color w:val="000000"/>
          <w:sz w:val="32"/>
          <w:szCs w:val="32"/>
        </w:rPr>
        <w:sectPr>
          <w:pgSz w:w="11906" w:h="16838"/>
          <w:pgMar w:top="1440" w:right="1797" w:bottom="1440" w:left="1797" w:header="851" w:footer="992" w:gutter="0"/>
          <w:cols w:space="720" w:num="1"/>
          <w:docGrid w:linePitch="312" w:charSpace="0"/>
        </w:sectPr>
      </w:pPr>
    </w:p>
    <w:p>
      <w:pPr>
        <w:jc w:val="center"/>
        <w:rPr>
          <w:b/>
          <w:color w:val="000000"/>
          <w:sz w:val="32"/>
          <w:szCs w:val="32"/>
        </w:rPr>
      </w:pPr>
      <w:r>
        <w:rPr>
          <w:rFonts w:hint="eastAsia"/>
          <w:b/>
          <w:color w:val="000000"/>
          <w:sz w:val="32"/>
          <w:szCs w:val="32"/>
        </w:rPr>
        <w:t>评标委员会投标报价评审得分记录表一</w:t>
      </w:r>
    </w:p>
    <w:p>
      <w:pPr>
        <w:jc w:val="center"/>
        <w:rPr>
          <w:b/>
          <w:color w:val="000000"/>
          <w:szCs w:val="21"/>
        </w:rPr>
      </w:pPr>
      <w:r>
        <w:rPr>
          <w:rFonts w:hint="eastAsia"/>
          <w:b/>
          <w:color w:val="000000"/>
          <w:szCs w:val="21"/>
        </w:rPr>
        <w:t>（用于计算评标基准价）</w:t>
      </w:r>
    </w:p>
    <w:p>
      <w:pPr>
        <w:jc w:val="center"/>
        <w:rPr>
          <w:rFonts w:ascii="仿宋_GB2312" w:hAnsi="宋体" w:eastAsia="仿宋_GB2312"/>
          <w:b/>
          <w:color w:val="000000"/>
          <w:szCs w:val="21"/>
        </w:rPr>
      </w:pPr>
      <w:r>
        <w:rPr>
          <w:rFonts w:hint="eastAsia"/>
          <w:b/>
          <w:color w:val="000000"/>
          <w:szCs w:val="21"/>
        </w:rPr>
        <w:t>（</w:t>
      </w:r>
      <w:r>
        <w:rPr>
          <w:rFonts w:hint="eastAsia" w:ascii="仿宋_GB2312" w:hAnsi="宋体" w:eastAsia="仿宋_GB2312"/>
          <w:b/>
          <w:color w:val="000000"/>
          <w:szCs w:val="21"/>
        </w:rPr>
        <w:t>注：适用于从全部投标报价中去掉一个最大值和最小值后确定</w:t>
      </w:r>
      <w:r>
        <w:rPr>
          <w:rFonts w:hint="eastAsia"/>
          <w:b/>
          <w:color w:val="000000"/>
          <w:szCs w:val="21"/>
        </w:rPr>
        <w:t>评标基准价</w:t>
      </w:r>
      <w:r>
        <w:rPr>
          <w:rFonts w:hint="eastAsia" w:ascii="仿宋_GB2312" w:hAnsi="宋体" w:eastAsia="仿宋_GB2312"/>
          <w:b/>
          <w:color w:val="000000"/>
          <w:szCs w:val="21"/>
        </w:rPr>
        <w:t>的）</w:t>
      </w:r>
    </w:p>
    <w:p>
      <w:pPr>
        <w:spacing w:line="360" w:lineRule="auto"/>
        <w:rPr>
          <w:rFonts w:ascii="宋体" w:hAnsi="宋体"/>
          <w:b/>
          <w:color w:val="000000"/>
          <w:szCs w:val="21"/>
        </w:rPr>
      </w:pPr>
      <w:r>
        <w:rPr>
          <w:rFonts w:hint="eastAsia" w:ascii="宋体" w:hAnsi="宋体"/>
          <w:b/>
          <w:color w:val="000000"/>
          <w:szCs w:val="21"/>
        </w:rPr>
        <w:t>项目编号：                               最高投标限价：元</w:t>
      </w:r>
    </w:p>
    <w:p>
      <w:pPr>
        <w:spacing w:line="360" w:lineRule="auto"/>
        <w:rPr>
          <w:rFonts w:ascii="宋体" w:hAnsi="宋体"/>
          <w:b/>
          <w:color w:val="000000"/>
          <w:szCs w:val="21"/>
        </w:rPr>
      </w:pPr>
      <w:r>
        <w:rPr>
          <w:rFonts w:hint="eastAsia" w:ascii="宋体" w:hAnsi="宋体"/>
          <w:b/>
          <w:color w:val="000000"/>
          <w:szCs w:val="21"/>
        </w:rPr>
        <w:t>项目名称：                          评标基准价下浮率X：</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30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000000"/>
                <w:szCs w:val="21"/>
              </w:rPr>
            </w:pPr>
            <w:r>
              <w:rPr>
                <w:rFonts w:hint="eastAsia" w:ascii="宋体" w:hAnsi="宋体"/>
                <w:color w:val="000000"/>
                <w:szCs w:val="21"/>
              </w:rPr>
              <w:t>开标序号</w:t>
            </w:r>
          </w:p>
        </w:tc>
        <w:tc>
          <w:tcPr>
            <w:tcW w:w="3060" w:type="dxa"/>
            <w:vAlign w:val="center"/>
          </w:tcPr>
          <w:p>
            <w:pPr>
              <w:jc w:val="center"/>
              <w:rPr>
                <w:rFonts w:ascii="宋体" w:hAnsi="宋体"/>
                <w:color w:val="000000"/>
                <w:szCs w:val="21"/>
              </w:rPr>
            </w:pPr>
            <w:r>
              <w:rPr>
                <w:rFonts w:hint="eastAsia" w:ascii="宋体" w:hAnsi="宋体"/>
                <w:color w:val="000000"/>
                <w:szCs w:val="21"/>
              </w:rPr>
              <w:t>投标人</w:t>
            </w:r>
          </w:p>
        </w:tc>
        <w:tc>
          <w:tcPr>
            <w:tcW w:w="3060" w:type="dxa"/>
            <w:vAlign w:val="center"/>
          </w:tcPr>
          <w:p>
            <w:pPr>
              <w:jc w:val="center"/>
              <w:rPr>
                <w:rFonts w:ascii="宋体" w:hAnsi="宋体"/>
                <w:color w:val="000000"/>
                <w:szCs w:val="21"/>
              </w:rPr>
            </w:pPr>
            <w:r>
              <w:rPr>
                <w:rFonts w:hint="eastAsia" w:ascii="宋体" w:hAnsi="宋体"/>
                <w:color w:val="000000"/>
                <w:szCs w:val="21"/>
              </w:rPr>
              <w:t>是否参与基准价计算</w:t>
            </w:r>
            <w:r>
              <w:rPr>
                <w:rFonts w:ascii="宋体" w:hAnsi="宋体"/>
                <w:color w:val="000000"/>
                <w:szCs w:val="21"/>
              </w:rPr>
              <w:br w:type="textWrapping"/>
            </w:r>
            <w:r>
              <w:rPr>
                <w:rFonts w:ascii="宋体" w:hAnsi="宋体"/>
                <w:color w:val="000000"/>
                <w:szCs w:val="21"/>
              </w:rPr>
              <w:t>（</w:t>
            </w:r>
            <w:r>
              <w:rPr>
                <w:rFonts w:hint="eastAsia" w:ascii="宋体" w:hAnsi="宋体"/>
                <w:color w:val="000000"/>
                <w:szCs w:val="21"/>
              </w:rPr>
              <w:t>去掉最大值和最小值后</w:t>
            </w:r>
            <w:r>
              <w:rPr>
                <w:rFonts w:ascii="宋体" w:hAnsi="宋体"/>
                <w:color w:val="000000"/>
                <w:szCs w:val="21"/>
              </w:rPr>
              <w:t>）</w:t>
            </w:r>
          </w:p>
        </w:tc>
        <w:tc>
          <w:tcPr>
            <w:tcW w:w="1620" w:type="dxa"/>
            <w:vAlign w:val="center"/>
          </w:tcPr>
          <w:p>
            <w:pPr>
              <w:jc w:val="center"/>
              <w:rPr>
                <w:rFonts w:ascii="宋体" w:hAnsi="宋体"/>
                <w:color w:val="000000"/>
                <w:szCs w:val="21"/>
              </w:rPr>
            </w:pPr>
            <w:r>
              <w:rPr>
                <w:rFonts w:hint="eastAsia" w:ascii="宋体" w:hAnsi="宋体"/>
                <w:color w:val="000000"/>
                <w:szCs w:val="21"/>
              </w:rPr>
              <w:t>投标价</w:t>
            </w:r>
            <w:r>
              <w:rPr>
                <w:rFonts w:hint="eastAsia" w:ascii="宋体" w:hAnsi="宋体"/>
                <w:strike/>
                <w:color w:val="000000"/>
                <w:szCs w:val="21"/>
              </w:rPr>
              <w:t>）</w:t>
            </w: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560" w:lineRule="exact"/>
              <w:jc w:val="center"/>
              <w:rPr>
                <w:rFonts w:ascii="黑体" w:eastAsia="黑体"/>
                <w:color w:val="000000"/>
                <w:szCs w:val="21"/>
              </w:rPr>
            </w:pPr>
          </w:p>
        </w:tc>
        <w:tc>
          <w:tcPr>
            <w:tcW w:w="3060" w:type="dxa"/>
            <w:vAlign w:val="center"/>
          </w:tcPr>
          <w:p>
            <w:pPr>
              <w:spacing w:line="560" w:lineRule="exact"/>
              <w:jc w:val="center"/>
              <w:rPr>
                <w:rFonts w:ascii="黑体" w:eastAsia="黑体"/>
                <w:color w:val="000000"/>
                <w:szCs w:val="21"/>
              </w:rPr>
            </w:pPr>
          </w:p>
        </w:tc>
        <w:tc>
          <w:tcPr>
            <w:tcW w:w="3060" w:type="dxa"/>
            <w:vAlign w:val="center"/>
          </w:tcPr>
          <w:p>
            <w:pPr>
              <w:spacing w:line="560" w:lineRule="exact"/>
              <w:jc w:val="center"/>
              <w:rPr>
                <w:rFonts w:ascii="黑体" w:eastAsia="黑体"/>
                <w:color w:val="000000"/>
                <w:szCs w:val="21"/>
              </w:rPr>
            </w:pPr>
          </w:p>
        </w:tc>
        <w:tc>
          <w:tcPr>
            <w:tcW w:w="16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48" w:type="dxa"/>
          </w:tcPr>
          <w:p>
            <w:pPr>
              <w:spacing w:line="560" w:lineRule="exact"/>
              <w:rPr>
                <w:rFonts w:ascii="黑体" w:eastAsia="黑体"/>
                <w:color w:val="000000"/>
                <w:szCs w:val="21"/>
              </w:rPr>
            </w:pPr>
          </w:p>
        </w:tc>
        <w:tc>
          <w:tcPr>
            <w:tcW w:w="3060" w:type="dxa"/>
          </w:tcPr>
          <w:p>
            <w:pPr>
              <w:spacing w:line="560" w:lineRule="exact"/>
              <w:rPr>
                <w:rFonts w:ascii="黑体" w:eastAsia="黑体"/>
                <w:color w:val="000000"/>
                <w:szCs w:val="21"/>
              </w:rPr>
            </w:pPr>
          </w:p>
        </w:tc>
        <w:tc>
          <w:tcPr>
            <w:tcW w:w="3060" w:type="dxa"/>
            <w:vAlign w:val="center"/>
          </w:tcPr>
          <w:p>
            <w:pPr>
              <w:spacing w:line="560" w:lineRule="exact"/>
              <w:jc w:val="center"/>
              <w:rPr>
                <w:rFonts w:ascii="黑体" w:eastAsia="黑体"/>
                <w:color w:val="000000"/>
                <w:szCs w:val="21"/>
              </w:rPr>
            </w:pPr>
          </w:p>
        </w:tc>
        <w:tc>
          <w:tcPr>
            <w:tcW w:w="16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48" w:type="dxa"/>
          </w:tcPr>
          <w:p>
            <w:pPr>
              <w:spacing w:line="560" w:lineRule="exact"/>
              <w:rPr>
                <w:rFonts w:ascii="黑体" w:eastAsia="黑体"/>
                <w:color w:val="000000"/>
                <w:szCs w:val="21"/>
              </w:rPr>
            </w:pPr>
          </w:p>
        </w:tc>
        <w:tc>
          <w:tcPr>
            <w:tcW w:w="3060" w:type="dxa"/>
          </w:tcPr>
          <w:p>
            <w:pPr>
              <w:spacing w:line="560" w:lineRule="exact"/>
              <w:rPr>
                <w:rFonts w:ascii="黑体" w:eastAsia="黑体"/>
                <w:color w:val="000000"/>
                <w:szCs w:val="21"/>
              </w:rPr>
            </w:pPr>
          </w:p>
        </w:tc>
        <w:tc>
          <w:tcPr>
            <w:tcW w:w="3060" w:type="dxa"/>
            <w:vAlign w:val="center"/>
          </w:tcPr>
          <w:p>
            <w:pPr>
              <w:spacing w:line="560" w:lineRule="exact"/>
              <w:jc w:val="center"/>
              <w:rPr>
                <w:rFonts w:ascii="黑体" w:eastAsia="黑体"/>
                <w:color w:val="000000"/>
                <w:szCs w:val="21"/>
              </w:rPr>
            </w:pPr>
          </w:p>
        </w:tc>
        <w:tc>
          <w:tcPr>
            <w:tcW w:w="16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48" w:type="dxa"/>
          </w:tcPr>
          <w:p>
            <w:pPr>
              <w:spacing w:line="560" w:lineRule="exact"/>
              <w:rPr>
                <w:rFonts w:ascii="黑体" w:eastAsia="黑体"/>
                <w:color w:val="000000"/>
                <w:szCs w:val="21"/>
              </w:rPr>
            </w:pPr>
          </w:p>
        </w:tc>
        <w:tc>
          <w:tcPr>
            <w:tcW w:w="3060" w:type="dxa"/>
          </w:tcPr>
          <w:p>
            <w:pPr>
              <w:spacing w:line="560" w:lineRule="exact"/>
              <w:rPr>
                <w:rFonts w:ascii="黑体" w:eastAsia="黑体"/>
                <w:color w:val="000000"/>
                <w:szCs w:val="21"/>
              </w:rPr>
            </w:pPr>
          </w:p>
        </w:tc>
        <w:tc>
          <w:tcPr>
            <w:tcW w:w="3060" w:type="dxa"/>
            <w:vAlign w:val="center"/>
          </w:tcPr>
          <w:p>
            <w:pPr>
              <w:spacing w:line="560" w:lineRule="exact"/>
              <w:jc w:val="center"/>
              <w:rPr>
                <w:rFonts w:ascii="黑体" w:eastAsia="黑体"/>
                <w:color w:val="000000"/>
                <w:szCs w:val="21"/>
              </w:rPr>
            </w:pPr>
          </w:p>
        </w:tc>
        <w:tc>
          <w:tcPr>
            <w:tcW w:w="16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60" w:lineRule="exact"/>
              <w:rPr>
                <w:rFonts w:ascii="黑体" w:eastAsia="黑体"/>
                <w:color w:val="000000"/>
                <w:szCs w:val="21"/>
              </w:rPr>
            </w:pPr>
          </w:p>
        </w:tc>
        <w:tc>
          <w:tcPr>
            <w:tcW w:w="3060" w:type="dxa"/>
          </w:tcPr>
          <w:p>
            <w:pPr>
              <w:spacing w:line="560" w:lineRule="exact"/>
              <w:rPr>
                <w:rFonts w:ascii="黑体" w:eastAsia="黑体"/>
                <w:color w:val="000000"/>
                <w:szCs w:val="21"/>
              </w:rPr>
            </w:pPr>
          </w:p>
        </w:tc>
        <w:tc>
          <w:tcPr>
            <w:tcW w:w="3060" w:type="dxa"/>
            <w:vAlign w:val="center"/>
          </w:tcPr>
          <w:p>
            <w:pPr>
              <w:spacing w:line="560" w:lineRule="exact"/>
              <w:jc w:val="center"/>
              <w:rPr>
                <w:rFonts w:ascii="黑体" w:eastAsia="黑体"/>
                <w:color w:val="000000"/>
                <w:szCs w:val="21"/>
              </w:rPr>
            </w:pPr>
          </w:p>
        </w:tc>
        <w:tc>
          <w:tcPr>
            <w:tcW w:w="16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gridSpan w:val="3"/>
            <w:vAlign w:val="center"/>
          </w:tcPr>
          <w:p>
            <w:pPr>
              <w:spacing w:line="560" w:lineRule="exact"/>
              <w:jc w:val="center"/>
              <w:rPr>
                <w:rFonts w:ascii="黑体" w:eastAsia="黑体"/>
                <w:color w:val="000000"/>
                <w:szCs w:val="21"/>
              </w:rPr>
            </w:pPr>
            <w:r>
              <w:rPr>
                <w:rFonts w:hint="eastAsia" w:ascii="黑体" w:eastAsia="黑体"/>
                <w:color w:val="000000"/>
                <w:szCs w:val="21"/>
              </w:rPr>
              <w:t>计算通过初步评审的全部投标人投标报价的算术平均值</w:t>
            </w:r>
          </w:p>
          <w:p>
            <w:pPr>
              <w:jc w:val="center"/>
              <w:rPr>
                <w:color w:val="000000"/>
                <w:szCs w:val="21"/>
              </w:rPr>
            </w:pPr>
            <w:r>
              <w:rPr>
                <w:rFonts w:hint="eastAsia"/>
                <w:color w:val="000000"/>
                <w:szCs w:val="21"/>
              </w:rPr>
              <w:t>（从全部投标报价中去掉一个最大值和最小值后）</w:t>
            </w:r>
          </w:p>
        </w:tc>
        <w:tc>
          <w:tcPr>
            <w:tcW w:w="16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8" w:type="dxa"/>
            <w:gridSpan w:val="3"/>
            <w:vAlign w:val="center"/>
          </w:tcPr>
          <w:p>
            <w:pPr>
              <w:spacing w:line="320" w:lineRule="exact"/>
              <w:jc w:val="center"/>
              <w:rPr>
                <w:rFonts w:ascii="黑体" w:eastAsia="黑体"/>
                <w:color w:val="000000"/>
                <w:szCs w:val="21"/>
              </w:rPr>
            </w:pPr>
            <w:r>
              <w:rPr>
                <w:rFonts w:hint="eastAsia" w:ascii="宋体" w:hAnsi="宋体"/>
                <w:color w:val="000000"/>
                <w:szCs w:val="21"/>
              </w:rPr>
              <w:t>计算评标基准价（元）：投标报价的算术平均值×（1-评标基准价下浮率）</w:t>
            </w:r>
          </w:p>
        </w:tc>
        <w:tc>
          <w:tcPr>
            <w:tcW w:w="1620" w:type="dxa"/>
            <w:vAlign w:val="center"/>
          </w:tcPr>
          <w:p>
            <w:pPr>
              <w:spacing w:line="560" w:lineRule="exact"/>
              <w:rPr>
                <w:rFonts w:ascii="黑体" w:eastAsia="黑体"/>
                <w:color w:val="000000"/>
                <w:szCs w:val="21"/>
              </w:rPr>
            </w:pPr>
          </w:p>
        </w:tc>
      </w:tr>
    </w:tbl>
    <w:p>
      <w:pPr>
        <w:rPr>
          <w:rFonts w:ascii="仿宋_GB2312" w:hAnsi="宋体" w:eastAsia="仿宋_GB2312"/>
          <w:color w:val="000000"/>
          <w:szCs w:val="21"/>
        </w:rPr>
      </w:pPr>
      <w:r>
        <w:rPr>
          <w:rFonts w:hint="eastAsia" w:ascii="仿宋_GB2312" w:hAnsi="宋体" w:eastAsia="仿宋_GB2312"/>
          <w:color w:val="000000"/>
          <w:szCs w:val="21"/>
        </w:rPr>
        <w:t>注：</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1. 本表用于确定评标基准价。适用于从全部投标报价中去掉一个最大值和最小值后计算算术平均值的情形。</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2.评标基准价下浮率：取自《抽取评标基准价的下浮率记录表》中的“随机抽取的评标基准价的下浮率”</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3.未能通过初步评审的投标人，其投标报价不得在本表中列出。</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4. 本表中开标序号为投标人在《开标记录表》中的“序号”，即开标序号= “序号”。</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5.投标人在本表中的排列：按照《开标记录表》中的“序号”从小到大排列。</w:t>
      </w:r>
    </w:p>
    <w:p>
      <w:pPr>
        <w:ind w:firstLine="420" w:firstLineChars="200"/>
        <w:rPr>
          <w:rFonts w:ascii="仿宋_GB2312" w:hAnsi="宋体" w:eastAsia="仿宋_GB2312"/>
          <w:color w:val="000000"/>
          <w:szCs w:val="21"/>
        </w:rPr>
      </w:pPr>
    </w:p>
    <w:p>
      <w:pPr>
        <w:rPr>
          <w:rFonts w:ascii="宋体" w:hAnsi="宋体"/>
          <w:color w:val="000000"/>
          <w:kern w:val="0"/>
        </w:rPr>
      </w:pPr>
      <w:r>
        <w:rPr>
          <w:rFonts w:hint="eastAsia" w:ascii="宋体" w:hAnsi="宋体"/>
          <w:color w:val="000000"/>
          <w:szCs w:val="21"/>
        </w:rPr>
        <w:t xml:space="preserve">评标委员会全体评委签名：                              </w:t>
      </w:r>
      <w:r>
        <w:rPr>
          <w:rFonts w:hint="eastAsia" w:ascii="宋体" w:hAnsi="宋体"/>
          <w:color w:val="000000"/>
          <w:kern w:val="0"/>
        </w:rPr>
        <w:t>日期：   年   月  日</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center"/>
        <w:rPr>
          <w:b/>
          <w:color w:val="000000"/>
          <w:sz w:val="32"/>
          <w:szCs w:val="32"/>
        </w:rPr>
      </w:pPr>
    </w:p>
    <w:p>
      <w:pPr>
        <w:jc w:val="center"/>
        <w:rPr>
          <w:b/>
          <w:color w:val="000000"/>
          <w:sz w:val="32"/>
          <w:szCs w:val="32"/>
        </w:rPr>
      </w:pPr>
      <w:r>
        <w:rPr>
          <w:rFonts w:hint="eastAsia"/>
          <w:b/>
          <w:color w:val="000000"/>
          <w:sz w:val="32"/>
          <w:szCs w:val="32"/>
        </w:rPr>
        <w:t>评标委员会投标报价评审得分记录表一</w:t>
      </w:r>
    </w:p>
    <w:p>
      <w:pPr>
        <w:jc w:val="center"/>
        <w:rPr>
          <w:b/>
          <w:color w:val="000000"/>
          <w:szCs w:val="21"/>
        </w:rPr>
      </w:pPr>
      <w:r>
        <w:rPr>
          <w:rFonts w:hint="eastAsia"/>
          <w:b/>
          <w:color w:val="000000"/>
          <w:szCs w:val="21"/>
        </w:rPr>
        <w:t>（计算评标基准价）</w:t>
      </w:r>
    </w:p>
    <w:p>
      <w:pPr>
        <w:jc w:val="center"/>
        <w:rPr>
          <w:rFonts w:ascii="仿宋_GB2312" w:hAnsi="宋体" w:eastAsia="仿宋_GB2312"/>
          <w:b/>
          <w:color w:val="000000"/>
          <w:szCs w:val="21"/>
        </w:rPr>
      </w:pPr>
      <w:r>
        <w:rPr>
          <w:rFonts w:hint="eastAsia"/>
          <w:b/>
          <w:color w:val="000000"/>
          <w:szCs w:val="21"/>
        </w:rPr>
        <w:t>（</w:t>
      </w:r>
      <w:r>
        <w:rPr>
          <w:rFonts w:hint="eastAsia" w:ascii="仿宋_GB2312" w:hAnsi="宋体" w:eastAsia="仿宋_GB2312"/>
          <w:b/>
          <w:color w:val="000000"/>
          <w:szCs w:val="21"/>
        </w:rPr>
        <w:t>注：适用于需采取摇珠随机抽取确定</w:t>
      </w:r>
      <w:r>
        <w:rPr>
          <w:rFonts w:hint="eastAsia"/>
          <w:b/>
          <w:color w:val="000000"/>
          <w:szCs w:val="21"/>
        </w:rPr>
        <w:t>评标基准价</w:t>
      </w:r>
      <w:r>
        <w:rPr>
          <w:rFonts w:hint="eastAsia" w:ascii="仿宋_GB2312" w:hAnsi="宋体" w:eastAsia="仿宋_GB2312"/>
          <w:b/>
          <w:color w:val="000000"/>
          <w:szCs w:val="21"/>
        </w:rPr>
        <w:t>的</w:t>
      </w:r>
      <w:r>
        <w:rPr>
          <w:rFonts w:hint="eastAsia"/>
          <w:b/>
          <w:color w:val="000000"/>
          <w:szCs w:val="21"/>
        </w:rPr>
        <w:t>）</w:t>
      </w:r>
    </w:p>
    <w:p>
      <w:pPr>
        <w:spacing w:line="360" w:lineRule="auto"/>
        <w:rPr>
          <w:rFonts w:ascii="宋体" w:hAnsi="宋体"/>
          <w:b/>
          <w:color w:val="000000"/>
          <w:szCs w:val="21"/>
        </w:rPr>
      </w:pPr>
      <w:r>
        <w:rPr>
          <w:rFonts w:hint="eastAsia" w:ascii="宋体" w:hAnsi="宋体"/>
          <w:b/>
          <w:color w:val="000000"/>
          <w:szCs w:val="21"/>
        </w:rPr>
        <w:t>项目编号：                               最高投标限价：元</w:t>
      </w:r>
    </w:p>
    <w:p>
      <w:pPr>
        <w:spacing w:line="360" w:lineRule="auto"/>
        <w:rPr>
          <w:rFonts w:ascii="宋体" w:hAnsi="宋体"/>
          <w:b/>
          <w:color w:val="000000"/>
          <w:szCs w:val="21"/>
        </w:rPr>
      </w:pPr>
      <w:r>
        <w:rPr>
          <w:rFonts w:hint="eastAsia" w:ascii="宋体" w:hAnsi="宋体"/>
          <w:b/>
          <w:color w:val="000000"/>
          <w:szCs w:val="21"/>
        </w:rPr>
        <w:t>项目名称：                           计算评标基准价的下浮率X：</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080"/>
        <w:gridCol w:w="900"/>
        <w:gridCol w:w="23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8" w:type="dxa"/>
            <w:vMerge w:val="restart"/>
            <w:vAlign w:val="center"/>
          </w:tcPr>
          <w:p>
            <w:pPr>
              <w:jc w:val="center"/>
              <w:rPr>
                <w:rFonts w:ascii="宋体" w:hAnsi="宋体"/>
                <w:color w:val="000000"/>
                <w:szCs w:val="21"/>
              </w:rPr>
            </w:pPr>
            <w:r>
              <w:rPr>
                <w:rFonts w:hint="eastAsia" w:ascii="宋体" w:hAnsi="宋体"/>
                <w:color w:val="000000"/>
                <w:szCs w:val="21"/>
              </w:rPr>
              <w:t>开标序号</w:t>
            </w:r>
          </w:p>
        </w:tc>
        <w:tc>
          <w:tcPr>
            <w:tcW w:w="1620" w:type="dxa"/>
            <w:vMerge w:val="restart"/>
            <w:vAlign w:val="center"/>
          </w:tcPr>
          <w:p>
            <w:pPr>
              <w:jc w:val="center"/>
              <w:rPr>
                <w:rFonts w:ascii="宋体" w:hAnsi="宋体"/>
                <w:color w:val="000000"/>
                <w:szCs w:val="21"/>
              </w:rPr>
            </w:pPr>
            <w:r>
              <w:rPr>
                <w:rFonts w:hint="eastAsia" w:ascii="宋体" w:hAnsi="宋体"/>
                <w:color w:val="000000"/>
                <w:szCs w:val="21"/>
              </w:rPr>
              <w:t>投标人</w:t>
            </w:r>
          </w:p>
        </w:tc>
        <w:tc>
          <w:tcPr>
            <w:tcW w:w="1980" w:type="dxa"/>
            <w:gridSpan w:val="2"/>
            <w:vAlign w:val="center"/>
          </w:tcPr>
          <w:p>
            <w:pPr>
              <w:jc w:val="center"/>
              <w:rPr>
                <w:rFonts w:ascii="宋体" w:hAnsi="宋体"/>
                <w:color w:val="000000"/>
                <w:szCs w:val="21"/>
              </w:rPr>
            </w:pPr>
            <w:r>
              <w:rPr>
                <w:rFonts w:hint="eastAsia" w:ascii="宋体" w:hAnsi="宋体"/>
                <w:color w:val="000000"/>
                <w:szCs w:val="21"/>
              </w:rPr>
              <w:t>摇珠结果</w:t>
            </w:r>
          </w:p>
        </w:tc>
        <w:tc>
          <w:tcPr>
            <w:tcW w:w="2340" w:type="dxa"/>
            <w:vMerge w:val="restart"/>
            <w:vAlign w:val="center"/>
          </w:tcPr>
          <w:p>
            <w:pPr>
              <w:jc w:val="center"/>
              <w:rPr>
                <w:rFonts w:ascii="宋体" w:hAnsi="宋体"/>
                <w:color w:val="000000"/>
                <w:szCs w:val="21"/>
              </w:rPr>
            </w:pPr>
            <w:r>
              <w:rPr>
                <w:rFonts w:hint="eastAsia" w:ascii="宋体" w:hAnsi="宋体"/>
                <w:color w:val="000000"/>
                <w:szCs w:val="21"/>
              </w:rPr>
              <w:t>是否参与基准价计算</w:t>
            </w:r>
            <w:r>
              <w:rPr>
                <w:rFonts w:ascii="宋体" w:hAnsi="宋体"/>
                <w:color w:val="000000"/>
                <w:szCs w:val="21"/>
              </w:rPr>
              <w:br w:type="textWrapping"/>
            </w:r>
            <w:r>
              <w:rPr>
                <w:rFonts w:ascii="宋体" w:hAnsi="宋体"/>
                <w:color w:val="000000"/>
                <w:szCs w:val="21"/>
              </w:rPr>
              <w:t>（</w:t>
            </w:r>
            <w:r>
              <w:rPr>
                <w:rFonts w:hint="eastAsia" w:ascii="宋体" w:hAnsi="宋体"/>
                <w:color w:val="000000"/>
                <w:szCs w:val="21"/>
              </w:rPr>
              <w:t>摇中的，去掉最大值和最小值后</w:t>
            </w:r>
            <w:r>
              <w:rPr>
                <w:rFonts w:ascii="宋体" w:hAnsi="宋体"/>
                <w:color w:val="000000"/>
                <w:szCs w:val="21"/>
              </w:rPr>
              <w:t>）</w:t>
            </w:r>
          </w:p>
        </w:tc>
        <w:tc>
          <w:tcPr>
            <w:tcW w:w="1800" w:type="dxa"/>
            <w:vMerge w:val="restart"/>
            <w:vAlign w:val="center"/>
          </w:tcPr>
          <w:p>
            <w:pPr>
              <w:jc w:val="center"/>
              <w:rPr>
                <w:rFonts w:ascii="宋体" w:hAnsi="宋体"/>
                <w:strike/>
                <w:color w:val="000000"/>
                <w:szCs w:val="21"/>
              </w:rPr>
            </w:pPr>
            <w:r>
              <w:rPr>
                <w:rFonts w:hint="eastAsia" w:ascii="宋体" w:hAnsi="宋体"/>
                <w:color w:val="000000"/>
                <w:szCs w:val="21"/>
              </w:rPr>
              <w:t>投标价</w:t>
            </w:r>
          </w:p>
          <w:p>
            <w:pPr>
              <w:jc w:val="cente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48" w:type="dxa"/>
            <w:vMerge w:val="continue"/>
            <w:vAlign w:val="center"/>
          </w:tcPr>
          <w:p>
            <w:pPr>
              <w:jc w:val="center"/>
              <w:rPr>
                <w:rFonts w:ascii="宋体" w:hAnsi="宋体"/>
                <w:color w:val="000000"/>
                <w:szCs w:val="21"/>
              </w:rPr>
            </w:pPr>
          </w:p>
        </w:tc>
        <w:tc>
          <w:tcPr>
            <w:tcW w:w="1620" w:type="dxa"/>
            <w:vMerge w:val="continue"/>
            <w:vAlign w:val="center"/>
          </w:tcPr>
          <w:p>
            <w:pPr>
              <w:jc w:val="center"/>
              <w:rPr>
                <w:rFonts w:ascii="宋体" w:hAnsi="宋体"/>
                <w:color w:val="000000"/>
                <w:szCs w:val="21"/>
              </w:rPr>
            </w:pPr>
          </w:p>
        </w:tc>
        <w:tc>
          <w:tcPr>
            <w:tcW w:w="1080" w:type="dxa"/>
            <w:vAlign w:val="center"/>
          </w:tcPr>
          <w:p>
            <w:pPr>
              <w:jc w:val="center"/>
              <w:rPr>
                <w:rFonts w:ascii="宋体" w:hAnsi="宋体"/>
                <w:color w:val="000000"/>
                <w:szCs w:val="21"/>
              </w:rPr>
            </w:pPr>
            <w:r>
              <w:rPr>
                <w:rFonts w:hint="eastAsia" w:ascii="宋体" w:hAnsi="宋体"/>
                <w:color w:val="000000"/>
                <w:szCs w:val="21"/>
              </w:rPr>
              <w:t>号球号码</w:t>
            </w:r>
            <w:r>
              <w:rPr>
                <w:rFonts w:hint="eastAsia" w:ascii="宋体" w:hAnsi="宋体"/>
                <w:color w:val="000000"/>
                <w:sz w:val="18"/>
                <w:szCs w:val="18"/>
              </w:rPr>
              <w:t>（与开标序号一致）</w:t>
            </w:r>
          </w:p>
        </w:tc>
        <w:tc>
          <w:tcPr>
            <w:tcW w:w="900" w:type="dxa"/>
            <w:vAlign w:val="center"/>
          </w:tcPr>
          <w:p>
            <w:pPr>
              <w:jc w:val="center"/>
              <w:rPr>
                <w:rFonts w:ascii="宋体" w:hAnsi="宋体"/>
                <w:color w:val="000000"/>
                <w:szCs w:val="21"/>
              </w:rPr>
            </w:pPr>
            <w:r>
              <w:rPr>
                <w:rFonts w:hint="eastAsia" w:ascii="宋体" w:hAnsi="宋体"/>
                <w:color w:val="000000"/>
                <w:szCs w:val="21"/>
              </w:rPr>
              <w:t>是否被摇中</w:t>
            </w:r>
          </w:p>
        </w:tc>
        <w:tc>
          <w:tcPr>
            <w:tcW w:w="2340" w:type="dxa"/>
            <w:vMerge w:val="continue"/>
            <w:vAlign w:val="center"/>
          </w:tcPr>
          <w:p>
            <w:pPr>
              <w:jc w:val="center"/>
              <w:rPr>
                <w:rFonts w:ascii="宋体" w:hAnsi="宋体"/>
                <w:color w:val="000000"/>
                <w:szCs w:val="21"/>
              </w:rPr>
            </w:pPr>
          </w:p>
        </w:tc>
        <w:tc>
          <w:tcPr>
            <w:tcW w:w="1800"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560" w:lineRule="exact"/>
              <w:jc w:val="center"/>
              <w:rPr>
                <w:rFonts w:ascii="黑体" w:eastAsia="黑体"/>
                <w:color w:val="000000"/>
                <w:szCs w:val="21"/>
              </w:rPr>
            </w:pPr>
          </w:p>
        </w:tc>
        <w:tc>
          <w:tcPr>
            <w:tcW w:w="1620" w:type="dxa"/>
            <w:vAlign w:val="center"/>
          </w:tcPr>
          <w:p>
            <w:pPr>
              <w:spacing w:line="560" w:lineRule="exact"/>
              <w:jc w:val="center"/>
              <w:rPr>
                <w:rFonts w:ascii="黑体" w:eastAsia="黑体"/>
                <w:color w:val="000000"/>
                <w:szCs w:val="21"/>
              </w:rPr>
            </w:pPr>
          </w:p>
        </w:tc>
        <w:tc>
          <w:tcPr>
            <w:tcW w:w="1080" w:type="dxa"/>
            <w:vAlign w:val="center"/>
          </w:tcPr>
          <w:p>
            <w:pPr>
              <w:spacing w:line="560" w:lineRule="exact"/>
              <w:jc w:val="center"/>
              <w:rPr>
                <w:rFonts w:ascii="黑体" w:eastAsia="黑体"/>
                <w:color w:val="000000"/>
                <w:szCs w:val="21"/>
              </w:rPr>
            </w:pPr>
          </w:p>
        </w:tc>
        <w:tc>
          <w:tcPr>
            <w:tcW w:w="900" w:type="dxa"/>
            <w:vAlign w:val="center"/>
          </w:tcPr>
          <w:p>
            <w:pPr>
              <w:spacing w:line="560" w:lineRule="exact"/>
              <w:jc w:val="center"/>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c>
          <w:tcPr>
            <w:tcW w:w="180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48" w:type="dxa"/>
          </w:tcPr>
          <w:p>
            <w:pPr>
              <w:spacing w:line="560" w:lineRule="exact"/>
              <w:rPr>
                <w:rFonts w:ascii="黑体" w:eastAsia="黑体"/>
                <w:color w:val="000000"/>
                <w:szCs w:val="21"/>
              </w:rPr>
            </w:pPr>
          </w:p>
        </w:tc>
        <w:tc>
          <w:tcPr>
            <w:tcW w:w="1620" w:type="dxa"/>
          </w:tcPr>
          <w:p>
            <w:pPr>
              <w:spacing w:line="560" w:lineRule="exact"/>
              <w:rPr>
                <w:rFonts w:ascii="黑体" w:eastAsia="黑体"/>
                <w:color w:val="000000"/>
                <w:szCs w:val="21"/>
              </w:rPr>
            </w:pPr>
          </w:p>
        </w:tc>
        <w:tc>
          <w:tcPr>
            <w:tcW w:w="1080" w:type="dxa"/>
            <w:vAlign w:val="center"/>
          </w:tcPr>
          <w:p>
            <w:pPr>
              <w:spacing w:line="560" w:lineRule="exact"/>
              <w:jc w:val="center"/>
              <w:rPr>
                <w:rFonts w:ascii="黑体" w:eastAsia="黑体"/>
                <w:color w:val="000000"/>
                <w:szCs w:val="21"/>
              </w:rPr>
            </w:pPr>
          </w:p>
        </w:tc>
        <w:tc>
          <w:tcPr>
            <w:tcW w:w="900" w:type="dxa"/>
            <w:vAlign w:val="center"/>
          </w:tcPr>
          <w:p>
            <w:pPr>
              <w:spacing w:line="560" w:lineRule="exact"/>
              <w:jc w:val="center"/>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c>
          <w:tcPr>
            <w:tcW w:w="180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48" w:type="dxa"/>
          </w:tcPr>
          <w:p>
            <w:pPr>
              <w:spacing w:line="560" w:lineRule="exact"/>
              <w:rPr>
                <w:rFonts w:ascii="黑体" w:eastAsia="黑体"/>
                <w:color w:val="000000"/>
                <w:szCs w:val="21"/>
              </w:rPr>
            </w:pPr>
          </w:p>
        </w:tc>
        <w:tc>
          <w:tcPr>
            <w:tcW w:w="1620" w:type="dxa"/>
          </w:tcPr>
          <w:p>
            <w:pPr>
              <w:spacing w:line="560" w:lineRule="exact"/>
              <w:rPr>
                <w:rFonts w:ascii="黑体" w:eastAsia="黑体"/>
                <w:color w:val="000000"/>
                <w:szCs w:val="21"/>
              </w:rPr>
            </w:pPr>
          </w:p>
        </w:tc>
        <w:tc>
          <w:tcPr>
            <w:tcW w:w="1080" w:type="dxa"/>
            <w:vAlign w:val="center"/>
          </w:tcPr>
          <w:p>
            <w:pPr>
              <w:spacing w:line="560" w:lineRule="exact"/>
              <w:jc w:val="center"/>
              <w:rPr>
                <w:rFonts w:ascii="黑体" w:eastAsia="黑体"/>
                <w:color w:val="000000"/>
                <w:szCs w:val="21"/>
              </w:rPr>
            </w:pPr>
          </w:p>
        </w:tc>
        <w:tc>
          <w:tcPr>
            <w:tcW w:w="900" w:type="dxa"/>
            <w:vAlign w:val="center"/>
          </w:tcPr>
          <w:p>
            <w:pPr>
              <w:spacing w:line="560" w:lineRule="exact"/>
              <w:jc w:val="center"/>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c>
          <w:tcPr>
            <w:tcW w:w="180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48" w:type="dxa"/>
          </w:tcPr>
          <w:p>
            <w:pPr>
              <w:spacing w:line="560" w:lineRule="exact"/>
              <w:rPr>
                <w:rFonts w:ascii="黑体" w:eastAsia="黑体"/>
                <w:color w:val="000000"/>
                <w:szCs w:val="21"/>
              </w:rPr>
            </w:pPr>
          </w:p>
        </w:tc>
        <w:tc>
          <w:tcPr>
            <w:tcW w:w="1620" w:type="dxa"/>
          </w:tcPr>
          <w:p>
            <w:pPr>
              <w:spacing w:line="560" w:lineRule="exact"/>
              <w:rPr>
                <w:rFonts w:ascii="黑体" w:eastAsia="黑体"/>
                <w:color w:val="000000"/>
                <w:szCs w:val="21"/>
              </w:rPr>
            </w:pPr>
          </w:p>
        </w:tc>
        <w:tc>
          <w:tcPr>
            <w:tcW w:w="1080" w:type="dxa"/>
            <w:vAlign w:val="center"/>
          </w:tcPr>
          <w:p>
            <w:pPr>
              <w:spacing w:line="560" w:lineRule="exact"/>
              <w:jc w:val="center"/>
              <w:rPr>
                <w:rFonts w:ascii="黑体" w:eastAsia="黑体"/>
                <w:color w:val="000000"/>
                <w:szCs w:val="21"/>
              </w:rPr>
            </w:pPr>
          </w:p>
        </w:tc>
        <w:tc>
          <w:tcPr>
            <w:tcW w:w="900" w:type="dxa"/>
            <w:vAlign w:val="center"/>
          </w:tcPr>
          <w:p>
            <w:pPr>
              <w:spacing w:line="560" w:lineRule="exact"/>
              <w:jc w:val="center"/>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c>
          <w:tcPr>
            <w:tcW w:w="180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60" w:lineRule="exact"/>
              <w:rPr>
                <w:rFonts w:ascii="黑体" w:eastAsia="黑体"/>
                <w:color w:val="000000"/>
                <w:szCs w:val="21"/>
              </w:rPr>
            </w:pPr>
          </w:p>
        </w:tc>
        <w:tc>
          <w:tcPr>
            <w:tcW w:w="1620" w:type="dxa"/>
          </w:tcPr>
          <w:p>
            <w:pPr>
              <w:spacing w:line="560" w:lineRule="exact"/>
              <w:rPr>
                <w:rFonts w:ascii="黑体" w:eastAsia="黑体"/>
                <w:color w:val="000000"/>
                <w:szCs w:val="21"/>
              </w:rPr>
            </w:pPr>
          </w:p>
        </w:tc>
        <w:tc>
          <w:tcPr>
            <w:tcW w:w="1080" w:type="dxa"/>
            <w:vAlign w:val="center"/>
          </w:tcPr>
          <w:p>
            <w:pPr>
              <w:spacing w:line="560" w:lineRule="exact"/>
              <w:jc w:val="center"/>
              <w:rPr>
                <w:rFonts w:ascii="黑体" w:eastAsia="黑体"/>
                <w:color w:val="000000"/>
                <w:szCs w:val="21"/>
              </w:rPr>
            </w:pPr>
          </w:p>
        </w:tc>
        <w:tc>
          <w:tcPr>
            <w:tcW w:w="900" w:type="dxa"/>
            <w:vAlign w:val="center"/>
          </w:tcPr>
          <w:p>
            <w:pPr>
              <w:spacing w:line="560" w:lineRule="exact"/>
              <w:jc w:val="center"/>
              <w:rPr>
                <w:rFonts w:ascii="黑体" w:eastAsia="黑体"/>
                <w:color w:val="000000"/>
                <w:szCs w:val="21"/>
              </w:rPr>
            </w:pPr>
          </w:p>
        </w:tc>
        <w:tc>
          <w:tcPr>
            <w:tcW w:w="2340" w:type="dxa"/>
            <w:vAlign w:val="center"/>
          </w:tcPr>
          <w:p>
            <w:pPr>
              <w:spacing w:line="560" w:lineRule="exact"/>
              <w:jc w:val="center"/>
              <w:rPr>
                <w:rFonts w:ascii="黑体" w:eastAsia="黑体"/>
                <w:color w:val="000000"/>
                <w:szCs w:val="21"/>
              </w:rPr>
            </w:pPr>
          </w:p>
        </w:tc>
        <w:tc>
          <w:tcPr>
            <w:tcW w:w="180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8" w:type="dxa"/>
            <w:gridSpan w:val="5"/>
            <w:vAlign w:val="center"/>
          </w:tcPr>
          <w:p>
            <w:pPr>
              <w:spacing w:line="560" w:lineRule="exact"/>
              <w:jc w:val="center"/>
              <w:rPr>
                <w:rFonts w:ascii="黑体" w:eastAsia="黑体"/>
                <w:color w:val="000000"/>
                <w:szCs w:val="21"/>
              </w:rPr>
            </w:pPr>
            <w:r>
              <w:rPr>
                <w:rFonts w:hint="eastAsia" w:ascii="黑体" w:eastAsia="黑体"/>
                <w:color w:val="000000"/>
                <w:szCs w:val="21"/>
              </w:rPr>
              <w:t>计算通过初步评审的投标人投标报价的算术平均值</w:t>
            </w:r>
          </w:p>
          <w:p>
            <w:pPr>
              <w:jc w:val="center"/>
              <w:rPr>
                <w:rFonts w:ascii="宋体" w:hAnsi="宋体"/>
                <w:color w:val="000000"/>
                <w:szCs w:val="21"/>
              </w:rPr>
            </w:pPr>
            <w:r>
              <w:rPr>
                <w:rFonts w:ascii="宋体" w:hAnsi="宋体"/>
                <w:color w:val="000000"/>
                <w:szCs w:val="21"/>
              </w:rPr>
              <w:t>（对</w:t>
            </w:r>
            <w:r>
              <w:rPr>
                <w:rFonts w:hint="eastAsia" w:ascii="宋体" w:hAnsi="宋体"/>
                <w:color w:val="000000"/>
                <w:szCs w:val="21"/>
              </w:rPr>
              <w:t>摇中的投标人，在去掉一个最大值和最小值后</w:t>
            </w:r>
            <w:r>
              <w:rPr>
                <w:rFonts w:ascii="宋体" w:hAnsi="宋体"/>
                <w:color w:val="000000"/>
                <w:szCs w:val="21"/>
              </w:rPr>
              <w:t>）</w:t>
            </w:r>
          </w:p>
        </w:tc>
        <w:tc>
          <w:tcPr>
            <w:tcW w:w="180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88" w:type="dxa"/>
            <w:gridSpan w:val="5"/>
            <w:vAlign w:val="center"/>
          </w:tcPr>
          <w:p>
            <w:pPr>
              <w:spacing w:line="320" w:lineRule="exact"/>
              <w:jc w:val="center"/>
              <w:rPr>
                <w:rFonts w:ascii="黑体" w:eastAsia="黑体"/>
                <w:color w:val="000000"/>
                <w:szCs w:val="21"/>
              </w:rPr>
            </w:pPr>
            <w:r>
              <w:rPr>
                <w:rFonts w:hint="eastAsia" w:ascii="宋体" w:hAnsi="宋体"/>
                <w:color w:val="000000"/>
                <w:szCs w:val="21"/>
              </w:rPr>
              <w:t>计算评标基准价（元）：投标报价的算术平均值×（1-评标基准价下浮率）</w:t>
            </w:r>
          </w:p>
        </w:tc>
        <w:tc>
          <w:tcPr>
            <w:tcW w:w="1800" w:type="dxa"/>
            <w:vAlign w:val="center"/>
          </w:tcPr>
          <w:p>
            <w:pPr>
              <w:spacing w:line="560" w:lineRule="exact"/>
              <w:rPr>
                <w:rFonts w:ascii="黑体" w:eastAsia="黑体"/>
                <w:color w:val="000000"/>
                <w:szCs w:val="21"/>
              </w:rPr>
            </w:pPr>
          </w:p>
        </w:tc>
      </w:tr>
    </w:tbl>
    <w:p>
      <w:pPr>
        <w:rPr>
          <w:rFonts w:ascii="仿宋_GB2312" w:hAnsi="宋体" w:eastAsia="仿宋_GB2312"/>
          <w:color w:val="000000"/>
          <w:szCs w:val="21"/>
        </w:rPr>
      </w:pPr>
      <w:r>
        <w:rPr>
          <w:rFonts w:hint="eastAsia" w:ascii="仿宋_GB2312" w:hAnsi="宋体" w:eastAsia="仿宋_GB2312"/>
          <w:color w:val="000000"/>
          <w:szCs w:val="21"/>
        </w:rPr>
        <w:t>注：</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1. 本表用于确定评标基准价。适用于从摇珠随机抽中的投标人的投标报价中去掉一个最大值和最小值后的情形。</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2.计算评标基准价的下浮率：取自《抽取评标基准价的下浮率记录表》中的“随机抽取的评标基准价的下浮率”</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3.未能通过初步评审的投标人，其投标报价不得在本表中列出。</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4. 本表中开标序号、号球号码为投标人在《开标记录表》中的“序号”，即开标序号=号球号码=“序号”。</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5.投标人在本表中的排列：按照《开标记录表》中的“序号”从小到大排列。</w:t>
      </w:r>
    </w:p>
    <w:p>
      <w:pPr>
        <w:ind w:firstLine="420" w:firstLineChars="200"/>
        <w:rPr>
          <w:rFonts w:ascii="仿宋_GB2312" w:hAnsi="宋体" w:eastAsia="仿宋_GB2312"/>
          <w:color w:val="000000"/>
          <w:szCs w:val="21"/>
        </w:rPr>
      </w:pPr>
    </w:p>
    <w:p>
      <w:pPr>
        <w:rPr>
          <w:rFonts w:ascii="宋体" w:hAnsi="宋体"/>
          <w:color w:val="000000"/>
          <w:kern w:val="0"/>
        </w:rPr>
      </w:pPr>
      <w:r>
        <w:rPr>
          <w:rFonts w:hint="eastAsia" w:ascii="宋体" w:hAnsi="宋体"/>
          <w:color w:val="000000"/>
          <w:szCs w:val="21"/>
        </w:rPr>
        <w:t xml:space="preserve">评标委员会全体评委签名：                            </w:t>
      </w:r>
    </w:p>
    <w:p>
      <w:pPr>
        <w:rPr>
          <w:rFonts w:ascii="宋体" w:hAnsi="宋体"/>
          <w:color w:val="000000"/>
          <w:kern w:val="0"/>
        </w:rPr>
      </w:pPr>
    </w:p>
    <w:p>
      <w:pPr>
        <w:ind w:right="-722" w:rightChars="-344"/>
        <w:rPr>
          <w:rFonts w:ascii="宋体" w:hAnsi="宋体"/>
          <w:color w:val="000000"/>
          <w:kern w:val="0"/>
        </w:rPr>
      </w:pPr>
      <w:r>
        <w:rPr>
          <w:rFonts w:hint="eastAsia" w:ascii="宋体" w:hAnsi="宋体"/>
          <w:color w:val="000000"/>
          <w:szCs w:val="21"/>
        </w:rPr>
        <w:t xml:space="preserve">招标代理记录：            监督人：           见证人:            </w:t>
      </w:r>
      <w:r>
        <w:rPr>
          <w:rFonts w:hint="eastAsia" w:ascii="宋体" w:hAnsi="宋体"/>
          <w:color w:val="000000"/>
          <w:kern w:val="0"/>
        </w:rPr>
        <w:t>日期：   年   月  日</w:t>
      </w:r>
    </w:p>
    <w:p>
      <w:pPr>
        <w:rPr>
          <w:rFonts w:ascii="宋体" w:hAnsi="宋体"/>
          <w:color w:val="000000"/>
          <w:kern w:val="0"/>
        </w:rPr>
        <w:sectPr>
          <w:pgSz w:w="11906" w:h="16838"/>
          <w:pgMar w:top="1440" w:right="1797" w:bottom="1440" w:left="1797" w:header="851" w:footer="992" w:gutter="0"/>
          <w:cols w:space="720" w:num="1"/>
          <w:docGrid w:linePitch="312" w:charSpace="0"/>
        </w:sectPr>
      </w:pPr>
    </w:p>
    <w:p>
      <w:pPr>
        <w:jc w:val="center"/>
        <w:rPr>
          <w:b/>
          <w:color w:val="000000"/>
          <w:sz w:val="32"/>
          <w:szCs w:val="32"/>
        </w:rPr>
      </w:pPr>
      <w:r>
        <w:rPr>
          <w:rFonts w:hint="eastAsia"/>
          <w:b/>
          <w:color w:val="000000"/>
          <w:sz w:val="32"/>
          <w:szCs w:val="32"/>
        </w:rPr>
        <w:t>评标委员会投标报价评审得分记录表二</w:t>
      </w:r>
    </w:p>
    <w:p>
      <w:pPr>
        <w:jc w:val="center"/>
        <w:rPr>
          <w:b/>
          <w:color w:val="000000"/>
          <w:szCs w:val="21"/>
        </w:rPr>
      </w:pPr>
      <w:r>
        <w:rPr>
          <w:rFonts w:hint="eastAsia"/>
          <w:b/>
          <w:color w:val="000000"/>
          <w:szCs w:val="21"/>
        </w:rPr>
        <w:t>（计算投标报价得分）</w:t>
      </w:r>
    </w:p>
    <w:p>
      <w:pPr>
        <w:jc w:val="center"/>
        <w:rPr>
          <w:b/>
          <w:color w:val="000000"/>
          <w:szCs w:val="21"/>
        </w:rPr>
      </w:pPr>
      <w:r>
        <w:rPr>
          <w:rFonts w:hint="eastAsia"/>
          <w:b/>
          <w:color w:val="000000"/>
          <w:szCs w:val="21"/>
        </w:rPr>
        <w:t>（</w:t>
      </w:r>
      <w:r>
        <w:rPr>
          <w:rFonts w:hint="eastAsia" w:ascii="仿宋_GB2312" w:hAnsi="宋体" w:eastAsia="仿宋_GB2312"/>
          <w:b/>
          <w:color w:val="000000"/>
          <w:szCs w:val="21"/>
        </w:rPr>
        <w:t>注：</w:t>
      </w:r>
      <w:r>
        <w:rPr>
          <w:rFonts w:hint="eastAsia"/>
          <w:b/>
          <w:color w:val="000000"/>
          <w:szCs w:val="21"/>
        </w:rPr>
        <w:t>适用于除经评审的最低投标价法以外的评标法）</w:t>
      </w:r>
    </w:p>
    <w:p>
      <w:pPr>
        <w:rPr>
          <w:color w:val="000000"/>
        </w:rPr>
      </w:pPr>
      <w:r>
        <w:rPr>
          <w:rFonts w:hint="eastAsia"/>
          <w:color w:val="000000"/>
        </w:rPr>
        <w:t>项目编号：</w:t>
      </w:r>
    </w:p>
    <w:p>
      <w:pPr>
        <w:rPr>
          <w:color w:val="000000"/>
        </w:rPr>
      </w:pPr>
      <w:r>
        <w:rPr>
          <w:rFonts w:hint="eastAsia"/>
          <w:color w:val="000000"/>
        </w:rPr>
        <w:t>项目名称：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800"/>
        <w:gridCol w:w="2340"/>
        <w:gridCol w:w="131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宋体" w:hAnsi="宋体"/>
                <w:color w:val="000000"/>
                <w:kern w:val="0"/>
              </w:rPr>
            </w:pPr>
            <w:r>
              <w:rPr>
                <w:rFonts w:hint="eastAsia" w:ascii="宋体" w:hAnsi="宋体"/>
                <w:color w:val="000000"/>
                <w:szCs w:val="21"/>
              </w:rPr>
              <w:t>开标序号</w:t>
            </w:r>
          </w:p>
        </w:tc>
        <w:tc>
          <w:tcPr>
            <w:tcW w:w="1080" w:type="dxa"/>
            <w:vAlign w:val="center"/>
          </w:tcPr>
          <w:p>
            <w:pPr>
              <w:jc w:val="center"/>
              <w:rPr>
                <w:rFonts w:ascii="宋体" w:hAnsi="宋体"/>
                <w:color w:val="000000"/>
                <w:kern w:val="0"/>
              </w:rPr>
            </w:pPr>
            <w:r>
              <w:rPr>
                <w:rFonts w:hint="eastAsia" w:ascii="宋体" w:hAnsi="宋体"/>
                <w:color w:val="000000"/>
                <w:kern w:val="0"/>
              </w:rPr>
              <w:t>投标人</w:t>
            </w:r>
          </w:p>
        </w:tc>
        <w:tc>
          <w:tcPr>
            <w:tcW w:w="1800" w:type="dxa"/>
            <w:vAlign w:val="center"/>
          </w:tcPr>
          <w:p>
            <w:pPr>
              <w:jc w:val="center"/>
              <w:rPr>
                <w:rFonts w:ascii="宋体" w:hAnsi="宋体"/>
                <w:color w:val="000000"/>
                <w:kern w:val="0"/>
              </w:rPr>
            </w:pPr>
            <w:r>
              <w:rPr>
                <w:rFonts w:hint="eastAsia" w:ascii="宋体" w:hAnsi="宋体"/>
                <w:color w:val="000000"/>
                <w:kern w:val="0"/>
              </w:rPr>
              <w:t>投标报价</w:t>
            </w:r>
          </w:p>
        </w:tc>
        <w:tc>
          <w:tcPr>
            <w:tcW w:w="2340" w:type="dxa"/>
            <w:vAlign w:val="center"/>
          </w:tcPr>
          <w:p>
            <w:pPr>
              <w:jc w:val="center"/>
              <w:rPr>
                <w:rFonts w:ascii="宋体" w:hAnsi="宋体"/>
                <w:color w:val="000000"/>
                <w:kern w:val="0"/>
              </w:rPr>
            </w:pPr>
            <w:r>
              <w:rPr>
                <w:rFonts w:hint="eastAsia" w:ascii="宋体" w:hAnsi="宋体"/>
                <w:color w:val="000000"/>
                <w:kern w:val="0"/>
              </w:rPr>
              <w:t>评标基准价（元）</w:t>
            </w:r>
          </w:p>
          <w:p>
            <w:pPr>
              <w:jc w:val="center"/>
              <w:rPr>
                <w:rFonts w:ascii="宋体" w:hAnsi="宋体"/>
                <w:color w:val="000000"/>
                <w:kern w:val="0"/>
              </w:rPr>
            </w:pPr>
            <w:r>
              <w:rPr>
                <w:rFonts w:hint="eastAsia" w:ascii="宋体" w:hAnsi="宋体"/>
                <w:color w:val="000000"/>
                <w:kern w:val="0"/>
              </w:rPr>
              <w:t>（</w:t>
            </w:r>
            <w:r>
              <w:rPr>
                <w:rFonts w:hint="eastAsia" w:ascii="宋体" w:hAnsi="宋体"/>
                <w:color w:val="000000"/>
                <w:kern w:val="0"/>
                <w:sz w:val="18"/>
                <w:szCs w:val="18"/>
              </w:rPr>
              <w:t>取自《评标委员会投标报价评审得分记录表一》）</w:t>
            </w:r>
          </w:p>
        </w:tc>
        <w:tc>
          <w:tcPr>
            <w:tcW w:w="1310" w:type="dxa"/>
            <w:vAlign w:val="center"/>
          </w:tcPr>
          <w:p>
            <w:pPr>
              <w:jc w:val="center"/>
              <w:rPr>
                <w:rFonts w:ascii="宋体" w:hAnsi="宋体"/>
                <w:color w:val="000000"/>
                <w:kern w:val="0"/>
              </w:rPr>
            </w:pPr>
            <w:r>
              <w:rPr>
                <w:rFonts w:hint="eastAsia" w:ascii="宋体" w:hAnsi="宋体"/>
                <w:color w:val="000000"/>
                <w:kern w:val="0"/>
              </w:rPr>
              <w:t>投标报价偏差率（%）</w:t>
            </w:r>
          </w:p>
        </w:tc>
        <w:tc>
          <w:tcPr>
            <w:tcW w:w="1170" w:type="dxa"/>
            <w:vAlign w:val="center"/>
          </w:tcPr>
          <w:p>
            <w:pPr>
              <w:jc w:val="center"/>
              <w:rPr>
                <w:rFonts w:ascii="宋体" w:hAnsi="宋体"/>
                <w:color w:val="000000"/>
                <w:kern w:val="0"/>
              </w:rPr>
            </w:pPr>
            <w:r>
              <w:rPr>
                <w:rFonts w:hint="eastAsia" w:ascii="宋体" w:hAnsi="宋体"/>
                <w:color w:val="000000"/>
                <w:kern w:val="0"/>
              </w:rPr>
              <w:t>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1080" w:type="dxa"/>
          </w:tcPr>
          <w:p>
            <w:pPr>
              <w:rPr>
                <w:rFonts w:ascii="宋体" w:hAnsi="宋体"/>
                <w:color w:val="000000"/>
                <w:kern w:val="0"/>
              </w:rPr>
            </w:pPr>
          </w:p>
        </w:tc>
        <w:tc>
          <w:tcPr>
            <w:tcW w:w="1800" w:type="dxa"/>
          </w:tcPr>
          <w:p>
            <w:pPr>
              <w:rPr>
                <w:rFonts w:ascii="宋体" w:hAnsi="宋体"/>
                <w:color w:val="000000"/>
                <w:kern w:val="0"/>
              </w:rPr>
            </w:pPr>
          </w:p>
        </w:tc>
        <w:tc>
          <w:tcPr>
            <w:tcW w:w="2340" w:type="dxa"/>
          </w:tcPr>
          <w:p>
            <w:pPr>
              <w:rPr>
                <w:rFonts w:ascii="宋体" w:hAnsi="宋体"/>
                <w:color w:val="000000"/>
                <w:kern w:val="0"/>
              </w:rPr>
            </w:pPr>
          </w:p>
        </w:tc>
        <w:tc>
          <w:tcPr>
            <w:tcW w:w="1310" w:type="dxa"/>
          </w:tcPr>
          <w:p>
            <w:pPr>
              <w:rPr>
                <w:rFonts w:ascii="宋体" w:hAnsi="宋体"/>
                <w:color w:val="000000"/>
                <w:kern w:val="0"/>
              </w:rPr>
            </w:pPr>
          </w:p>
        </w:tc>
        <w:tc>
          <w:tcPr>
            <w:tcW w:w="117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1080" w:type="dxa"/>
          </w:tcPr>
          <w:p>
            <w:pPr>
              <w:rPr>
                <w:rFonts w:ascii="宋体" w:hAnsi="宋体"/>
                <w:color w:val="000000"/>
                <w:kern w:val="0"/>
              </w:rPr>
            </w:pPr>
          </w:p>
        </w:tc>
        <w:tc>
          <w:tcPr>
            <w:tcW w:w="1800" w:type="dxa"/>
          </w:tcPr>
          <w:p>
            <w:pPr>
              <w:rPr>
                <w:rFonts w:ascii="宋体" w:hAnsi="宋体"/>
                <w:color w:val="000000"/>
                <w:kern w:val="0"/>
              </w:rPr>
            </w:pPr>
          </w:p>
        </w:tc>
        <w:tc>
          <w:tcPr>
            <w:tcW w:w="2340" w:type="dxa"/>
          </w:tcPr>
          <w:p>
            <w:pPr>
              <w:rPr>
                <w:rFonts w:ascii="宋体" w:hAnsi="宋体"/>
                <w:color w:val="000000"/>
                <w:kern w:val="0"/>
              </w:rPr>
            </w:pPr>
          </w:p>
        </w:tc>
        <w:tc>
          <w:tcPr>
            <w:tcW w:w="1310" w:type="dxa"/>
          </w:tcPr>
          <w:p>
            <w:pPr>
              <w:rPr>
                <w:rFonts w:ascii="宋体" w:hAnsi="宋体"/>
                <w:color w:val="000000"/>
                <w:kern w:val="0"/>
              </w:rPr>
            </w:pPr>
          </w:p>
        </w:tc>
        <w:tc>
          <w:tcPr>
            <w:tcW w:w="117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1080" w:type="dxa"/>
          </w:tcPr>
          <w:p>
            <w:pPr>
              <w:rPr>
                <w:rFonts w:ascii="宋体" w:hAnsi="宋体"/>
                <w:color w:val="000000"/>
                <w:kern w:val="0"/>
              </w:rPr>
            </w:pPr>
          </w:p>
        </w:tc>
        <w:tc>
          <w:tcPr>
            <w:tcW w:w="1800" w:type="dxa"/>
          </w:tcPr>
          <w:p>
            <w:pPr>
              <w:rPr>
                <w:rFonts w:ascii="宋体" w:hAnsi="宋体"/>
                <w:color w:val="000000"/>
                <w:kern w:val="0"/>
              </w:rPr>
            </w:pPr>
          </w:p>
        </w:tc>
        <w:tc>
          <w:tcPr>
            <w:tcW w:w="2340" w:type="dxa"/>
          </w:tcPr>
          <w:p>
            <w:pPr>
              <w:rPr>
                <w:rFonts w:ascii="宋体" w:hAnsi="宋体"/>
                <w:color w:val="000000"/>
                <w:kern w:val="0"/>
              </w:rPr>
            </w:pPr>
          </w:p>
        </w:tc>
        <w:tc>
          <w:tcPr>
            <w:tcW w:w="1310" w:type="dxa"/>
          </w:tcPr>
          <w:p>
            <w:pPr>
              <w:rPr>
                <w:rFonts w:ascii="宋体" w:hAnsi="宋体"/>
                <w:color w:val="000000"/>
                <w:kern w:val="0"/>
              </w:rPr>
            </w:pPr>
          </w:p>
        </w:tc>
        <w:tc>
          <w:tcPr>
            <w:tcW w:w="117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1080" w:type="dxa"/>
          </w:tcPr>
          <w:p>
            <w:pPr>
              <w:rPr>
                <w:rFonts w:ascii="宋体" w:hAnsi="宋体"/>
                <w:color w:val="000000"/>
                <w:kern w:val="0"/>
              </w:rPr>
            </w:pPr>
          </w:p>
        </w:tc>
        <w:tc>
          <w:tcPr>
            <w:tcW w:w="1800" w:type="dxa"/>
          </w:tcPr>
          <w:p>
            <w:pPr>
              <w:rPr>
                <w:rFonts w:ascii="宋体" w:hAnsi="宋体"/>
                <w:color w:val="000000"/>
                <w:kern w:val="0"/>
              </w:rPr>
            </w:pPr>
          </w:p>
        </w:tc>
        <w:tc>
          <w:tcPr>
            <w:tcW w:w="2340" w:type="dxa"/>
          </w:tcPr>
          <w:p>
            <w:pPr>
              <w:rPr>
                <w:rFonts w:ascii="宋体" w:hAnsi="宋体"/>
                <w:color w:val="000000"/>
                <w:kern w:val="0"/>
              </w:rPr>
            </w:pPr>
          </w:p>
        </w:tc>
        <w:tc>
          <w:tcPr>
            <w:tcW w:w="1310" w:type="dxa"/>
          </w:tcPr>
          <w:p>
            <w:pPr>
              <w:rPr>
                <w:rFonts w:ascii="宋体" w:hAnsi="宋体"/>
                <w:color w:val="000000"/>
                <w:kern w:val="0"/>
              </w:rPr>
            </w:pPr>
          </w:p>
        </w:tc>
        <w:tc>
          <w:tcPr>
            <w:tcW w:w="117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1080" w:type="dxa"/>
          </w:tcPr>
          <w:p>
            <w:pPr>
              <w:rPr>
                <w:rFonts w:ascii="宋体" w:hAnsi="宋体"/>
                <w:color w:val="000000"/>
                <w:kern w:val="0"/>
              </w:rPr>
            </w:pPr>
          </w:p>
        </w:tc>
        <w:tc>
          <w:tcPr>
            <w:tcW w:w="1800" w:type="dxa"/>
          </w:tcPr>
          <w:p>
            <w:pPr>
              <w:rPr>
                <w:rFonts w:ascii="宋体" w:hAnsi="宋体"/>
                <w:color w:val="000000"/>
                <w:kern w:val="0"/>
              </w:rPr>
            </w:pPr>
          </w:p>
        </w:tc>
        <w:tc>
          <w:tcPr>
            <w:tcW w:w="2340" w:type="dxa"/>
          </w:tcPr>
          <w:p>
            <w:pPr>
              <w:rPr>
                <w:rFonts w:ascii="宋体" w:hAnsi="宋体"/>
                <w:color w:val="000000"/>
                <w:kern w:val="0"/>
              </w:rPr>
            </w:pPr>
          </w:p>
        </w:tc>
        <w:tc>
          <w:tcPr>
            <w:tcW w:w="1310" w:type="dxa"/>
          </w:tcPr>
          <w:p>
            <w:pPr>
              <w:rPr>
                <w:rFonts w:ascii="宋体" w:hAnsi="宋体"/>
                <w:color w:val="000000"/>
                <w:kern w:val="0"/>
              </w:rPr>
            </w:pPr>
          </w:p>
        </w:tc>
        <w:tc>
          <w:tcPr>
            <w:tcW w:w="117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1080" w:type="dxa"/>
          </w:tcPr>
          <w:p>
            <w:pPr>
              <w:rPr>
                <w:rFonts w:ascii="宋体" w:hAnsi="宋体"/>
                <w:color w:val="000000"/>
                <w:kern w:val="0"/>
              </w:rPr>
            </w:pPr>
          </w:p>
        </w:tc>
        <w:tc>
          <w:tcPr>
            <w:tcW w:w="1800" w:type="dxa"/>
          </w:tcPr>
          <w:p>
            <w:pPr>
              <w:rPr>
                <w:rFonts w:ascii="宋体" w:hAnsi="宋体"/>
                <w:color w:val="000000"/>
                <w:kern w:val="0"/>
              </w:rPr>
            </w:pPr>
          </w:p>
        </w:tc>
        <w:tc>
          <w:tcPr>
            <w:tcW w:w="2340" w:type="dxa"/>
          </w:tcPr>
          <w:p>
            <w:pPr>
              <w:rPr>
                <w:rFonts w:ascii="宋体" w:hAnsi="宋体"/>
                <w:color w:val="000000"/>
                <w:kern w:val="0"/>
              </w:rPr>
            </w:pPr>
          </w:p>
        </w:tc>
        <w:tc>
          <w:tcPr>
            <w:tcW w:w="1310" w:type="dxa"/>
          </w:tcPr>
          <w:p>
            <w:pPr>
              <w:rPr>
                <w:rFonts w:ascii="宋体" w:hAnsi="宋体"/>
                <w:color w:val="000000"/>
                <w:kern w:val="0"/>
              </w:rPr>
            </w:pPr>
          </w:p>
        </w:tc>
        <w:tc>
          <w:tcPr>
            <w:tcW w:w="117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1080" w:type="dxa"/>
          </w:tcPr>
          <w:p>
            <w:pPr>
              <w:rPr>
                <w:rFonts w:ascii="宋体" w:hAnsi="宋体"/>
                <w:color w:val="000000"/>
                <w:kern w:val="0"/>
              </w:rPr>
            </w:pPr>
          </w:p>
        </w:tc>
        <w:tc>
          <w:tcPr>
            <w:tcW w:w="1800" w:type="dxa"/>
          </w:tcPr>
          <w:p>
            <w:pPr>
              <w:rPr>
                <w:rFonts w:ascii="宋体" w:hAnsi="宋体"/>
                <w:color w:val="000000"/>
                <w:kern w:val="0"/>
              </w:rPr>
            </w:pPr>
          </w:p>
        </w:tc>
        <w:tc>
          <w:tcPr>
            <w:tcW w:w="2340" w:type="dxa"/>
          </w:tcPr>
          <w:p>
            <w:pPr>
              <w:rPr>
                <w:rFonts w:ascii="宋体" w:hAnsi="宋体"/>
                <w:color w:val="000000"/>
                <w:kern w:val="0"/>
              </w:rPr>
            </w:pPr>
          </w:p>
        </w:tc>
        <w:tc>
          <w:tcPr>
            <w:tcW w:w="1310" w:type="dxa"/>
          </w:tcPr>
          <w:p>
            <w:pPr>
              <w:rPr>
                <w:rFonts w:ascii="宋体" w:hAnsi="宋体"/>
                <w:color w:val="000000"/>
                <w:kern w:val="0"/>
              </w:rPr>
            </w:pPr>
          </w:p>
        </w:tc>
        <w:tc>
          <w:tcPr>
            <w:tcW w:w="1170" w:type="dxa"/>
          </w:tcPr>
          <w:p>
            <w:pPr>
              <w:rPr>
                <w:rFonts w:ascii="宋体" w:hAnsi="宋体"/>
                <w:color w:val="000000"/>
                <w:kern w:val="0"/>
              </w:rPr>
            </w:pPr>
          </w:p>
        </w:tc>
      </w:tr>
    </w:tbl>
    <w:p>
      <w:pPr>
        <w:rPr>
          <w:rFonts w:ascii="仿宋_GB2312" w:hAnsi="宋体" w:eastAsia="仿宋_GB2312"/>
          <w:color w:val="000000"/>
          <w:szCs w:val="21"/>
        </w:rPr>
      </w:pPr>
      <w:r>
        <w:rPr>
          <w:rFonts w:hint="eastAsia" w:ascii="仿宋_GB2312" w:hAnsi="宋体" w:eastAsia="仿宋_GB2312"/>
          <w:color w:val="000000"/>
          <w:szCs w:val="21"/>
        </w:rPr>
        <w:t>注：</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1. 本表用于确定投标报价得分。</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2.未能通过初步评审的投标人不得在本表中列出。</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3. 本表中开标序号为投标人在《开标记录表》中的“序号”，即开标序号=“序号”。</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4.投标人在本表中的排列：按照《开标记录表》中的“序号”从小到大排列。</w:t>
      </w:r>
    </w:p>
    <w:p>
      <w:pPr>
        <w:rPr>
          <w:rFonts w:ascii="宋体" w:hAnsi="宋体"/>
          <w:color w:val="000000"/>
          <w:kern w:val="0"/>
          <w:szCs w:val="21"/>
        </w:rPr>
      </w:pPr>
      <w:r>
        <w:rPr>
          <w:rFonts w:hint="eastAsia" w:ascii="宋体" w:hAnsi="宋体"/>
          <w:color w:val="000000"/>
          <w:szCs w:val="21"/>
        </w:rPr>
        <w:t xml:space="preserve">评标委员会全体评委签名：                       </w:t>
      </w:r>
      <w:r>
        <w:rPr>
          <w:rFonts w:hint="eastAsia" w:ascii="宋体" w:hAnsi="宋体"/>
          <w:color w:val="000000"/>
          <w:kern w:val="0"/>
          <w:szCs w:val="21"/>
        </w:rPr>
        <w:t>日期：   年   月  日</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center"/>
        <w:rPr>
          <w:b/>
          <w:color w:val="000000"/>
          <w:sz w:val="32"/>
          <w:szCs w:val="32"/>
        </w:rPr>
        <w:sectPr>
          <w:pgSz w:w="11906" w:h="16838"/>
          <w:pgMar w:top="1440" w:right="1797" w:bottom="1440" w:left="1797" w:header="851" w:footer="992" w:gutter="0"/>
          <w:cols w:space="720" w:num="1"/>
          <w:docGrid w:linePitch="312" w:charSpace="0"/>
        </w:sectPr>
      </w:pPr>
    </w:p>
    <w:p>
      <w:pPr>
        <w:jc w:val="center"/>
        <w:rPr>
          <w:b/>
          <w:color w:val="000000"/>
          <w:sz w:val="32"/>
          <w:szCs w:val="32"/>
        </w:rPr>
      </w:pPr>
      <w:r>
        <w:rPr>
          <w:rFonts w:hint="eastAsia"/>
          <w:b/>
          <w:color w:val="000000"/>
          <w:sz w:val="32"/>
          <w:szCs w:val="32"/>
        </w:rPr>
        <w:t>评标委员会投标报价评审得分记录表</w:t>
      </w:r>
    </w:p>
    <w:p>
      <w:pPr>
        <w:jc w:val="center"/>
        <w:rPr>
          <w:b/>
          <w:color w:val="000000"/>
          <w:szCs w:val="21"/>
        </w:rPr>
      </w:pPr>
      <w:r>
        <w:rPr>
          <w:rFonts w:hint="eastAsia"/>
          <w:b/>
          <w:color w:val="000000"/>
          <w:szCs w:val="21"/>
        </w:rPr>
        <w:t>（计算投标报价得分）</w:t>
      </w:r>
    </w:p>
    <w:p>
      <w:pPr>
        <w:jc w:val="center"/>
        <w:rPr>
          <w:rFonts w:ascii="仿宋_GB2312" w:hAnsi="宋体" w:eastAsia="仿宋_GB2312"/>
          <w:b/>
          <w:color w:val="000000"/>
          <w:szCs w:val="21"/>
        </w:rPr>
      </w:pPr>
      <w:r>
        <w:rPr>
          <w:rFonts w:hint="eastAsia"/>
          <w:b/>
          <w:color w:val="000000"/>
          <w:szCs w:val="21"/>
        </w:rPr>
        <w:t>（</w:t>
      </w:r>
      <w:r>
        <w:rPr>
          <w:rFonts w:hint="eastAsia" w:ascii="仿宋_GB2312" w:hAnsi="宋体" w:eastAsia="仿宋_GB2312"/>
          <w:b/>
          <w:color w:val="000000"/>
          <w:szCs w:val="21"/>
        </w:rPr>
        <w:t>注：适用于经评审的最低投标价法）</w:t>
      </w:r>
    </w:p>
    <w:p>
      <w:pPr>
        <w:rPr>
          <w:color w:val="000000"/>
        </w:rPr>
      </w:pPr>
      <w:r>
        <w:rPr>
          <w:rFonts w:hint="eastAsia"/>
          <w:color w:val="000000"/>
        </w:rPr>
        <w:t>项目编号：</w:t>
      </w:r>
    </w:p>
    <w:p>
      <w:pPr>
        <w:rPr>
          <w:color w:val="000000"/>
        </w:rPr>
      </w:pPr>
      <w:r>
        <w:rPr>
          <w:rFonts w:hint="eastAsia"/>
          <w:color w:val="000000"/>
        </w:rPr>
        <w:t>项目名称：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宋体" w:hAnsi="宋体"/>
                <w:color w:val="000000"/>
                <w:kern w:val="0"/>
              </w:rPr>
            </w:pPr>
            <w:r>
              <w:rPr>
                <w:rFonts w:hint="eastAsia" w:ascii="宋体" w:hAnsi="宋体"/>
                <w:color w:val="000000"/>
                <w:szCs w:val="21"/>
              </w:rPr>
              <w:t>开标序号</w:t>
            </w:r>
          </w:p>
        </w:tc>
        <w:tc>
          <w:tcPr>
            <w:tcW w:w="2880" w:type="dxa"/>
            <w:vAlign w:val="center"/>
          </w:tcPr>
          <w:p>
            <w:pPr>
              <w:jc w:val="center"/>
              <w:rPr>
                <w:rFonts w:ascii="宋体" w:hAnsi="宋体"/>
                <w:color w:val="000000"/>
                <w:kern w:val="0"/>
              </w:rPr>
            </w:pPr>
            <w:r>
              <w:rPr>
                <w:rFonts w:hint="eastAsia" w:ascii="宋体" w:hAnsi="宋体"/>
                <w:color w:val="000000"/>
                <w:kern w:val="0"/>
              </w:rPr>
              <w:t>投标人</w:t>
            </w:r>
          </w:p>
        </w:tc>
        <w:tc>
          <w:tcPr>
            <w:tcW w:w="1980" w:type="dxa"/>
            <w:vAlign w:val="center"/>
          </w:tcPr>
          <w:p>
            <w:pPr>
              <w:jc w:val="center"/>
              <w:rPr>
                <w:rFonts w:ascii="宋体" w:hAnsi="宋体"/>
                <w:color w:val="000000"/>
                <w:kern w:val="0"/>
              </w:rPr>
            </w:pPr>
            <w:r>
              <w:rPr>
                <w:rFonts w:hint="eastAsia" w:ascii="宋体" w:hAnsi="宋体"/>
                <w:color w:val="000000"/>
                <w:kern w:val="0"/>
              </w:rPr>
              <w:t>投标报价（元）</w:t>
            </w:r>
          </w:p>
        </w:tc>
        <w:tc>
          <w:tcPr>
            <w:tcW w:w="2700" w:type="dxa"/>
            <w:vAlign w:val="center"/>
          </w:tcPr>
          <w:p>
            <w:pPr>
              <w:jc w:val="center"/>
              <w:rPr>
                <w:rFonts w:ascii="宋体" w:hAnsi="宋体"/>
                <w:color w:val="000000"/>
                <w:kern w:val="0"/>
              </w:rPr>
            </w:pPr>
            <w:r>
              <w:rPr>
                <w:rFonts w:hint="eastAsia" w:ascii="宋体" w:hAnsi="宋体"/>
                <w:color w:val="000000"/>
                <w:kern w:val="0"/>
              </w:rPr>
              <w:t>投标报价得分</w:t>
            </w:r>
          </w:p>
          <w:p>
            <w:pPr>
              <w:jc w:val="center"/>
              <w:rPr>
                <w:rFonts w:ascii="宋体" w:hAnsi="宋体"/>
                <w:color w:val="000000"/>
                <w:kern w:val="0"/>
              </w:rPr>
            </w:pPr>
            <w:r>
              <w:rPr>
                <w:rFonts w:hint="eastAsia" w:ascii="宋体" w:hAnsi="宋体"/>
                <w:color w:val="000000"/>
                <w:kern w:val="0"/>
              </w:rPr>
              <w:t>（投标报价的最低价/投标人的投标报价×100）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olor w:val="000000"/>
                <w:kern w:val="0"/>
              </w:rPr>
            </w:pPr>
          </w:p>
        </w:tc>
        <w:tc>
          <w:tcPr>
            <w:tcW w:w="2880" w:type="dxa"/>
          </w:tcPr>
          <w:p>
            <w:pPr>
              <w:rPr>
                <w:rFonts w:ascii="宋体" w:hAnsi="宋体"/>
                <w:color w:val="000000"/>
                <w:kern w:val="0"/>
              </w:rPr>
            </w:pPr>
          </w:p>
        </w:tc>
        <w:tc>
          <w:tcPr>
            <w:tcW w:w="1980" w:type="dxa"/>
          </w:tcPr>
          <w:p>
            <w:pPr>
              <w:rPr>
                <w:rFonts w:ascii="宋体" w:hAnsi="宋体"/>
                <w:color w:val="000000"/>
                <w:kern w:val="0"/>
              </w:rPr>
            </w:pPr>
          </w:p>
        </w:tc>
        <w:tc>
          <w:tcPr>
            <w:tcW w:w="2700" w:type="dxa"/>
          </w:tcPr>
          <w:p>
            <w:pP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gridSpan w:val="3"/>
          </w:tcPr>
          <w:p>
            <w:pPr>
              <w:rPr>
                <w:rFonts w:ascii="宋体" w:hAnsi="宋体"/>
                <w:color w:val="000000"/>
                <w:kern w:val="0"/>
              </w:rPr>
            </w:pPr>
            <w:r>
              <w:rPr>
                <w:rFonts w:hint="eastAsia" w:ascii="宋体" w:hAnsi="宋体"/>
                <w:color w:val="000000"/>
                <w:kern w:val="0"/>
              </w:rPr>
              <w:t>其中，通过初步评审的投标人，其投标报价的最低价（元）</w:t>
            </w:r>
          </w:p>
        </w:tc>
        <w:tc>
          <w:tcPr>
            <w:tcW w:w="2700" w:type="dxa"/>
          </w:tcPr>
          <w:p>
            <w:pPr>
              <w:rPr>
                <w:rFonts w:ascii="宋体" w:hAnsi="宋体"/>
                <w:color w:val="000000"/>
                <w:kern w:val="0"/>
              </w:rPr>
            </w:pPr>
          </w:p>
        </w:tc>
      </w:tr>
    </w:tbl>
    <w:p>
      <w:pPr>
        <w:rPr>
          <w:rFonts w:ascii="仿宋_GB2312" w:hAnsi="宋体" w:eastAsia="仿宋_GB2312"/>
          <w:color w:val="000000"/>
          <w:szCs w:val="21"/>
        </w:rPr>
      </w:pPr>
      <w:r>
        <w:rPr>
          <w:rFonts w:hint="eastAsia" w:ascii="仿宋_GB2312" w:hAnsi="宋体" w:eastAsia="仿宋_GB2312"/>
          <w:color w:val="000000"/>
          <w:szCs w:val="21"/>
        </w:rPr>
        <w:t>注：</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1. 本表用于确定投标报价得分。</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2.未能通过初步评审的投标人不得在本表中列出。</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3. 本表中开标序号为投标人在《开标记录表》中的“序号”，即开标序号=“序号”。</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4.投标人在本表中的排列：按照《开标记录表》中的“序号”从小到大排列。</w:t>
      </w:r>
    </w:p>
    <w:p>
      <w:pPr>
        <w:ind w:firstLine="420" w:firstLineChars="200"/>
        <w:rPr>
          <w:rFonts w:ascii="仿宋_GB2312" w:hAnsi="宋体" w:eastAsia="仿宋_GB2312"/>
          <w:color w:val="000000"/>
          <w:szCs w:val="21"/>
        </w:rPr>
      </w:pPr>
    </w:p>
    <w:p>
      <w:pPr>
        <w:rPr>
          <w:rFonts w:ascii="宋体" w:hAnsi="宋体"/>
          <w:color w:val="000000"/>
          <w:kern w:val="0"/>
        </w:rPr>
      </w:pPr>
      <w:r>
        <w:rPr>
          <w:rFonts w:hint="eastAsia" w:ascii="宋体" w:hAnsi="宋体"/>
          <w:color w:val="000000"/>
          <w:szCs w:val="21"/>
        </w:rPr>
        <w:t xml:space="preserve">评标委员会全体评委签名：                              </w:t>
      </w:r>
      <w:r>
        <w:rPr>
          <w:rFonts w:hint="eastAsia" w:ascii="宋体" w:hAnsi="宋体"/>
          <w:color w:val="000000"/>
          <w:kern w:val="0"/>
        </w:rPr>
        <w:t>日期：   年   月  日</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line="360" w:lineRule="auto"/>
        <w:jc w:val="left"/>
        <w:outlineLvl w:val="2"/>
        <w:rPr>
          <w:rFonts w:ascii="黑体" w:hAnsi="黑体" w:eastAsia="黑体"/>
          <w:color w:val="000000"/>
          <w:sz w:val="28"/>
          <w:szCs w:val="27"/>
        </w:rPr>
      </w:pPr>
      <w:bookmarkStart w:id="207" w:name="_Toc21787743"/>
      <w:r>
        <w:rPr>
          <w:rFonts w:hint="eastAsia" w:ascii="黑体" w:hAnsi="黑体" w:eastAsia="黑体"/>
          <w:color w:val="000000"/>
          <w:sz w:val="28"/>
          <w:szCs w:val="27"/>
        </w:rPr>
        <w:t>附表7：诚信评价评审得分记录表（格式）</w:t>
      </w:r>
      <w:bookmarkEnd w:id="207"/>
    </w:p>
    <w:p>
      <w:pPr>
        <w:spacing w:line="360" w:lineRule="auto"/>
        <w:jc w:val="center"/>
        <w:rPr>
          <w:rFonts w:ascii="宋体" w:hAnsi="宋体"/>
          <w:b/>
          <w:color w:val="000000"/>
          <w:sz w:val="36"/>
          <w:szCs w:val="36"/>
        </w:rPr>
      </w:pPr>
      <w:r>
        <w:rPr>
          <w:rFonts w:hint="eastAsia" w:ascii="宋体" w:hAnsi="宋体"/>
          <w:b/>
          <w:color w:val="000000"/>
          <w:sz w:val="36"/>
          <w:szCs w:val="36"/>
        </w:rPr>
        <w:t>诚信评价分表</w:t>
      </w:r>
    </w:p>
    <w:p>
      <w:pPr>
        <w:spacing w:line="360" w:lineRule="auto"/>
        <w:rPr>
          <w:rFonts w:ascii="宋体" w:hAnsi="宋体"/>
          <w:b/>
          <w:color w:val="000000"/>
          <w:szCs w:val="21"/>
        </w:rPr>
      </w:pPr>
      <w:r>
        <w:rPr>
          <w:rFonts w:hint="eastAsia" w:ascii="宋体" w:hAnsi="宋体"/>
          <w:b/>
          <w:color w:val="000000"/>
          <w:szCs w:val="21"/>
        </w:rPr>
        <w:t>项目编号：</w:t>
      </w:r>
    </w:p>
    <w:p>
      <w:pPr>
        <w:spacing w:line="360" w:lineRule="auto"/>
        <w:rPr>
          <w:rFonts w:ascii="宋体" w:hAnsi="宋体"/>
          <w:b/>
          <w:color w:val="000000"/>
          <w:szCs w:val="21"/>
        </w:rPr>
      </w:pPr>
      <w:r>
        <w:rPr>
          <w:rFonts w:hint="eastAsia" w:ascii="宋体" w:hAnsi="宋体"/>
          <w:b/>
          <w:color w:val="000000"/>
          <w:szCs w:val="21"/>
        </w:rPr>
        <w:t>项目名称：</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Align w:val="center"/>
          </w:tcPr>
          <w:p>
            <w:pPr>
              <w:jc w:val="center"/>
              <w:rPr>
                <w:rFonts w:ascii="宋体" w:hAnsi="宋体"/>
                <w:color w:val="000000"/>
                <w:szCs w:val="21"/>
              </w:rPr>
            </w:pPr>
            <w:r>
              <w:rPr>
                <w:rFonts w:hint="eastAsia" w:ascii="宋体" w:hAnsi="宋体"/>
                <w:color w:val="000000"/>
                <w:szCs w:val="21"/>
              </w:rPr>
              <w:t>开标序号</w:t>
            </w:r>
          </w:p>
        </w:tc>
        <w:tc>
          <w:tcPr>
            <w:tcW w:w="3780" w:type="dxa"/>
            <w:vAlign w:val="center"/>
          </w:tcPr>
          <w:p>
            <w:pPr>
              <w:jc w:val="center"/>
              <w:rPr>
                <w:rFonts w:ascii="宋体" w:hAnsi="宋体"/>
                <w:color w:val="000000"/>
                <w:szCs w:val="21"/>
              </w:rPr>
            </w:pPr>
            <w:r>
              <w:rPr>
                <w:rFonts w:hint="eastAsia" w:ascii="宋体" w:hAnsi="宋体"/>
                <w:color w:val="000000"/>
                <w:szCs w:val="21"/>
              </w:rPr>
              <w:t>投标人</w:t>
            </w:r>
          </w:p>
        </w:tc>
        <w:tc>
          <w:tcPr>
            <w:tcW w:w="1440" w:type="dxa"/>
            <w:vAlign w:val="center"/>
          </w:tcPr>
          <w:p>
            <w:pPr>
              <w:jc w:val="center"/>
              <w:rPr>
                <w:rFonts w:ascii="宋体" w:hAnsi="宋体"/>
                <w:color w:val="000000"/>
                <w:szCs w:val="21"/>
              </w:rPr>
            </w:pPr>
            <w:r>
              <w:rPr>
                <w:rFonts w:hint="eastAsia" w:ascii="宋体" w:hAnsi="宋体"/>
                <w:color w:val="000000"/>
                <w:szCs w:val="21"/>
              </w:rPr>
              <w:t>诚信类别</w:t>
            </w:r>
          </w:p>
        </w:tc>
        <w:tc>
          <w:tcPr>
            <w:tcW w:w="2340" w:type="dxa"/>
            <w:vAlign w:val="center"/>
          </w:tcPr>
          <w:p>
            <w:pPr>
              <w:jc w:val="center"/>
              <w:rPr>
                <w:rFonts w:ascii="宋体" w:hAnsi="宋体"/>
                <w:color w:val="000000"/>
                <w:szCs w:val="21"/>
              </w:rPr>
            </w:pPr>
            <w:r>
              <w:rPr>
                <w:rFonts w:hint="eastAsia" w:ascii="宋体" w:hAnsi="宋体"/>
                <w:color w:val="000000"/>
                <w:szCs w:val="21"/>
              </w:rPr>
              <w:t>诚信评价分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r>
              <w:rPr>
                <w:rFonts w:hint="eastAsia" w:ascii="宋体" w:hAnsi="宋体"/>
                <w:color w:val="000000"/>
                <w:szCs w:val="21"/>
              </w:rPr>
              <w:t>1</w:t>
            </w:r>
          </w:p>
        </w:tc>
        <w:tc>
          <w:tcPr>
            <w:tcW w:w="3780" w:type="dxa"/>
          </w:tcPr>
          <w:p>
            <w:pPr>
              <w:rPr>
                <w:rFonts w:ascii="宋体" w:hAnsi="宋体"/>
                <w:color w:val="000000"/>
                <w:szCs w:val="21"/>
              </w:rPr>
            </w:pPr>
          </w:p>
        </w:tc>
        <w:tc>
          <w:tcPr>
            <w:tcW w:w="1440" w:type="dxa"/>
            <w:vMerge w:val="restart"/>
            <w:vAlign w:val="center"/>
          </w:tcPr>
          <w:p>
            <w:pPr>
              <w:rPr>
                <w:rFonts w:ascii="宋体" w:hAnsi="宋体"/>
                <w:color w:val="000000"/>
                <w:szCs w:val="21"/>
              </w:rPr>
            </w:pPr>
            <w:r>
              <w:rPr>
                <w:rFonts w:hint="eastAsia" w:ascii="宋体" w:hAnsi="宋体"/>
                <w:color w:val="000000"/>
                <w:szCs w:val="21"/>
              </w:rPr>
              <w:t>施工-水利</w:t>
            </w: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r>
              <w:rPr>
                <w:rFonts w:hint="eastAsia" w:ascii="宋体" w:hAnsi="宋体"/>
                <w:color w:val="000000"/>
                <w:szCs w:val="21"/>
              </w:rPr>
              <w:t>2</w:t>
            </w:r>
          </w:p>
        </w:tc>
        <w:tc>
          <w:tcPr>
            <w:tcW w:w="3780" w:type="dxa"/>
          </w:tcPr>
          <w:p>
            <w:pPr>
              <w:rPr>
                <w:rFonts w:ascii="宋体" w:hAnsi="宋体"/>
                <w:color w:val="000000"/>
                <w:szCs w:val="21"/>
              </w:rPr>
            </w:pPr>
          </w:p>
        </w:tc>
        <w:tc>
          <w:tcPr>
            <w:tcW w:w="1440" w:type="dxa"/>
            <w:vMerge w:val="continue"/>
          </w:tcPr>
          <w:p>
            <w:pPr>
              <w:jc w:val="center"/>
              <w:rPr>
                <w:rFonts w:ascii="宋体" w:hAnsi="宋体"/>
                <w:color w:val="000000"/>
                <w:szCs w:val="21"/>
              </w:rPr>
            </w:pP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r>
              <w:rPr>
                <w:rFonts w:hint="eastAsia" w:ascii="宋体" w:hAnsi="宋体"/>
                <w:color w:val="000000"/>
                <w:szCs w:val="21"/>
              </w:rPr>
              <w:t>3</w:t>
            </w:r>
          </w:p>
        </w:tc>
        <w:tc>
          <w:tcPr>
            <w:tcW w:w="3780" w:type="dxa"/>
          </w:tcPr>
          <w:p>
            <w:pPr>
              <w:rPr>
                <w:rFonts w:ascii="宋体" w:hAnsi="宋体"/>
                <w:color w:val="000000"/>
                <w:szCs w:val="21"/>
              </w:rPr>
            </w:pPr>
          </w:p>
        </w:tc>
        <w:tc>
          <w:tcPr>
            <w:tcW w:w="1440" w:type="dxa"/>
            <w:vMerge w:val="continue"/>
          </w:tcPr>
          <w:p>
            <w:pPr>
              <w:jc w:val="center"/>
              <w:rPr>
                <w:rFonts w:ascii="宋体" w:hAnsi="宋体"/>
                <w:color w:val="000000"/>
                <w:szCs w:val="21"/>
              </w:rPr>
            </w:pP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r>
              <w:rPr>
                <w:rFonts w:hint="eastAsia" w:ascii="宋体" w:hAnsi="宋体"/>
                <w:color w:val="000000"/>
                <w:szCs w:val="21"/>
              </w:rPr>
              <w:t>4</w:t>
            </w:r>
          </w:p>
        </w:tc>
        <w:tc>
          <w:tcPr>
            <w:tcW w:w="3780" w:type="dxa"/>
          </w:tcPr>
          <w:p>
            <w:pPr>
              <w:rPr>
                <w:rFonts w:ascii="宋体" w:hAnsi="宋体"/>
                <w:color w:val="000000"/>
                <w:szCs w:val="21"/>
              </w:rPr>
            </w:pPr>
          </w:p>
        </w:tc>
        <w:tc>
          <w:tcPr>
            <w:tcW w:w="1440" w:type="dxa"/>
            <w:vMerge w:val="continue"/>
          </w:tcPr>
          <w:p>
            <w:pPr>
              <w:jc w:val="center"/>
              <w:rPr>
                <w:rFonts w:ascii="宋体" w:hAnsi="宋体"/>
                <w:color w:val="000000"/>
                <w:szCs w:val="21"/>
              </w:rPr>
            </w:pP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r>
              <w:rPr>
                <w:rFonts w:hint="eastAsia" w:ascii="宋体" w:hAnsi="宋体"/>
                <w:color w:val="000000"/>
                <w:szCs w:val="21"/>
              </w:rPr>
              <w:t>5</w:t>
            </w:r>
          </w:p>
        </w:tc>
        <w:tc>
          <w:tcPr>
            <w:tcW w:w="3780" w:type="dxa"/>
          </w:tcPr>
          <w:p>
            <w:pPr>
              <w:rPr>
                <w:rFonts w:ascii="宋体" w:hAnsi="宋体"/>
                <w:color w:val="000000"/>
                <w:szCs w:val="21"/>
              </w:rPr>
            </w:pPr>
          </w:p>
        </w:tc>
        <w:tc>
          <w:tcPr>
            <w:tcW w:w="1440" w:type="dxa"/>
            <w:vMerge w:val="continue"/>
          </w:tcPr>
          <w:p>
            <w:pPr>
              <w:jc w:val="center"/>
              <w:rPr>
                <w:rFonts w:ascii="宋体" w:hAnsi="宋体"/>
                <w:color w:val="000000"/>
                <w:szCs w:val="21"/>
              </w:rPr>
            </w:pPr>
          </w:p>
        </w:tc>
        <w:tc>
          <w:tcPr>
            <w:tcW w:w="2340" w:type="dxa"/>
          </w:tcPr>
          <w:p>
            <w:pPr>
              <w:widowControl/>
              <w:jc w:val="left"/>
              <w:rPr>
                <w:rFonts w:ascii="宋体" w:hAnsi="宋体"/>
                <w:color w:val="000000"/>
                <w:szCs w:val="21"/>
              </w:rPr>
            </w:pPr>
          </w:p>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r>
              <w:rPr>
                <w:rFonts w:hint="eastAsia" w:ascii="宋体" w:hAnsi="宋体"/>
                <w:color w:val="000000"/>
                <w:szCs w:val="21"/>
              </w:rPr>
              <w:t>6</w:t>
            </w:r>
          </w:p>
        </w:tc>
        <w:tc>
          <w:tcPr>
            <w:tcW w:w="3780" w:type="dxa"/>
          </w:tcPr>
          <w:p>
            <w:pPr>
              <w:rPr>
                <w:rFonts w:ascii="宋体" w:hAnsi="宋体"/>
                <w:color w:val="000000"/>
                <w:szCs w:val="21"/>
              </w:rPr>
            </w:pPr>
          </w:p>
        </w:tc>
        <w:tc>
          <w:tcPr>
            <w:tcW w:w="1440" w:type="dxa"/>
            <w:vMerge w:val="continue"/>
          </w:tcPr>
          <w:p>
            <w:pPr>
              <w:rPr>
                <w:rFonts w:ascii="宋体" w:hAnsi="宋体"/>
                <w:color w:val="000000"/>
                <w:szCs w:val="21"/>
              </w:rPr>
            </w:pP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r>
              <w:rPr>
                <w:rFonts w:hint="eastAsia" w:ascii="宋体" w:hAnsi="宋体"/>
                <w:color w:val="000000"/>
                <w:szCs w:val="21"/>
              </w:rPr>
              <w:t>7</w:t>
            </w:r>
          </w:p>
        </w:tc>
        <w:tc>
          <w:tcPr>
            <w:tcW w:w="3780" w:type="dxa"/>
          </w:tcPr>
          <w:p>
            <w:pPr>
              <w:rPr>
                <w:rFonts w:ascii="宋体" w:hAnsi="宋体"/>
                <w:color w:val="000000"/>
                <w:szCs w:val="21"/>
              </w:rPr>
            </w:pPr>
          </w:p>
        </w:tc>
        <w:tc>
          <w:tcPr>
            <w:tcW w:w="1440" w:type="dxa"/>
            <w:vMerge w:val="continue"/>
          </w:tcPr>
          <w:p>
            <w:pPr>
              <w:rPr>
                <w:rFonts w:ascii="宋体" w:hAnsi="宋体"/>
                <w:color w:val="000000"/>
                <w:szCs w:val="21"/>
              </w:rPr>
            </w:pP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r>
              <w:rPr>
                <w:rFonts w:hint="eastAsia" w:ascii="宋体" w:hAnsi="宋体"/>
                <w:color w:val="000000"/>
                <w:szCs w:val="21"/>
              </w:rPr>
              <w:t>8</w:t>
            </w:r>
          </w:p>
        </w:tc>
        <w:tc>
          <w:tcPr>
            <w:tcW w:w="3780" w:type="dxa"/>
          </w:tcPr>
          <w:p>
            <w:pPr>
              <w:rPr>
                <w:rFonts w:ascii="宋体" w:hAnsi="宋体"/>
                <w:color w:val="000000"/>
                <w:szCs w:val="21"/>
              </w:rPr>
            </w:pPr>
          </w:p>
        </w:tc>
        <w:tc>
          <w:tcPr>
            <w:tcW w:w="1440" w:type="dxa"/>
            <w:vMerge w:val="continue"/>
          </w:tcPr>
          <w:p>
            <w:pPr>
              <w:rPr>
                <w:rFonts w:ascii="宋体" w:hAnsi="宋体"/>
                <w:color w:val="000000"/>
                <w:szCs w:val="21"/>
              </w:rPr>
            </w:pP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r>
              <w:rPr>
                <w:rFonts w:hint="eastAsia" w:ascii="宋体" w:hAnsi="宋体"/>
                <w:color w:val="000000"/>
                <w:szCs w:val="21"/>
              </w:rPr>
              <w:t>9</w:t>
            </w:r>
          </w:p>
        </w:tc>
        <w:tc>
          <w:tcPr>
            <w:tcW w:w="3780" w:type="dxa"/>
          </w:tcPr>
          <w:p>
            <w:pPr>
              <w:rPr>
                <w:rFonts w:ascii="宋体" w:hAnsi="宋体"/>
                <w:color w:val="000000"/>
                <w:szCs w:val="21"/>
              </w:rPr>
            </w:pPr>
          </w:p>
        </w:tc>
        <w:tc>
          <w:tcPr>
            <w:tcW w:w="1440" w:type="dxa"/>
            <w:vMerge w:val="continue"/>
          </w:tcPr>
          <w:p>
            <w:pPr>
              <w:rPr>
                <w:rFonts w:ascii="宋体" w:hAnsi="宋体"/>
                <w:color w:val="000000"/>
                <w:szCs w:val="21"/>
              </w:rPr>
            </w:pP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p>
        </w:tc>
        <w:tc>
          <w:tcPr>
            <w:tcW w:w="3780" w:type="dxa"/>
          </w:tcPr>
          <w:p>
            <w:pPr>
              <w:rPr>
                <w:rFonts w:ascii="宋体" w:hAnsi="宋体"/>
                <w:color w:val="000000"/>
                <w:szCs w:val="21"/>
              </w:rPr>
            </w:pPr>
          </w:p>
        </w:tc>
        <w:tc>
          <w:tcPr>
            <w:tcW w:w="1440" w:type="dxa"/>
            <w:vMerge w:val="continue"/>
          </w:tcPr>
          <w:p>
            <w:pPr>
              <w:rPr>
                <w:rFonts w:ascii="宋体" w:hAnsi="宋体"/>
                <w:color w:val="000000"/>
                <w:szCs w:val="21"/>
              </w:rPr>
            </w:pP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p>
        </w:tc>
        <w:tc>
          <w:tcPr>
            <w:tcW w:w="3780" w:type="dxa"/>
          </w:tcPr>
          <w:p>
            <w:pPr>
              <w:rPr>
                <w:rFonts w:ascii="宋体" w:hAnsi="宋体"/>
                <w:color w:val="000000"/>
                <w:szCs w:val="21"/>
              </w:rPr>
            </w:pPr>
          </w:p>
        </w:tc>
        <w:tc>
          <w:tcPr>
            <w:tcW w:w="1440" w:type="dxa"/>
            <w:vMerge w:val="continue"/>
          </w:tcPr>
          <w:p>
            <w:pPr>
              <w:rPr>
                <w:rFonts w:ascii="宋体" w:hAnsi="宋体"/>
                <w:color w:val="000000"/>
                <w:szCs w:val="21"/>
              </w:rPr>
            </w:pPr>
          </w:p>
        </w:tc>
        <w:tc>
          <w:tcPr>
            <w:tcW w:w="2340"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jc w:val="center"/>
              <w:rPr>
                <w:rFonts w:ascii="宋体" w:hAnsi="宋体"/>
                <w:color w:val="000000"/>
                <w:szCs w:val="21"/>
              </w:rPr>
            </w:pPr>
          </w:p>
        </w:tc>
        <w:tc>
          <w:tcPr>
            <w:tcW w:w="3780" w:type="dxa"/>
          </w:tcPr>
          <w:p>
            <w:pPr>
              <w:rPr>
                <w:rFonts w:ascii="宋体" w:hAnsi="宋体"/>
                <w:color w:val="000000"/>
                <w:szCs w:val="21"/>
              </w:rPr>
            </w:pPr>
          </w:p>
        </w:tc>
        <w:tc>
          <w:tcPr>
            <w:tcW w:w="1440" w:type="dxa"/>
            <w:vMerge w:val="continue"/>
          </w:tcPr>
          <w:p>
            <w:pPr>
              <w:rPr>
                <w:rFonts w:ascii="宋体" w:hAnsi="宋体"/>
                <w:color w:val="000000"/>
                <w:szCs w:val="21"/>
              </w:rPr>
            </w:pPr>
          </w:p>
        </w:tc>
        <w:tc>
          <w:tcPr>
            <w:tcW w:w="2340" w:type="dxa"/>
          </w:tcPr>
          <w:p>
            <w:pPr>
              <w:rPr>
                <w:rFonts w:ascii="宋体" w:hAnsi="宋体"/>
                <w:color w:val="000000"/>
                <w:szCs w:val="21"/>
              </w:rPr>
            </w:pPr>
          </w:p>
        </w:tc>
      </w:tr>
    </w:tbl>
    <w:p>
      <w:pPr>
        <w:rPr>
          <w:rFonts w:ascii="宋体" w:hAnsi="宋体"/>
          <w:b/>
          <w:color w:val="000000"/>
          <w:szCs w:val="21"/>
        </w:rPr>
      </w:pPr>
      <w:r>
        <w:rPr>
          <w:rFonts w:hint="eastAsia" w:ascii="宋体" w:hAnsi="宋体"/>
          <w:b/>
          <w:color w:val="000000"/>
          <w:szCs w:val="21"/>
        </w:rPr>
        <w:t>注：1.</w:t>
      </w:r>
      <w:r>
        <w:rPr>
          <w:rFonts w:ascii="宋体" w:hAnsi="宋体"/>
          <w:b/>
          <w:color w:val="000000"/>
          <w:szCs w:val="21"/>
        </w:rPr>
        <w:t xml:space="preserve"> 本表用于确定</w:t>
      </w:r>
      <w:r>
        <w:rPr>
          <w:rFonts w:hint="eastAsia" w:ascii="宋体" w:hAnsi="宋体"/>
          <w:b/>
          <w:color w:val="000000"/>
          <w:szCs w:val="21"/>
        </w:rPr>
        <w:t>诚信得分。</w:t>
      </w:r>
    </w:p>
    <w:p>
      <w:pPr>
        <w:ind w:firstLine="527" w:firstLineChars="250"/>
        <w:rPr>
          <w:rFonts w:ascii="宋体" w:hAnsi="宋体"/>
          <w:b/>
          <w:color w:val="000000"/>
          <w:szCs w:val="21"/>
        </w:rPr>
      </w:pPr>
      <w:r>
        <w:rPr>
          <w:rFonts w:hint="eastAsia" w:ascii="宋体" w:hAnsi="宋体"/>
          <w:b/>
          <w:color w:val="000000"/>
          <w:szCs w:val="21"/>
        </w:rPr>
        <w:t>2.未能通过初步评审的投标人不得在本表中列出。</w:t>
      </w:r>
    </w:p>
    <w:p>
      <w:pPr>
        <w:ind w:firstLine="527" w:firstLineChars="250"/>
        <w:rPr>
          <w:rFonts w:ascii="宋体" w:hAnsi="宋体"/>
          <w:b/>
          <w:color w:val="000000"/>
          <w:szCs w:val="21"/>
        </w:rPr>
      </w:pPr>
      <w:r>
        <w:rPr>
          <w:rFonts w:hint="eastAsia" w:ascii="宋体" w:hAnsi="宋体"/>
          <w:b/>
          <w:color w:val="000000"/>
          <w:szCs w:val="21"/>
        </w:rPr>
        <w:t>3. 本表中开标序号为投标人在《开标记录表》中的“序号”，即开标序号=号球号码=“序号”。</w:t>
      </w:r>
    </w:p>
    <w:p>
      <w:pPr>
        <w:ind w:firstLine="527" w:firstLineChars="250"/>
        <w:rPr>
          <w:rFonts w:ascii="宋体" w:hAnsi="宋体"/>
          <w:b/>
          <w:color w:val="000000"/>
          <w:szCs w:val="21"/>
        </w:rPr>
      </w:pPr>
      <w:r>
        <w:rPr>
          <w:rFonts w:hint="eastAsia" w:ascii="宋体" w:hAnsi="宋体"/>
          <w:b/>
          <w:color w:val="000000"/>
          <w:szCs w:val="21"/>
        </w:rPr>
        <w:t>4.投标人在本表中的排列：按照《开标记录表》中的“序号”从小到大排列。</w:t>
      </w:r>
    </w:p>
    <w:p>
      <w:pPr>
        <w:ind w:firstLine="525" w:firstLineChars="250"/>
        <w:rPr>
          <w:rFonts w:ascii="宋体" w:hAnsi="宋体"/>
          <w:color w:val="000000"/>
          <w:szCs w:val="21"/>
        </w:rPr>
      </w:pPr>
    </w:p>
    <w:p>
      <w:pPr>
        <w:rPr>
          <w:rFonts w:ascii="宋体" w:hAnsi="宋体"/>
          <w:b/>
          <w:color w:val="000000"/>
          <w:sz w:val="30"/>
          <w:szCs w:val="30"/>
        </w:rPr>
      </w:pPr>
    </w:p>
    <w:p>
      <w:pPr>
        <w:rPr>
          <w:rFonts w:ascii="宋体" w:hAnsi="宋体"/>
          <w:color w:val="000000"/>
          <w:szCs w:val="21"/>
        </w:rPr>
      </w:pPr>
      <w:r>
        <w:rPr>
          <w:rFonts w:hint="eastAsia" w:ascii="宋体" w:hAnsi="宋体"/>
          <w:color w:val="000000"/>
          <w:szCs w:val="21"/>
        </w:rPr>
        <w:t xml:space="preserve">评标委员会全体评委签名：                                    </w:t>
      </w:r>
      <w:r>
        <w:rPr>
          <w:rFonts w:hint="eastAsia" w:ascii="宋体" w:hAnsi="宋体"/>
          <w:color w:val="000000"/>
          <w:kern w:val="0"/>
        </w:rPr>
        <w:t>日期：   年   月  日</w:t>
      </w:r>
    </w:p>
    <w:p>
      <w:pPr>
        <w:spacing w:line="360" w:lineRule="auto"/>
        <w:jc w:val="left"/>
        <w:outlineLvl w:val="2"/>
        <w:rPr>
          <w:rFonts w:ascii="黑体" w:hAnsi="黑体" w:eastAsia="黑体"/>
          <w:color w:val="000000"/>
          <w:sz w:val="28"/>
          <w:szCs w:val="27"/>
        </w:rPr>
      </w:pPr>
      <w:bookmarkStart w:id="208" w:name="_Toc21787744"/>
      <w:r>
        <w:rPr>
          <w:rFonts w:hint="eastAsia" w:ascii="黑体" w:hAnsi="黑体" w:eastAsia="黑体"/>
          <w:color w:val="000000"/>
          <w:sz w:val="28"/>
          <w:szCs w:val="27"/>
        </w:rPr>
        <w:t>附表8：综合评估得分及排序表（格式）</w:t>
      </w:r>
      <w:bookmarkEnd w:id="208"/>
    </w:p>
    <w:p>
      <w:pPr>
        <w:jc w:val="center"/>
        <w:rPr>
          <w:b/>
          <w:color w:val="000000"/>
          <w:sz w:val="28"/>
          <w:szCs w:val="28"/>
        </w:rPr>
      </w:pPr>
      <w:r>
        <w:rPr>
          <w:rFonts w:hint="eastAsia"/>
          <w:b/>
          <w:color w:val="000000"/>
          <w:sz w:val="28"/>
          <w:szCs w:val="28"/>
        </w:rPr>
        <w:t>综合评估得分及排序表</w:t>
      </w:r>
    </w:p>
    <w:p>
      <w:pPr>
        <w:jc w:val="center"/>
        <w:rPr>
          <w:rFonts w:ascii="仿宋_GB2312" w:eastAsia="仿宋_GB2312"/>
          <w:b/>
          <w:color w:val="000000"/>
          <w:szCs w:val="21"/>
        </w:rPr>
      </w:pPr>
      <w:r>
        <w:rPr>
          <w:rFonts w:hint="eastAsia" w:ascii="仿宋_GB2312" w:eastAsia="仿宋_GB2312"/>
          <w:b/>
          <w:color w:val="000000"/>
          <w:szCs w:val="21"/>
        </w:rPr>
        <w:t>（注：适用于综合评标法）</w:t>
      </w:r>
    </w:p>
    <w:p>
      <w:pPr>
        <w:rPr>
          <w:color w:val="000000"/>
        </w:rPr>
      </w:pPr>
      <w:r>
        <w:rPr>
          <w:rFonts w:hint="eastAsia"/>
          <w:color w:val="000000"/>
        </w:rPr>
        <w:t>项目编号：</w:t>
      </w:r>
    </w:p>
    <w:p>
      <w:pPr>
        <w:rPr>
          <w:color w:val="000000"/>
        </w:rPr>
      </w:pPr>
      <w:r>
        <w:rPr>
          <w:rFonts w:hint="eastAsia"/>
          <w:color w:val="000000"/>
        </w:rPr>
        <w:t>项目名称：</w:t>
      </w:r>
    </w:p>
    <w:tbl>
      <w:tblPr>
        <w:tblStyle w:val="4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260"/>
        <w:gridCol w:w="1260"/>
        <w:gridCol w:w="1260"/>
        <w:gridCol w:w="126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宋体" w:hAnsi="宋体"/>
                <w:color w:val="000000"/>
                <w:sz w:val="18"/>
                <w:szCs w:val="18"/>
              </w:rPr>
            </w:pPr>
            <w:r>
              <w:rPr>
                <w:rFonts w:hint="eastAsia" w:ascii="宋体" w:hAnsi="宋体"/>
                <w:color w:val="000000"/>
                <w:sz w:val="18"/>
                <w:szCs w:val="18"/>
              </w:rPr>
              <w:t>序号</w:t>
            </w:r>
          </w:p>
        </w:tc>
        <w:tc>
          <w:tcPr>
            <w:tcW w:w="1440" w:type="dxa"/>
            <w:vAlign w:val="center"/>
          </w:tcPr>
          <w:p>
            <w:pPr>
              <w:jc w:val="center"/>
              <w:rPr>
                <w:rFonts w:ascii="宋体" w:hAnsi="宋体"/>
                <w:color w:val="000000"/>
                <w:sz w:val="18"/>
                <w:szCs w:val="18"/>
              </w:rPr>
            </w:pPr>
            <w:r>
              <w:rPr>
                <w:rFonts w:hint="eastAsia" w:ascii="宋体" w:hAnsi="宋体"/>
                <w:color w:val="000000"/>
                <w:sz w:val="18"/>
                <w:szCs w:val="18"/>
              </w:rPr>
              <w:t>投标人名称</w:t>
            </w:r>
          </w:p>
        </w:tc>
        <w:tc>
          <w:tcPr>
            <w:tcW w:w="1260" w:type="dxa"/>
            <w:vAlign w:val="center"/>
          </w:tcPr>
          <w:p>
            <w:pPr>
              <w:jc w:val="center"/>
              <w:rPr>
                <w:rFonts w:ascii="宋体" w:hAnsi="宋体"/>
                <w:color w:val="000000"/>
                <w:sz w:val="18"/>
                <w:szCs w:val="18"/>
              </w:rPr>
            </w:pPr>
            <w:r>
              <w:rPr>
                <w:rFonts w:hint="eastAsia" w:ascii="宋体" w:hAnsi="宋体"/>
                <w:color w:val="000000"/>
                <w:sz w:val="18"/>
                <w:szCs w:val="18"/>
              </w:rPr>
              <w:t>技术部分</w:t>
            </w:r>
          </w:p>
          <w:p>
            <w:pPr>
              <w:jc w:val="center"/>
              <w:rPr>
                <w:rFonts w:ascii="宋体" w:hAnsi="宋体"/>
                <w:color w:val="000000"/>
                <w:sz w:val="18"/>
                <w:szCs w:val="18"/>
              </w:rPr>
            </w:pPr>
            <w:r>
              <w:rPr>
                <w:rFonts w:hint="eastAsia" w:ascii="宋体" w:hAnsi="宋体"/>
                <w:color w:val="000000"/>
                <w:sz w:val="18"/>
                <w:szCs w:val="18"/>
              </w:rPr>
              <w:t>得分</w:t>
            </w:r>
          </w:p>
          <w:p>
            <w:pPr>
              <w:jc w:val="center"/>
              <w:rPr>
                <w:rFonts w:ascii="宋体" w:hAnsi="宋体"/>
                <w:color w:val="000000"/>
                <w:sz w:val="18"/>
                <w:szCs w:val="18"/>
              </w:rPr>
            </w:pPr>
            <w:r>
              <w:rPr>
                <w:rFonts w:hint="eastAsia" w:ascii="宋体" w:hAnsi="宋体"/>
                <w:color w:val="000000"/>
                <w:sz w:val="18"/>
                <w:szCs w:val="18"/>
              </w:rPr>
              <w:t>（</w:t>
            </w:r>
            <w:r>
              <w:rPr>
                <w:rFonts w:hint="eastAsia"/>
                <w:color w:val="000000"/>
                <w:sz w:val="18"/>
                <w:szCs w:val="18"/>
              </w:rPr>
              <w:t>权重</w:t>
            </w:r>
            <w:r>
              <w:rPr>
                <w:color w:val="000000"/>
                <w:sz w:val="18"/>
                <w:szCs w:val="18"/>
              </w:rPr>
              <w:t>：</w:t>
            </w:r>
            <w:r>
              <w:rPr>
                <w:rFonts w:hint="eastAsia" w:ascii="宋体" w:hAnsi="宋体"/>
                <w:color w:val="000000"/>
                <w:sz w:val="18"/>
                <w:szCs w:val="18"/>
              </w:rPr>
              <w:t>）</w:t>
            </w:r>
          </w:p>
        </w:tc>
        <w:tc>
          <w:tcPr>
            <w:tcW w:w="1260" w:type="dxa"/>
            <w:vAlign w:val="center"/>
          </w:tcPr>
          <w:p>
            <w:pPr>
              <w:jc w:val="center"/>
              <w:rPr>
                <w:rFonts w:ascii="宋体" w:hAnsi="宋体"/>
                <w:color w:val="000000"/>
                <w:sz w:val="18"/>
                <w:szCs w:val="18"/>
              </w:rPr>
            </w:pPr>
            <w:r>
              <w:rPr>
                <w:rFonts w:hint="eastAsia" w:ascii="宋体" w:hAnsi="宋体"/>
                <w:color w:val="000000"/>
                <w:sz w:val="18"/>
                <w:szCs w:val="18"/>
              </w:rPr>
              <w:t>商务部分</w:t>
            </w:r>
          </w:p>
          <w:p>
            <w:pPr>
              <w:jc w:val="center"/>
              <w:rPr>
                <w:rFonts w:ascii="宋体" w:hAnsi="宋体"/>
                <w:color w:val="000000"/>
                <w:sz w:val="18"/>
                <w:szCs w:val="18"/>
              </w:rPr>
            </w:pPr>
            <w:r>
              <w:rPr>
                <w:rFonts w:hint="eastAsia" w:ascii="宋体" w:hAnsi="宋体"/>
                <w:color w:val="000000"/>
                <w:sz w:val="18"/>
                <w:szCs w:val="18"/>
              </w:rPr>
              <w:t>得分</w:t>
            </w:r>
          </w:p>
          <w:p>
            <w:pPr>
              <w:jc w:val="center"/>
              <w:rPr>
                <w:rFonts w:ascii="宋体" w:hAnsi="宋体"/>
                <w:color w:val="000000"/>
                <w:sz w:val="18"/>
                <w:szCs w:val="18"/>
              </w:rPr>
            </w:pPr>
            <w:r>
              <w:rPr>
                <w:rFonts w:hint="eastAsia" w:ascii="宋体" w:hAnsi="宋体"/>
                <w:color w:val="000000"/>
                <w:sz w:val="18"/>
                <w:szCs w:val="18"/>
              </w:rPr>
              <w:t>（</w:t>
            </w:r>
            <w:r>
              <w:rPr>
                <w:rFonts w:hint="eastAsia"/>
                <w:color w:val="000000"/>
                <w:sz w:val="18"/>
                <w:szCs w:val="18"/>
              </w:rPr>
              <w:t>权重</w:t>
            </w:r>
            <w:r>
              <w:rPr>
                <w:color w:val="000000"/>
                <w:sz w:val="18"/>
                <w:szCs w:val="18"/>
              </w:rPr>
              <w:t>：</w:t>
            </w:r>
            <w:r>
              <w:rPr>
                <w:rFonts w:hint="eastAsia" w:ascii="宋体" w:hAnsi="宋体"/>
                <w:color w:val="000000"/>
                <w:sz w:val="18"/>
                <w:szCs w:val="18"/>
              </w:rPr>
              <w:t>）</w:t>
            </w:r>
          </w:p>
        </w:tc>
        <w:tc>
          <w:tcPr>
            <w:tcW w:w="1260" w:type="dxa"/>
            <w:vAlign w:val="center"/>
          </w:tcPr>
          <w:p>
            <w:pPr>
              <w:jc w:val="center"/>
              <w:rPr>
                <w:rFonts w:ascii="宋体" w:hAnsi="宋体"/>
                <w:color w:val="000000"/>
                <w:sz w:val="18"/>
                <w:szCs w:val="18"/>
              </w:rPr>
            </w:pPr>
            <w:r>
              <w:rPr>
                <w:rFonts w:hint="eastAsia" w:ascii="宋体" w:hAnsi="宋体"/>
                <w:color w:val="000000"/>
                <w:sz w:val="18"/>
                <w:szCs w:val="18"/>
              </w:rPr>
              <w:t>投标报价</w:t>
            </w:r>
          </w:p>
          <w:p>
            <w:pPr>
              <w:jc w:val="center"/>
              <w:rPr>
                <w:rFonts w:ascii="宋体" w:hAnsi="宋体"/>
                <w:color w:val="000000"/>
                <w:sz w:val="18"/>
                <w:szCs w:val="18"/>
              </w:rPr>
            </w:pPr>
            <w:r>
              <w:rPr>
                <w:rFonts w:hint="eastAsia" w:ascii="宋体" w:hAnsi="宋体"/>
                <w:color w:val="000000"/>
                <w:sz w:val="18"/>
                <w:szCs w:val="18"/>
              </w:rPr>
              <w:t>得分</w:t>
            </w:r>
          </w:p>
          <w:p>
            <w:pPr>
              <w:jc w:val="center"/>
              <w:rPr>
                <w:rFonts w:ascii="宋体" w:hAnsi="宋体"/>
                <w:color w:val="000000"/>
                <w:sz w:val="18"/>
                <w:szCs w:val="18"/>
              </w:rPr>
            </w:pPr>
            <w:r>
              <w:rPr>
                <w:rFonts w:hint="eastAsia" w:ascii="宋体" w:hAnsi="宋体"/>
                <w:color w:val="000000"/>
                <w:sz w:val="18"/>
                <w:szCs w:val="18"/>
              </w:rPr>
              <w:t>（</w:t>
            </w:r>
            <w:r>
              <w:rPr>
                <w:rFonts w:hint="eastAsia"/>
                <w:color w:val="000000"/>
                <w:sz w:val="18"/>
                <w:szCs w:val="18"/>
              </w:rPr>
              <w:t>权重</w:t>
            </w:r>
            <w:r>
              <w:rPr>
                <w:color w:val="000000"/>
                <w:sz w:val="18"/>
                <w:szCs w:val="18"/>
              </w:rPr>
              <w:t>：</w:t>
            </w:r>
            <w:r>
              <w:rPr>
                <w:rFonts w:hint="eastAsia" w:ascii="宋体" w:hAnsi="宋体"/>
                <w:color w:val="000000"/>
                <w:sz w:val="18"/>
                <w:szCs w:val="18"/>
              </w:rPr>
              <w:t>）</w:t>
            </w:r>
          </w:p>
        </w:tc>
        <w:tc>
          <w:tcPr>
            <w:tcW w:w="1260" w:type="dxa"/>
            <w:vAlign w:val="center"/>
          </w:tcPr>
          <w:p>
            <w:pPr>
              <w:jc w:val="center"/>
              <w:rPr>
                <w:rFonts w:ascii="宋体" w:hAnsi="宋体"/>
                <w:color w:val="000000"/>
                <w:sz w:val="18"/>
                <w:szCs w:val="18"/>
              </w:rPr>
            </w:pPr>
            <w:r>
              <w:rPr>
                <w:rFonts w:hint="eastAsia" w:ascii="宋体" w:hAnsi="宋体"/>
                <w:color w:val="000000"/>
                <w:sz w:val="18"/>
                <w:szCs w:val="18"/>
              </w:rPr>
              <w:t>诚信评价</w:t>
            </w:r>
          </w:p>
          <w:p>
            <w:pPr>
              <w:jc w:val="center"/>
              <w:rPr>
                <w:rFonts w:ascii="宋体" w:hAnsi="宋体"/>
                <w:color w:val="000000"/>
                <w:sz w:val="18"/>
                <w:szCs w:val="18"/>
              </w:rPr>
            </w:pPr>
            <w:r>
              <w:rPr>
                <w:rFonts w:hint="eastAsia" w:ascii="宋体" w:hAnsi="宋体"/>
                <w:color w:val="000000"/>
                <w:sz w:val="18"/>
                <w:szCs w:val="18"/>
              </w:rPr>
              <w:t>得分</w:t>
            </w:r>
          </w:p>
          <w:p>
            <w:pPr>
              <w:rPr>
                <w:rFonts w:ascii="宋体" w:hAnsi="宋体"/>
                <w:color w:val="000000"/>
                <w:sz w:val="18"/>
                <w:szCs w:val="18"/>
              </w:rPr>
            </w:pPr>
            <w:r>
              <w:rPr>
                <w:rFonts w:hint="eastAsia" w:ascii="宋体" w:hAnsi="宋体"/>
                <w:color w:val="000000"/>
                <w:sz w:val="18"/>
                <w:szCs w:val="18"/>
              </w:rPr>
              <w:t>（</w:t>
            </w:r>
            <w:r>
              <w:rPr>
                <w:rFonts w:hint="eastAsia"/>
                <w:color w:val="000000"/>
                <w:sz w:val="18"/>
                <w:szCs w:val="18"/>
              </w:rPr>
              <w:t>权重</w:t>
            </w:r>
            <w:r>
              <w:rPr>
                <w:color w:val="000000"/>
                <w:sz w:val="18"/>
                <w:szCs w:val="18"/>
              </w:rPr>
              <w:t>：</w:t>
            </w:r>
            <w:r>
              <w:rPr>
                <w:rFonts w:hint="eastAsia" w:ascii="宋体" w:hAnsi="宋体"/>
                <w:color w:val="000000"/>
                <w:sz w:val="18"/>
                <w:szCs w:val="18"/>
              </w:rPr>
              <w:t>）</w:t>
            </w:r>
          </w:p>
        </w:tc>
        <w:tc>
          <w:tcPr>
            <w:tcW w:w="720" w:type="dxa"/>
            <w:vAlign w:val="center"/>
          </w:tcPr>
          <w:p>
            <w:pPr>
              <w:jc w:val="center"/>
              <w:rPr>
                <w:rFonts w:ascii="宋体" w:hAnsi="宋体"/>
                <w:color w:val="000000"/>
                <w:sz w:val="18"/>
                <w:szCs w:val="18"/>
              </w:rPr>
            </w:pPr>
            <w:r>
              <w:rPr>
                <w:rFonts w:hint="eastAsia" w:ascii="宋体" w:hAnsi="宋体"/>
                <w:color w:val="000000"/>
                <w:sz w:val="18"/>
                <w:szCs w:val="18"/>
              </w:rPr>
              <w:t>总</w:t>
            </w:r>
          </w:p>
          <w:p>
            <w:pPr>
              <w:jc w:val="center"/>
              <w:rPr>
                <w:rFonts w:ascii="宋体" w:hAnsi="宋体"/>
                <w:color w:val="000000"/>
                <w:sz w:val="18"/>
                <w:szCs w:val="18"/>
              </w:rPr>
            </w:pPr>
            <w:r>
              <w:rPr>
                <w:rFonts w:hint="eastAsia" w:ascii="宋体" w:hAnsi="宋体"/>
                <w:color w:val="000000"/>
                <w:sz w:val="18"/>
                <w:szCs w:val="18"/>
              </w:rPr>
              <w:t>得分</w:t>
            </w:r>
          </w:p>
        </w:tc>
        <w:tc>
          <w:tcPr>
            <w:tcW w:w="720" w:type="dxa"/>
            <w:vAlign w:val="center"/>
          </w:tcPr>
          <w:p>
            <w:pPr>
              <w:jc w:val="center"/>
              <w:rPr>
                <w:rFonts w:ascii="宋体" w:hAnsi="宋体"/>
                <w:color w:val="000000"/>
                <w:sz w:val="18"/>
                <w:szCs w:val="18"/>
              </w:rPr>
            </w:pPr>
            <w:r>
              <w:rPr>
                <w:rFonts w:hint="eastAsia" w:ascii="宋体" w:hAnsi="宋体"/>
                <w:color w:val="000000"/>
                <w:szCs w:val="21"/>
              </w:rPr>
              <w:t>得分</w:t>
            </w:r>
            <w:r>
              <w:rPr>
                <w:rFonts w:hint="eastAsia" w:ascii="宋体" w:hAnsi="宋体"/>
                <w:color w:val="000000"/>
                <w:sz w:val="18"/>
                <w:szCs w:val="18"/>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144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bl>
    <w:p>
      <w:pPr>
        <w:rPr>
          <w:rFonts w:ascii="仿宋_GB2312" w:hAnsi="宋体" w:eastAsia="仿宋_GB2312"/>
          <w:color w:val="000000"/>
          <w:szCs w:val="21"/>
        </w:rPr>
      </w:pPr>
      <w:r>
        <w:rPr>
          <w:rFonts w:hint="eastAsia" w:ascii="仿宋_GB2312" w:hAnsi="宋体" w:eastAsia="仿宋_GB2312"/>
          <w:color w:val="000000"/>
          <w:szCs w:val="21"/>
        </w:rPr>
        <w:t>注：1.本表用于确定综合评估得分及排序，适用于综合评标法。</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2.未能通过初步评审的投标人不得在本表中列出。</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3. 投标人在本表中的排列次序：按照“总得分”高低次序排列。</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4. 本表中的得分排序：按照本表“总得分”由高到低的原则编号，即本表总得分最高的“得分排序”为 “1”。</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 xml:space="preserve">评标委员会全体评委签名：                              </w:t>
      </w:r>
      <w:r>
        <w:rPr>
          <w:rFonts w:hint="eastAsia" w:ascii="宋体" w:hAnsi="宋体"/>
          <w:color w:val="000000"/>
          <w:kern w:val="0"/>
        </w:rPr>
        <w:t>日期：   年   月  日</w:t>
      </w:r>
    </w:p>
    <w:p>
      <w:pPr>
        <w:jc w:val="center"/>
        <w:rPr>
          <w:b/>
          <w:color w:val="000000"/>
          <w:sz w:val="28"/>
          <w:szCs w:val="28"/>
        </w:rPr>
      </w:pPr>
    </w:p>
    <w:p>
      <w:pPr>
        <w:jc w:val="center"/>
        <w:rPr>
          <w:b/>
          <w:color w:val="000000"/>
          <w:sz w:val="28"/>
          <w:szCs w:val="28"/>
        </w:rPr>
      </w:pPr>
    </w:p>
    <w:p>
      <w:pPr>
        <w:jc w:val="center"/>
        <w:rPr>
          <w:b/>
          <w:color w:val="000000"/>
          <w:sz w:val="28"/>
          <w:szCs w:val="28"/>
        </w:rPr>
      </w:pPr>
      <w:r>
        <w:rPr>
          <w:rFonts w:hint="eastAsia"/>
          <w:b/>
          <w:color w:val="000000"/>
          <w:sz w:val="28"/>
          <w:szCs w:val="28"/>
        </w:rPr>
        <w:t>综合评估得分及排序表</w:t>
      </w:r>
    </w:p>
    <w:p>
      <w:pPr>
        <w:jc w:val="center"/>
        <w:rPr>
          <w:rFonts w:ascii="仿宋_GB2312" w:eastAsia="仿宋_GB2312"/>
          <w:b/>
          <w:color w:val="000000"/>
          <w:szCs w:val="21"/>
        </w:rPr>
      </w:pPr>
      <w:r>
        <w:rPr>
          <w:rFonts w:hint="eastAsia" w:ascii="仿宋_GB2312" w:eastAsia="仿宋_GB2312"/>
          <w:b/>
          <w:color w:val="000000"/>
          <w:szCs w:val="21"/>
        </w:rPr>
        <w:t>（注：适用于除综合评标法以外的其他评标法）</w:t>
      </w:r>
    </w:p>
    <w:p>
      <w:pPr>
        <w:rPr>
          <w:color w:val="000000"/>
        </w:rPr>
      </w:pPr>
      <w:r>
        <w:rPr>
          <w:rFonts w:hint="eastAsia"/>
          <w:color w:val="000000"/>
        </w:rPr>
        <w:t>项目编号：</w:t>
      </w:r>
    </w:p>
    <w:p>
      <w:pPr>
        <w:rPr>
          <w:color w:val="000000"/>
        </w:rPr>
      </w:pPr>
      <w:r>
        <w:rPr>
          <w:rFonts w:hint="eastAsia"/>
          <w:color w:val="000000"/>
        </w:rPr>
        <w:t>项目名称：</w:t>
      </w:r>
    </w:p>
    <w:tbl>
      <w:tblPr>
        <w:tblStyle w:val="4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60"/>
        <w:gridCol w:w="1260"/>
        <w:gridCol w:w="126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宋体" w:hAnsi="宋体"/>
                <w:color w:val="000000"/>
                <w:sz w:val="18"/>
                <w:szCs w:val="18"/>
              </w:rPr>
            </w:pPr>
            <w:r>
              <w:rPr>
                <w:rFonts w:hint="eastAsia" w:ascii="宋体" w:hAnsi="宋体"/>
                <w:color w:val="000000"/>
                <w:sz w:val="18"/>
                <w:szCs w:val="18"/>
              </w:rPr>
              <w:t>序号</w:t>
            </w:r>
          </w:p>
        </w:tc>
        <w:tc>
          <w:tcPr>
            <w:tcW w:w="3960" w:type="dxa"/>
            <w:vAlign w:val="center"/>
          </w:tcPr>
          <w:p>
            <w:pPr>
              <w:jc w:val="center"/>
              <w:rPr>
                <w:rFonts w:ascii="宋体" w:hAnsi="宋体"/>
                <w:color w:val="000000"/>
                <w:sz w:val="18"/>
                <w:szCs w:val="18"/>
              </w:rPr>
            </w:pPr>
            <w:r>
              <w:rPr>
                <w:rFonts w:hint="eastAsia" w:ascii="宋体" w:hAnsi="宋体"/>
                <w:color w:val="000000"/>
                <w:sz w:val="18"/>
                <w:szCs w:val="18"/>
              </w:rPr>
              <w:t>投标人名称</w:t>
            </w:r>
          </w:p>
        </w:tc>
        <w:tc>
          <w:tcPr>
            <w:tcW w:w="1260" w:type="dxa"/>
            <w:vAlign w:val="center"/>
          </w:tcPr>
          <w:p>
            <w:pPr>
              <w:jc w:val="center"/>
              <w:rPr>
                <w:rFonts w:ascii="宋体" w:hAnsi="宋体"/>
                <w:color w:val="000000"/>
                <w:sz w:val="18"/>
                <w:szCs w:val="18"/>
              </w:rPr>
            </w:pPr>
            <w:r>
              <w:rPr>
                <w:rFonts w:hint="eastAsia" w:ascii="宋体" w:hAnsi="宋体"/>
                <w:color w:val="000000"/>
                <w:sz w:val="18"/>
                <w:szCs w:val="18"/>
              </w:rPr>
              <w:t>投标报价</w:t>
            </w:r>
          </w:p>
          <w:p>
            <w:pPr>
              <w:jc w:val="center"/>
              <w:rPr>
                <w:rFonts w:ascii="宋体" w:hAnsi="宋体"/>
                <w:color w:val="000000"/>
                <w:sz w:val="18"/>
                <w:szCs w:val="18"/>
              </w:rPr>
            </w:pPr>
            <w:r>
              <w:rPr>
                <w:rFonts w:hint="eastAsia" w:ascii="宋体" w:hAnsi="宋体"/>
                <w:color w:val="000000"/>
                <w:sz w:val="18"/>
                <w:szCs w:val="18"/>
              </w:rPr>
              <w:t>得分</w:t>
            </w:r>
          </w:p>
          <w:p>
            <w:pPr>
              <w:jc w:val="center"/>
              <w:rPr>
                <w:rFonts w:ascii="宋体" w:hAnsi="宋体"/>
                <w:color w:val="000000"/>
                <w:sz w:val="18"/>
                <w:szCs w:val="18"/>
              </w:rPr>
            </w:pPr>
            <w:r>
              <w:rPr>
                <w:rFonts w:hint="eastAsia" w:ascii="宋体" w:hAnsi="宋体"/>
                <w:color w:val="000000"/>
                <w:sz w:val="18"/>
                <w:szCs w:val="18"/>
              </w:rPr>
              <w:t>（</w:t>
            </w:r>
            <w:r>
              <w:rPr>
                <w:rFonts w:hint="eastAsia"/>
                <w:color w:val="000000"/>
                <w:sz w:val="18"/>
                <w:szCs w:val="18"/>
              </w:rPr>
              <w:t>权重</w:t>
            </w:r>
            <w:r>
              <w:rPr>
                <w:color w:val="000000"/>
                <w:sz w:val="18"/>
                <w:szCs w:val="18"/>
              </w:rPr>
              <w:t>：</w:t>
            </w:r>
            <w:r>
              <w:rPr>
                <w:rFonts w:hint="eastAsia" w:ascii="宋体" w:hAnsi="宋体"/>
                <w:color w:val="000000"/>
                <w:sz w:val="18"/>
                <w:szCs w:val="18"/>
              </w:rPr>
              <w:t>）</w:t>
            </w:r>
          </w:p>
        </w:tc>
        <w:tc>
          <w:tcPr>
            <w:tcW w:w="1260" w:type="dxa"/>
            <w:vAlign w:val="center"/>
          </w:tcPr>
          <w:p>
            <w:pPr>
              <w:jc w:val="center"/>
              <w:rPr>
                <w:rFonts w:ascii="宋体" w:hAnsi="宋体"/>
                <w:color w:val="000000"/>
                <w:sz w:val="18"/>
                <w:szCs w:val="18"/>
              </w:rPr>
            </w:pPr>
            <w:r>
              <w:rPr>
                <w:rFonts w:hint="eastAsia" w:ascii="宋体" w:hAnsi="宋体"/>
                <w:color w:val="000000"/>
                <w:sz w:val="18"/>
                <w:szCs w:val="18"/>
              </w:rPr>
              <w:t>诚信评价</w:t>
            </w:r>
          </w:p>
          <w:p>
            <w:pPr>
              <w:jc w:val="center"/>
              <w:rPr>
                <w:rFonts w:ascii="宋体" w:hAnsi="宋体"/>
                <w:color w:val="000000"/>
                <w:sz w:val="18"/>
                <w:szCs w:val="18"/>
              </w:rPr>
            </w:pPr>
            <w:r>
              <w:rPr>
                <w:rFonts w:hint="eastAsia" w:ascii="宋体" w:hAnsi="宋体"/>
                <w:color w:val="000000"/>
                <w:sz w:val="18"/>
                <w:szCs w:val="18"/>
              </w:rPr>
              <w:t>得分</w:t>
            </w:r>
          </w:p>
          <w:p>
            <w:pPr>
              <w:rPr>
                <w:rFonts w:ascii="宋体" w:hAnsi="宋体"/>
                <w:color w:val="000000"/>
                <w:sz w:val="18"/>
                <w:szCs w:val="18"/>
              </w:rPr>
            </w:pPr>
            <w:r>
              <w:rPr>
                <w:rFonts w:hint="eastAsia" w:ascii="宋体" w:hAnsi="宋体"/>
                <w:color w:val="000000"/>
                <w:sz w:val="18"/>
                <w:szCs w:val="18"/>
              </w:rPr>
              <w:t>（</w:t>
            </w:r>
            <w:r>
              <w:rPr>
                <w:rFonts w:hint="eastAsia"/>
                <w:color w:val="000000"/>
                <w:sz w:val="18"/>
                <w:szCs w:val="18"/>
              </w:rPr>
              <w:t>权重</w:t>
            </w:r>
            <w:r>
              <w:rPr>
                <w:color w:val="000000"/>
                <w:sz w:val="18"/>
                <w:szCs w:val="18"/>
              </w:rPr>
              <w:t>：</w:t>
            </w:r>
            <w:r>
              <w:rPr>
                <w:rFonts w:hint="eastAsia" w:ascii="宋体" w:hAnsi="宋体"/>
                <w:color w:val="000000"/>
                <w:sz w:val="18"/>
                <w:szCs w:val="18"/>
              </w:rPr>
              <w:t>）</w:t>
            </w:r>
          </w:p>
        </w:tc>
        <w:tc>
          <w:tcPr>
            <w:tcW w:w="720" w:type="dxa"/>
            <w:vAlign w:val="center"/>
          </w:tcPr>
          <w:p>
            <w:pPr>
              <w:jc w:val="center"/>
              <w:rPr>
                <w:rFonts w:ascii="宋体" w:hAnsi="宋体"/>
                <w:color w:val="000000"/>
                <w:sz w:val="18"/>
                <w:szCs w:val="18"/>
              </w:rPr>
            </w:pPr>
            <w:r>
              <w:rPr>
                <w:rFonts w:hint="eastAsia" w:ascii="宋体" w:hAnsi="宋体"/>
                <w:color w:val="000000"/>
                <w:sz w:val="18"/>
                <w:szCs w:val="18"/>
              </w:rPr>
              <w:t>总</w:t>
            </w:r>
          </w:p>
          <w:p>
            <w:pPr>
              <w:jc w:val="center"/>
              <w:rPr>
                <w:rFonts w:ascii="宋体" w:hAnsi="宋体"/>
                <w:color w:val="000000"/>
                <w:sz w:val="18"/>
                <w:szCs w:val="18"/>
              </w:rPr>
            </w:pPr>
            <w:r>
              <w:rPr>
                <w:rFonts w:hint="eastAsia" w:ascii="宋体" w:hAnsi="宋体"/>
                <w:color w:val="000000"/>
                <w:sz w:val="18"/>
                <w:szCs w:val="18"/>
              </w:rPr>
              <w:t>得分</w:t>
            </w:r>
          </w:p>
        </w:tc>
        <w:tc>
          <w:tcPr>
            <w:tcW w:w="720" w:type="dxa"/>
            <w:vAlign w:val="center"/>
          </w:tcPr>
          <w:p>
            <w:pPr>
              <w:jc w:val="center"/>
              <w:rPr>
                <w:rFonts w:ascii="宋体" w:hAnsi="宋体"/>
                <w:color w:val="000000"/>
                <w:sz w:val="18"/>
                <w:szCs w:val="18"/>
              </w:rPr>
            </w:pPr>
            <w:r>
              <w:rPr>
                <w:rFonts w:hint="eastAsia" w:ascii="宋体" w:hAnsi="宋体"/>
                <w:color w:val="000000"/>
                <w:szCs w:val="21"/>
              </w:rPr>
              <w:t>得分</w:t>
            </w:r>
            <w:r>
              <w:rPr>
                <w:rFonts w:hint="eastAsia" w:ascii="宋体" w:hAnsi="宋体"/>
                <w:color w:val="000000"/>
                <w:sz w:val="18"/>
                <w:szCs w:val="18"/>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jc w:val="center"/>
              <w:rPr>
                <w:rFonts w:ascii="宋体" w:hAnsi="宋体"/>
                <w:color w:val="000000"/>
                <w:sz w:val="18"/>
                <w:szCs w:val="18"/>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560" w:lineRule="exact"/>
              <w:jc w:val="center"/>
              <w:rPr>
                <w:rFonts w:ascii="黑体" w:eastAsia="黑体"/>
                <w:color w:val="000000"/>
                <w:szCs w:val="21"/>
              </w:rPr>
            </w:pPr>
          </w:p>
        </w:tc>
        <w:tc>
          <w:tcPr>
            <w:tcW w:w="39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126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c>
          <w:tcPr>
            <w:tcW w:w="720" w:type="dxa"/>
            <w:vAlign w:val="center"/>
          </w:tcPr>
          <w:p>
            <w:pPr>
              <w:spacing w:line="560" w:lineRule="exact"/>
              <w:jc w:val="center"/>
              <w:rPr>
                <w:rFonts w:ascii="黑体" w:eastAsia="黑体"/>
                <w:color w:val="000000"/>
                <w:szCs w:val="21"/>
              </w:rPr>
            </w:pPr>
          </w:p>
        </w:tc>
      </w:tr>
    </w:tbl>
    <w:p>
      <w:pPr>
        <w:rPr>
          <w:rFonts w:ascii="仿宋_GB2312" w:hAnsi="宋体" w:eastAsia="仿宋_GB2312"/>
          <w:color w:val="000000"/>
          <w:szCs w:val="21"/>
        </w:rPr>
      </w:pPr>
      <w:r>
        <w:rPr>
          <w:rFonts w:hint="eastAsia" w:ascii="仿宋_GB2312" w:hAnsi="宋体" w:eastAsia="仿宋_GB2312"/>
          <w:color w:val="000000"/>
          <w:szCs w:val="21"/>
        </w:rPr>
        <w:t>注：1.本表用于确定综合评估得分及排序。</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 xml:space="preserve">2.未能通过初步评审的投标人不得在本表中列出。 </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3. 投标人在本表中的排列次序：按照得分高低次序排列。</w:t>
      </w:r>
    </w:p>
    <w:p>
      <w:pPr>
        <w:ind w:firstLine="420" w:firstLineChars="200"/>
        <w:rPr>
          <w:rFonts w:ascii="仿宋_GB2312" w:hAnsi="宋体" w:eastAsia="仿宋_GB2312"/>
          <w:color w:val="000000"/>
          <w:szCs w:val="21"/>
        </w:rPr>
      </w:pPr>
      <w:r>
        <w:rPr>
          <w:rFonts w:hint="eastAsia" w:ascii="仿宋_GB2312" w:hAnsi="宋体" w:eastAsia="仿宋_GB2312"/>
          <w:color w:val="000000"/>
          <w:szCs w:val="21"/>
        </w:rPr>
        <w:t>4. 本表中的得分排序：投标人的得分次序。得分次序按照由高到低的原则编号，即得分最高的“排序”为 “1”。</w:t>
      </w:r>
    </w:p>
    <w:p>
      <w:pPr>
        <w:spacing w:line="360" w:lineRule="auto"/>
        <w:jc w:val="left"/>
        <w:rPr>
          <w:rFonts w:ascii="宋体" w:hAnsi="宋体"/>
          <w:color w:val="000000"/>
          <w:kern w:val="0"/>
        </w:rPr>
      </w:pPr>
      <w:r>
        <w:rPr>
          <w:rFonts w:hint="eastAsia" w:ascii="宋体" w:hAnsi="宋体"/>
          <w:color w:val="000000"/>
          <w:szCs w:val="21"/>
        </w:rPr>
        <w:t xml:space="preserve">评标委员会全体评委签名：                              </w:t>
      </w:r>
      <w:r>
        <w:rPr>
          <w:rFonts w:hint="eastAsia" w:ascii="宋体" w:hAnsi="宋体"/>
          <w:color w:val="000000"/>
          <w:kern w:val="0"/>
        </w:rPr>
        <w:t>日期：   年   月  日</w:t>
      </w:r>
    </w:p>
    <w:p>
      <w:pPr>
        <w:pStyle w:val="2"/>
        <w:jc w:val="center"/>
        <w:rPr>
          <w:color w:val="000000"/>
        </w:rPr>
      </w:pPr>
      <w:r>
        <w:rPr>
          <w:rFonts w:ascii="宋体" w:hAnsi="宋体"/>
          <w:color w:val="000000"/>
          <w:kern w:val="0"/>
        </w:rPr>
        <w:br w:type="page"/>
      </w:r>
      <w:bookmarkStart w:id="209" w:name="_Toc21787745"/>
      <w:r>
        <w:rPr>
          <w:rFonts w:hint="eastAsia"/>
          <w:color w:val="000000"/>
        </w:rPr>
        <w:t>第四章合同条款</w:t>
      </w:r>
      <w:bookmarkEnd w:id="209"/>
    </w:p>
    <w:p>
      <w:pPr>
        <w:spacing w:line="360" w:lineRule="auto"/>
        <w:jc w:val="left"/>
        <w:rPr>
          <w:rFonts w:ascii="黑体" w:hAnsi="黑体" w:eastAsia="黑体"/>
          <w:color w:val="000000"/>
          <w:sz w:val="32"/>
          <w:szCs w:val="27"/>
        </w:rPr>
      </w:pPr>
      <w:r>
        <w:rPr>
          <w:rFonts w:hint="eastAsia" w:ascii="黑体" w:hAnsi="黑体" w:eastAsia="黑体"/>
          <w:color w:val="000000"/>
          <w:sz w:val="32"/>
          <w:szCs w:val="27"/>
        </w:rPr>
        <w:t>注：按国家、省、市有关合同示范文本规定执行。</w:t>
      </w:r>
    </w:p>
    <w:p>
      <w:pPr>
        <w:spacing w:line="360" w:lineRule="auto"/>
        <w:jc w:val="left"/>
        <w:rPr>
          <w:color w:val="000000"/>
          <w:sz w:val="24"/>
        </w:rPr>
      </w:pPr>
    </w:p>
    <w:p>
      <w:pPr>
        <w:pStyle w:val="2"/>
        <w:jc w:val="center"/>
        <w:rPr>
          <w:color w:val="000000"/>
          <w:sz w:val="24"/>
        </w:rPr>
      </w:pPr>
      <w:r>
        <w:rPr>
          <w:color w:val="000000"/>
          <w:sz w:val="24"/>
        </w:rPr>
        <w:br w:type="page"/>
      </w:r>
      <w:bookmarkStart w:id="210" w:name="_Toc21787746"/>
      <w:r>
        <w:rPr>
          <w:rFonts w:hint="eastAsia"/>
          <w:color w:val="000000"/>
        </w:rPr>
        <w:t>第五章工程量清单（固定总价承包）</w:t>
      </w:r>
      <w:bookmarkEnd w:id="210"/>
    </w:p>
    <w:p>
      <w:pPr>
        <w:pStyle w:val="3"/>
        <w:numPr>
          <w:ilvl w:val="0"/>
          <w:numId w:val="28"/>
        </w:numPr>
        <w:rPr>
          <w:color w:val="000000"/>
        </w:rPr>
      </w:pPr>
      <w:bookmarkStart w:id="211" w:name="_Toc21787747"/>
      <w:r>
        <w:rPr>
          <w:rFonts w:hint="eastAsia"/>
          <w:color w:val="000000"/>
        </w:rPr>
        <w:t>工程量清单说明</w:t>
      </w:r>
      <w:bookmarkEnd w:id="211"/>
    </w:p>
    <w:p>
      <w:pPr>
        <w:spacing w:line="360" w:lineRule="auto"/>
        <w:jc w:val="left"/>
        <w:rPr>
          <w:color w:val="000000"/>
          <w:sz w:val="24"/>
        </w:rPr>
      </w:pPr>
      <w:r>
        <w:rPr>
          <w:rFonts w:hint="eastAsia"/>
          <w:color w:val="000000"/>
          <w:sz w:val="24"/>
        </w:rPr>
        <w:t>（说明：本说明内容仅供参考，招标人可以根据项目情况修改。）</w:t>
      </w:r>
    </w:p>
    <w:p>
      <w:pPr>
        <w:spacing w:line="360" w:lineRule="auto"/>
        <w:jc w:val="left"/>
        <w:rPr>
          <w:color w:val="000000"/>
          <w:sz w:val="24"/>
        </w:rPr>
      </w:pPr>
      <w:r>
        <w:rPr>
          <w:rFonts w:hint="eastAsia"/>
          <w:color w:val="000000"/>
          <w:sz w:val="24"/>
        </w:rPr>
        <w:t>1.1本工程量清单是根据招标文件中包括的、有合同约束力的图纸以及有关工程量清单的国家标准、行业标准、合同条款中约定的工程量计算规则编制。工程量清单应与投标须知、合同条款、技术条款和图纸等招标文件一起参照阅读。</w:t>
      </w:r>
    </w:p>
    <w:p>
      <w:pPr>
        <w:spacing w:line="360" w:lineRule="auto"/>
        <w:jc w:val="left"/>
        <w:rPr>
          <w:color w:val="000000"/>
          <w:sz w:val="24"/>
        </w:rPr>
      </w:pPr>
      <w:r>
        <w:rPr>
          <w:rFonts w:hint="eastAsia"/>
          <w:color w:val="000000"/>
          <w:sz w:val="24"/>
        </w:rPr>
        <w:t>1.2本招标工程承包方式为固定总价承包。招标文件提供的工程量清单中的工程量为参考工程量，投标人须以招标图纸、技术条款及原始施工现场的情况进行核实。投标报价时以工程量清单中所列项目及工程量为计算依据，投标人经复核认为有出入，通过投标单价体现。工程量清单中的每一子目须填入单价或价格，且只允许有一个报价。</w:t>
      </w:r>
    </w:p>
    <w:p>
      <w:pPr>
        <w:spacing w:line="360" w:lineRule="auto"/>
        <w:jc w:val="left"/>
        <w:rPr>
          <w:color w:val="000000"/>
          <w:sz w:val="24"/>
        </w:rPr>
      </w:pPr>
      <w:r>
        <w:rPr>
          <w:rFonts w:hint="eastAsia"/>
          <w:color w:val="000000"/>
          <w:sz w:val="24"/>
        </w:rPr>
        <w:t>1.3 除合同另有规定外，《已标价的工程量清单》中的单价和合价包括完成该项目所需要的一切工作内容而发生的所有直接费、间接费、其它费用、税金等全部费用和要求获得的利润以及应由承包人承担的义务、责任和风险所发生的一切费用。</w:t>
      </w:r>
    </w:p>
    <w:p>
      <w:pPr>
        <w:spacing w:line="360" w:lineRule="auto"/>
        <w:jc w:val="left"/>
        <w:rPr>
          <w:color w:val="000000"/>
          <w:sz w:val="24"/>
        </w:rPr>
      </w:pPr>
      <w:r>
        <w:rPr>
          <w:rFonts w:hint="eastAsia"/>
          <w:color w:val="000000"/>
          <w:sz w:val="24"/>
        </w:rPr>
        <w:t>1.4 符合合同规定的全部费用和利润都应包括在工程量清单所列的各项目中，如投标人认为合同规定应由其承担而在工程量清单中未详细列出的项目，其费用和利润应包括在其它有关项目的单价和合价中。</w:t>
      </w:r>
    </w:p>
    <w:p>
      <w:pPr>
        <w:spacing w:line="360" w:lineRule="auto"/>
        <w:jc w:val="left"/>
        <w:rPr>
          <w:color w:val="000000"/>
          <w:sz w:val="24"/>
        </w:rPr>
      </w:pPr>
      <w:r>
        <w:rPr>
          <w:rFonts w:hint="eastAsia"/>
          <w:color w:val="000000"/>
          <w:sz w:val="24"/>
        </w:rPr>
        <w:t>1.5 《已标价的工程量清单》中的“单价”和“合价”栏均由投标人填报。投标人还应填报投标报价汇总表，并在其结尾处填写投标总报价。报价货币为人民币。对工程量清单表中发包人未列出工程量的项目，亦应填报单价和合价。若投标人对某些项目未填报单价和合价，则认为已包括在其它项目的单价和合价以及投标总报价内。</w:t>
      </w:r>
    </w:p>
    <w:p>
      <w:pPr>
        <w:spacing w:line="360" w:lineRule="auto"/>
        <w:jc w:val="left"/>
        <w:rPr>
          <w:color w:val="000000"/>
          <w:sz w:val="24"/>
        </w:rPr>
      </w:pPr>
      <w:r>
        <w:rPr>
          <w:rFonts w:hint="eastAsia"/>
          <w:color w:val="000000"/>
          <w:sz w:val="24"/>
        </w:rPr>
        <w:t>1.6 工程量清单中各项目的工作内容和要求及其计量和支付的规定详见《技术条款》有关部分。投标人投标时可据此复核工程量清单中的工程量，但中标后《技术条款》中有关计量和支付的规定不能改变《已标价的工程量清单》中的工程量，只能作为计算工程进度款的方法。</w:t>
      </w:r>
    </w:p>
    <w:p>
      <w:pPr>
        <w:spacing w:line="360" w:lineRule="auto"/>
        <w:jc w:val="left"/>
        <w:rPr>
          <w:color w:val="000000"/>
          <w:sz w:val="24"/>
        </w:rPr>
      </w:pPr>
    </w:p>
    <w:p>
      <w:pPr>
        <w:pStyle w:val="3"/>
        <w:numPr>
          <w:ilvl w:val="0"/>
          <w:numId w:val="28"/>
        </w:numPr>
        <w:rPr>
          <w:color w:val="000000"/>
        </w:rPr>
      </w:pPr>
      <w:bookmarkStart w:id="212" w:name="_Toc21787748"/>
      <w:r>
        <w:rPr>
          <w:rFonts w:hint="eastAsia"/>
          <w:color w:val="000000"/>
        </w:rPr>
        <w:t>投标报价说明</w:t>
      </w:r>
      <w:bookmarkEnd w:id="212"/>
    </w:p>
    <w:p>
      <w:pPr>
        <w:spacing w:line="360" w:lineRule="auto"/>
        <w:jc w:val="left"/>
        <w:rPr>
          <w:color w:val="000000"/>
          <w:sz w:val="24"/>
        </w:rPr>
      </w:pPr>
      <w:r>
        <w:rPr>
          <w:rFonts w:hint="eastAsia"/>
          <w:color w:val="000000"/>
          <w:sz w:val="24"/>
        </w:rPr>
        <w:t>（说明：由招标人根据项目情况拟订，对投标报价采用的定额、取费标准等进行说明）</w:t>
      </w:r>
    </w:p>
    <w:p>
      <w:pPr>
        <w:pStyle w:val="3"/>
        <w:numPr>
          <w:ilvl w:val="0"/>
          <w:numId w:val="28"/>
        </w:numPr>
        <w:rPr>
          <w:color w:val="000000"/>
        </w:rPr>
      </w:pPr>
      <w:bookmarkStart w:id="213" w:name="_Toc21787749"/>
      <w:r>
        <w:rPr>
          <w:rFonts w:hint="eastAsia"/>
          <w:color w:val="000000"/>
        </w:rPr>
        <w:t>其他说明</w:t>
      </w:r>
      <w:bookmarkEnd w:id="213"/>
    </w:p>
    <w:p>
      <w:pPr>
        <w:spacing w:line="360" w:lineRule="auto"/>
        <w:jc w:val="left"/>
        <w:rPr>
          <w:color w:val="000000"/>
          <w:sz w:val="24"/>
        </w:rPr>
      </w:pPr>
      <w:r>
        <w:rPr>
          <w:rFonts w:hint="eastAsia"/>
          <w:color w:val="000000"/>
          <w:sz w:val="24"/>
        </w:rPr>
        <w:t>（说明：招标人根据实际情况补充）</w:t>
      </w:r>
    </w:p>
    <w:p>
      <w:pPr>
        <w:spacing w:line="360" w:lineRule="auto"/>
        <w:jc w:val="left"/>
        <w:rPr>
          <w:color w:val="000000"/>
          <w:sz w:val="24"/>
        </w:rPr>
      </w:pPr>
    </w:p>
    <w:p>
      <w:pPr>
        <w:pStyle w:val="3"/>
        <w:numPr>
          <w:ilvl w:val="0"/>
          <w:numId w:val="28"/>
        </w:numPr>
        <w:rPr>
          <w:color w:val="000000"/>
        </w:rPr>
      </w:pPr>
      <w:bookmarkStart w:id="214" w:name="_Toc21787750"/>
      <w:r>
        <w:rPr>
          <w:rFonts w:hint="eastAsia"/>
          <w:color w:val="000000"/>
        </w:rPr>
        <w:t>工程量清单</w:t>
      </w:r>
      <w:bookmarkEnd w:id="214"/>
    </w:p>
    <w:p>
      <w:pPr>
        <w:spacing w:line="360" w:lineRule="auto"/>
        <w:jc w:val="left"/>
        <w:rPr>
          <w:color w:val="000000"/>
          <w:sz w:val="24"/>
        </w:rPr>
      </w:pPr>
      <w:r>
        <w:rPr>
          <w:rFonts w:hint="eastAsia"/>
          <w:color w:val="000000"/>
          <w:sz w:val="24"/>
        </w:rPr>
        <w:t>（说明：由招标人根据项目情况自定）</w:t>
      </w:r>
    </w:p>
    <w:p>
      <w:pPr>
        <w:spacing w:line="360" w:lineRule="auto"/>
        <w:jc w:val="left"/>
        <w:rPr>
          <w:color w:val="000000"/>
          <w:sz w:val="24"/>
        </w:rPr>
      </w:pPr>
    </w:p>
    <w:p>
      <w:pPr>
        <w:pStyle w:val="2"/>
        <w:jc w:val="center"/>
        <w:rPr>
          <w:color w:val="000000"/>
          <w:sz w:val="24"/>
        </w:rPr>
      </w:pPr>
      <w:r>
        <w:rPr>
          <w:color w:val="000000"/>
          <w:sz w:val="24"/>
        </w:rPr>
        <w:br w:type="page"/>
      </w:r>
      <w:bookmarkStart w:id="215" w:name="_Toc21787751"/>
      <w:r>
        <w:rPr>
          <w:rFonts w:hint="eastAsia"/>
          <w:color w:val="000000"/>
        </w:rPr>
        <w:t>第五章工程量清单（综合单价承包）</w:t>
      </w:r>
      <w:bookmarkEnd w:id="215"/>
    </w:p>
    <w:p>
      <w:pPr>
        <w:pStyle w:val="3"/>
        <w:numPr>
          <w:ilvl w:val="0"/>
          <w:numId w:val="29"/>
        </w:numPr>
        <w:rPr>
          <w:color w:val="000000"/>
        </w:rPr>
      </w:pPr>
      <w:bookmarkStart w:id="216" w:name="_Toc21787752"/>
      <w:r>
        <w:rPr>
          <w:rFonts w:hint="eastAsia"/>
          <w:color w:val="000000"/>
        </w:rPr>
        <w:t>工程量清单说明</w:t>
      </w:r>
      <w:bookmarkEnd w:id="216"/>
    </w:p>
    <w:p>
      <w:pPr>
        <w:spacing w:line="360" w:lineRule="auto"/>
        <w:jc w:val="left"/>
        <w:rPr>
          <w:color w:val="000000"/>
          <w:sz w:val="24"/>
        </w:rPr>
      </w:pPr>
      <w:r>
        <w:rPr>
          <w:rFonts w:hint="eastAsia"/>
          <w:color w:val="000000"/>
          <w:sz w:val="24"/>
        </w:rPr>
        <w:t>（说明：本说明内容仅供参考，招标人可以根据项目情况修改。）</w:t>
      </w:r>
    </w:p>
    <w:p>
      <w:pPr>
        <w:spacing w:line="360" w:lineRule="auto"/>
        <w:jc w:val="left"/>
        <w:rPr>
          <w:color w:val="000000"/>
          <w:sz w:val="24"/>
        </w:rPr>
      </w:pPr>
      <w:r>
        <w:rPr>
          <w:rFonts w:hint="eastAsia"/>
          <w:color w:val="000000"/>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jc w:val="left"/>
        <w:rPr>
          <w:color w:val="000000"/>
          <w:sz w:val="24"/>
        </w:rPr>
      </w:pPr>
      <w:r>
        <w:rPr>
          <w:rFonts w:hint="eastAsia"/>
          <w:color w:val="000000"/>
          <w:sz w:val="24"/>
        </w:rPr>
        <w:t>1.2 本工程量清单应与招标文件中的投标人须知、通用合同条款、专用合同条款、技术标准和要求及图纸等一起阅读和理解。</w:t>
      </w:r>
    </w:p>
    <w:p>
      <w:pPr>
        <w:spacing w:line="360" w:lineRule="auto"/>
        <w:jc w:val="left"/>
        <w:rPr>
          <w:color w:val="000000"/>
          <w:sz w:val="24"/>
        </w:rPr>
      </w:pPr>
      <w:r>
        <w:rPr>
          <w:rFonts w:hint="eastAsia"/>
          <w:color w:val="000000"/>
          <w:sz w:val="24"/>
        </w:rPr>
        <w:t>1.3 本工程量清单仅是投标报价的共同基础，实际工程计量和工程价款的支付应遵循合同条款的约定和第七章“技术标准和要求”的有关规定。</w:t>
      </w:r>
    </w:p>
    <w:p>
      <w:pPr>
        <w:spacing w:line="360" w:lineRule="auto"/>
        <w:jc w:val="left"/>
        <w:rPr>
          <w:color w:val="000000"/>
          <w:sz w:val="24"/>
        </w:rPr>
      </w:pPr>
      <w:r>
        <w:rPr>
          <w:rFonts w:hint="eastAsia"/>
          <w:color w:val="000000"/>
          <w:sz w:val="24"/>
        </w:rPr>
        <w:t>1.4 补充子目工程量计算规则及子目工作内容说明：。</w:t>
      </w:r>
    </w:p>
    <w:p>
      <w:pPr>
        <w:pStyle w:val="3"/>
        <w:numPr>
          <w:ilvl w:val="0"/>
          <w:numId w:val="29"/>
        </w:numPr>
        <w:rPr>
          <w:color w:val="000000"/>
        </w:rPr>
      </w:pPr>
      <w:bookmarkStart w:id="217" w:name="_Toc21787753"/>
      <w:r>
        <w:rPr>
          <w:rFonts w:hint="eastAsia"/>
          <w:color w:val="000000"/>
        </w:rPr>
        <w:t>投标报价说明</w:t>
      </w:r>
      <w:bookmarkEnd w:id="217"/>
    </w:p>
    <w:p>
      <w:pPr>
        <w:spacing w:line="360" w:lineRule="auto"/>
        <w:jc w:val="left"/>
        <w:rPr>
          <w:color w:val="000000"/>
          <w:sz w:val="24"/>
        </w:rPr>
      </w:pPr>
      <w:r>
        <w:rPr>
          <w:rFonts w:hint="eastAsia"/>
          <w:color w:val="000000"/>
          <w:sz w:val="24"/>
        </w:rPr>
        <w:t>2.1 工程量清单中的每一子目须填入单价或价格，且只允许有一个报价。</w:t>
      </w:r>
    </w:p>
    <w:p>
      <w:pPr>
        <w:spacing w:line="360" w:lineRule="auto"/>
        <w:jc w:val="left"/>
        <w:rPr>
          <w:color w:val="000000"/>
          <w:sz w:val="24"/>
        </w:rPr>
      </w:pPr>
      <w:r>
        <w:rPr>
          <w:rFonts w:hint="eastAsia"/>
          <w:color w:val="000000"/>
          <w:sz w:val="24"/>
        </w:rPr>
        <w:t>2.2 工程量清单中标价的单价或金额，应包括所需的人工费、材料和施工机具使用费和企业管理费、利润以及一定范围内的风险费用等。</w:t>
      </w:r>
    </w:p>
    <w:p>
      <w:pPr>
        <w:spacing w:line="360" w:lineRule="auto"/>
        <w:jc w:val="left"/>
        <w:rPr>
          <w:color w:val="000000"/>
          <w:sz w:val="24"/>
        </w:rPr>
      </w:pPr>
      <w:r>
        <w:rPr>
          <w:rFonts w:hint="eastAsia"/>
          <w:color w:val="000000"/>
          <w:sz w:val="24"/>
        </w:rPr>
        <w:t>2.3 工程量清单中投标人没有填入单价或价格的子目，其费用视为已分摊在工程量清单中其他相关子目的单价或价格之中。</w:t>
      </w:r>
    </w:p>
    <w:p>
      <w:pPr>
        <w:spacing w:line="360" w:lineRule="auto"/>
        <w:jc w:val="left"/>
        <w:rPr>
          <w:color w:val="000000"/>
          <w:sz w:val="24"/>
        </w:rPr>
      </w:pPr>
      <w:r>
        <w:rPr>
          <w:rFonts w:hint="eastAsia"/>
          <w:color w:val="000000"/>
          <w:sz w:val="24"/>
        </w:rPr>
        <w:t>2.4 暂列金额的数量及拟用子目的说明：</w:t>
      </w:r>
    </w:p>
    <w:p>
      <w:pPr>
        <w:spacing w:line="360" w:lineRule="auto"/>
        <w:jc w:val="left"/>
        <w:rPr>
          <w:color w:val="000000"/>
          <w:sz w:val="24"/>
        </w:rPr>
      </w:pPr>
      <w:r>
        <w:rPr>
          <w:rFonts w:hint="eastAsia"/>
          <w:color w:val="000000"/>
          <w:sz w:val="24"/>
        </w:rPr>
        <w:t>（说明：由招标人根据项目情况拟订，对投标报价采用的定额、取费标准等进行说明）</w:t>
      </w:r>
    </w:p>
    <w:p>
      <w:pPr>
        <w:pStyle w:val="3"/>
        <w:numPr>
          <w:ilvl w:val="0"/>
          <w:numId w:val="29"/>
        </w:numPr>
        <w:rPr>
          <w:color w:val="000000"/>
        </w:rPr>
      </w:pPr>
      <w:bookmarkStart w:id="218" w:name="_Toc21787754"/>
      <w:r>
        <w:rPr>
          <w:rFonts w:hint="eastAsia"/>
          <w:color w:val="000000"/>
        </w:rPr>
        <w:t>其他说明</w:t>
      </w:r>
      <w:bookmarkEnd w:id="218"/>
    </w:p>
    <w:p>
      <w:pPr>
        <w:spacing w:line="360" w:lineRule="auto"/>
        <w:jc w:val="left"/>
        <w:rPr>
          <w:color w:val="000000"/>
          <w:sz w:val="24"/>
        </w:rPr>
      </w:pPr>
      <w:r>
        <w:rPr>
          <w:rFonts w:hint="eastAsia"/>
          <w:color w:val="000000"/>
          <w:sz w:val="24"/>
        </w:rPr>
        <w:t>（说明：由招标人根据实际情况补充）</w:t>
      </w:r>
    </w:p>
    <w:p>
      <w:pPr>
        <w:pStyle w:val="3"/>
        <w:numPr>
          <w:ilvl w:val="0"/>
          <w:numId w:val="29"/>
        </w:numPr>
        <w:rPr>
          <w:color w:val="000000"/>
        </w:rPr>
      </w:pPr>
      <w:bookmarkStart w:id="219" w:name="_Toc21787755"/>
      <w:r>
        <w:rPr>
          <w:rFonts w:hint="eastAsia"/>
          <w:color w:val="000000"/>
        </w:rPr>
        <w:t>工程量清单</w:t>
      </w:r>
      <w:bookmarkEnd w:id="219"/>
    </w:p>
    <w:p>
      <w:pPr>
        <w:spacing w:line="360" w:lineRule="auto"/>
        <w:jc w:val="left"/>
        <w:rPr>
          <w:color w:val="000000"/>
          <w:sz w:val="24"/>
        </w:rPr>
      </w:pPr>
      <w:r>
        <w:rPr>
          <w:rFonts w:hint="eastAsia"/>
          <w:color w:val="000000"/>
          <w:sz w:val="24"/>
        </w:rPr>
        <w:t>（说明：由招标人根据项目情况自定）</w:t>
      </w:r>
    </w:p>
    <w:p>
      <w:pPr>
        <w:spacing w:line="360" w:lineRule="auto"/>
        <w:jc w:val="left"/>
        <w:rPr>
          <w:color w:val="000000"/>
          <w:sz w:val="24"/>
        </w:rPr>
      </w:pPr>
    </w:p>
    <w:p>
      <w:pPr>
        <w:pStyle w:val="2"/>
        <w:jc w:val="center"/>
        <w:rPr>
          <w:color w:val="000000"/>
          <w:sz w:val="24"/>
        </w:rPr>
      </w:pPr>
      <w:r>
        <w:rPr>
          <w:color w:val="000000"/>
          <w:sz w:val="24"/>
        </w:rPr>
        <w:br w:type="page"/>
      </w:r>
      <w:bookmarkStart w:id="220" w:name="_Toc21787756"/>
      <w:r>
        <w:rPr>
          <w:rFonts w:hint="eastAsia"/>
          <w:color w:val="000000"/>
        </w:rPr>
        <w:t>第六章图纸及勘察资料</w:t>
      </w:r>
      <w:bookmarkEnd w:id="220"/>
    </w:p>
    <w:p>
      <w:pPr>
        <w:spacing w:line="360" w:lineRule="auto"/>
        <w:jc w:val="left"/>
        <w:rPr>
          <w:color w:val="000000"/>
          <w:sz w:val="24"/>
        </w:rPr>
      </w:pPr>
      <w:r>
        <w:rPr>
          <w:rFonts w:hint="eastAsia" w:ascii="宋体" w:hAnsi="宋体"/>
          <w:color w:val="000000"/>
          <w:szCs w:val="21"/>
        </w:rPr>
        <w:t>本章由招标人自行制定，另册。</w:t>
      </w:r>
    </w:p>
    <w:p>
      <w:pPr>
        <w:spacing w:line="360" w:lineRule="auto"/>
        <w:jc w:val="left"/>
        <w:rPr>
          <w:color w:val="000000"/>
          <w:sz w:val="24"/>
        </w:rPr>
      </w:pPr>
    </w:p>
    <w:p>
      <w:pPr>
        <w:pStyle w:val="2"/>
        <w:jc w:val="center"/>
        <w:rPr>
          <w:color w:val="000000"/>
          <w:sz w:val="24"/>
        </w:rPr>
      </w:pPr>
      <w:r>
        <w:rPr>
          <w:color w:val="000000"/>
          <w:sz w:val="24"/>
        </w:rPr>
        <w:br w:type="page"/>
      </w:r>
      <w:bookmarkStart w:id="221" w:name="_Toc21787757"/>
      <w:r>
        <w:rPr>
          <w:rFonts w:hint="eastAsia"/>
          <w:color w:val="000000"/>
        </w:rPr>
        <w:t>第七章技术标准和要求</w:t>
      </w:r>
      <w:bookmarkEnd w:id="221"/>
    </w:p>
    <w:p>
      <w:pPr>
        <w:spacing w:line="360" w:lineRule="auto"/>
        <w:jc w:val="left"/>
        <w:rPr>
          <w:rFonts w:ascii="宋体" w:hAnsi="宋体"/>
          <w:color w:val="000000"/>
          <w:sz w:val="24"/>
        </w:rPr>
      </w:pPr>
      <w:r>
        <w:rPr>
          <w:rFonts w:hint="eastAsia" w:ascii="宋体" w:hAnsi="宋体"/>
          <w:color w:val="000000"/>
          <w:sz w:val="24"/>
        </w:rPr>
        <w:t>本章由招标人自行制定。</w:t>
      </w:r>
    </w:p>
    <w:p>
      <w:pPr>
        <w:spacing w:line="360" w:lineRule="auto"/>
        <w:jc w:val="left"/>
        <w:rPr>
          <w:rFonts w:ascii="宋体" w:hAnsi="宋体"/>
          <w:color w:val="000000"/>
          <w:sz w:val="24"/>
        </w:rPr>
      </w:pPr>
    </w:p>
    <w:p>
      <w:pPr>
        <w:pStyle w:val="2"/>
        <w:jc w:val="center"/>
        <w:rPr>
          <w:color w:val="000000"/>
          <w:sz w:val="24"/>
        </w:rPr>
      </w:pPr>
      <w:r>
        <w:rPr>
          <w:color w:val="000000"/>
          <w:sz w:val="24"/>
        </w:rPr>
        <w:br w:type="page"/>
      </w:r>
      <w:bookmarkStart w:id="222" w:name="_Toc21787758"/>
      <w:r>
        <w:rPr>
          <w:rFonts w:hint="eastAsia"/>
          <w:color w:val="000000"/>
        </w:rPr>
        <w:t>第八章投标文件格式</w:t>
      </w:r>
      <w:bookmarkEnd w:id="222"/>
    </w:p>
    <w:p>
      <w:pPr>
        <w:spacing w:line="360" w:lineRule="auto"/>
        <w:jc w:val="left"/>
        <w:rPr>
          <w:color w:val="000000"/>
          <w:sz w:val="24"/>
        </w:rPr>
      </w:pPr>
      <w:r>
        <w:rPr>
          <w:rFonts w:hint="eastAsia" w:ascii="宋体" w:hAnsi="宋体"/>
          <w:color w:val="000000"/>
          <w:sz w:val="24"/>
        </w:rPr>
        <w:t>注：本章《投标函》及《投标函附录》的格式，招标人应不加修改的应用。其他为参考格式，招标人可根据项目情况依法修改。</w:t>
      </w:r>
    </w:p>
    <w:p>
      <w:pPr>
        <w:spacing w:line="360" w:lineRule="auto"/>
        <w:jc w:val="left"/>
        <w:rPr>
          <w:color w:val="000000"/>
          <w:sz w:val="24"/>
        </w:rPr>
      </w:pPr>
    </w:p>
    <w:p>
      <w:pPr>
        <w:spacing w:line="360" w:lineRule="auto"/>
        <w:jc w:val="left"/>
        <w:rPr>
          <w:color w:val="000000"/>
          <w:sz w:val="24"/>
        </w:rPr>
      </w:pPr>
      <w:r>
        <w:rPr>
          <w:color w:val="000000"/>
          <w:sz w:val="24"/>
        </w:rPr>
        <w:br w:type="page"/>
      </w:r>
    </w:p>
    <w:p>
      <w:pPr>
        <w:spacing w:line="400" w:lineRule="exact"/>
        <w:rPr>
          <w:color w:val="000000"/>
          <w:sz w:val="35"/>
          <w:szCs w:val="35"/>
        </w:rPr>
      </w:pPr>
    </w:p>
    <w:p>
      <w:pPr>
        <w:spacing w:line="400" w:lineRule="exact"/>
        <w:rPr>
          <w:rFonts w:eastAsia="黑体"/>
          <w:color w:val="000000"/>
          <w:sz w:val="19"/>
          <w:szCs w:val="19"/>
        </w:rPr>
      </w:pPr>
    </w:p>
    <w:p>
      <w:pPr>
        <w:spacing w:line="400" w:lineRule="exact"/>
        <w:rPr>
          <w:rFonts w:eastAsia="黑体"/>
          <w:color w:val="000000"/>
          <w:sz w:val="19"/>
          <w:szCs w:val="19"/>
        </w:rPr>
      </w:pPr>
    </w:p>
    <w:p>
      <w:pPr>
        <w:spacing w:line="400" w:lineRule="exact"/>
        <w:jc w:val="center"/>
        <w:rPr>
          <w:rFonts w:eastAsia="黑体"/>
          <w:color w:val="000000"/>
          <w:sz w:val="27"/>
          <w:szCs w:val="27"/>
        </w:rPr>
      </w:pPr>
      <w:r>
        <w:rPr>
          <w:rFonts w:eastAsia="黑体"/>
          <w:color w:val="000000"/>
          <w:sz w:val="27"/>
          <w:szCs w:val="27"/>
        </w:rPr>
        <w:t>（</w:t>
      </w:r>
      <w:r>
        <w:rPr>
          <w:rFonts w:hint="eastAsia" w:ascii="仿宋_GB2312" w:eastAsia="仿宋_GB2312"/>
          <w:color w:val="000000"/>
          <w:sz w:val="27"/>
          <w:szCs w:val="27"/>
        </w:rPr>
        <w:t>项目名称）</w:t>
      </w:r>
      <w:r>
        <w:rPr>
          <w:rFonts w:hint="eastAsia" w:ascii="仿宋_GB2312" w:eastAsia="仿宋_GB2312"/>
          <w:color w:val="000000"/>
          <w:sz w:val="27"/>
          <w:szCs w:val="27"/>
          <w:u w:val="single"/>
        </w:rPr>
        <w:t xml:space="preserve">            （</w:t>
      </w:r>
      <w:r>
        <w:rPr>
          <w:rFonts w:hint="eastAsia" w:ascii="仿宋_GB2312" w:eastAsia="仿宋_GB2312"/>
          <w:color w:val="000000"/>
          <w:sz w:val="27"/>
          <w:szCs w:val="27"/>
        </w:rPr>
        <w:t>标段名称</w:t>
      </w:r>
      <w:r>
        <w:rPr>
          <w:rFonts w:hint="eastAsia" w:eastAsia="黑体"/>
          <w:color w:val="000000"/>
          <w:sz w:val="27"/>
          <w:szCs w:val="27"/>
        </w:rPr>
        <w:t>）</w:t>
      </w:r>
    </w:p>
    <w:p>
      <w:pPr>
        <w:spacing w:line="400" w:lineRule="exact"/>
        <w:rPr>
          <w:rFonts w:eastAsia="黑体"/>
          <w:color w:val="000000"/>
          <w:sz w:val="19"/>
          <w:szCs w:val="19"/>
        </w:rPr>
      </w:pPr>
    </w:p>
    <w:p>
      <w:pPr>
        <w:spacing w:line="400" w:lineRule="exact"/>
        <w:rPr>
          <w:rFonts w:eastAsia="黑体"/>
          <w:color w:val="000000"/>
          <w:sz w:val="19"/>
          <w:szCs w:val="19"/>
        </w:rPr>
      </w:pPr>
    </w:p>
    <w:p>
      <w:pPr>
        <w:spacing w:line="400" w:lineRule="exact"/>
        <w:jc w:val="center"/>
        <w:rPr>
          <w:rFonts w:eastAsia="黑体"/>
          <w:color w:val="000000"/>
          <w:sz w:val="42"/>
          <w:szCs w:val="42"/>
        </w:rPr>
      </w:pPr>
      <w:r>
        <w:rPr>
          <w:rFonts w:eastAsia="黑体"/>
          <w:color w:val="000000"/>
          <w:sz w:val="42"/>
          <w:szCs w:val="42"/>
        </w:rPr>
        <w:t>投标文件</w:t>
      </w: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rPr>
          <w:rFonts w:eastAsia="黑体"/>
          <w:color w:val="000000"/>
          <w:sz w:val="27"/>
          <w:szCs w:val="27"/>
        </w:rPr>
      </w:pPr>
    </w:p>
    <w:p>
      <w:pPr>
        <w:spacing w:line="400" w:lineRule="exact"/>
        <w:jc w:val="center"/>
        <w:rPr>
          <w:rFonts w:eastAsia="黑体"/>
          <w:color w:val="000000"/>
          <w:sz w:val="27"/>
          <w:szCs w:val="27"/>
        </w:rPr>
      </w:pPr>
      <w:r>
        <w:rPr>
          <w:rFonts w:eastAsia="黑体"/>
          <w:color w:val="000000"/>
          <w:sz w:val="27"/>
          <w:szCs w:val="27"/>
        </w:rPr>
        <w:t>投标人：（盖单位章）</w:t>
      </w:r>
    </w:p>
    <w:p>
      <w:pPr>
        <w:spacing w:line="400" w:lineRule="exact"/>
        <w:jc w:val="center"/>
        <w:rPr>
          <w:rFonts w:eastAsia="黑体"/>
          <w:color w:val="000000"/>
          <w:sz w:val="27"/>
          <w:szCs w:val="27"/>
          <w:u w:val="single"/>
        </w:rPr>
      </w:pPr>
    </w:p>
    <w:p>
      <w:pPr>
        <w:spacing w:line="360" w:lineRule="auto"/>
        <w:jc w:val="center"/>
        <w:rPr>
          <w:rFonts w:eastAsia="黑体"/>
          <w:color w:val="000000"/>
          <w:sz w:val="27"/>
          <w:szCs w:val="27"/>
        </w:rPr>
      </w:pPr>
      <w:bookmarkStart w:id="223" w:name="_Toc359263272"/>
      <w:r>
        <w:rPr>
          <w:rFonts w:eastAsia="黑体"/>
          <w:color w:val="000000"/>
          <w:sz w:val="27"/>
          <w:szCs w:val="27"/>
        </w:rPr>
        <w:t>年</w:t>
      </w:r>
      <w:bookmarkEnd w:id="223"/>
      <w:r>
        <w:rPr>
          <w:rFonts w:eastAsia="黑体"/>
          <w:color w:val="000000"/>
          <w:sz w:val="27"/>
          <w:szCs w:val="27"/>
        </w:rPr>
        <w:t>月日</w:t>
      </w:r>
    </w:p>
    <w:p>
      <w:pPr>
        <w:spacing w:line="360" w:lineRule="auto"/>
        <w:jc w:val="center"/>
        <w:rPr>
          <w:rFonts w:eastAsia="黑体"/>
          <w:color w:val="000000"/>
          <w:sz w:val="27"/>
          <w:szCs w:val="27"/>
        </w:rPr>
      </w:pPr>
    </w:p>
    <w:p>
      <w:pPr>
        <w:pStyle w:val="3"/>
        <w:spacing w:line="400" w:lineRule="exact"/>
        <w:ind w:firstLine="0"/>
        <w:rPr>
          <w:rFonts w:ascii="Times New Roman" w:hAnsi="Times New Roman"/>
          <w:color w:val="000000"/>
          <w:sz w:val="21"/>
          <w:szCs w:val="21"/>
        </w:rPr>
      </w:pPr>
      <w:r>
        <w:rPr>
          <w:color w:val="000000"/>
          <w:sz w:val="27"/>
          <w:szCs w:val="27"/>
        </w:rPr>
        <w:br w:type="page"/>
      </w:r>
      <w:bookmarkStart w:id="224" w:name="_Toc477711671"/>
      <w:bookmarkStart w:id="225" w:name="_Toc21787759"/>
      <w:bookmarkStart w:id="226" w:name="_Toc174784340"/>
      <w:bookmarkStart w:id="227" w:name="_Toc229305418"/>
      <w:r>
        <w:rPr>
          <w:rFonts w:ascii="Times New Roman" w:hAnsi="Times New Roman"/>
          <w:color w:val="000000"/>
          <w:sz w:val="21"/>
          <w:szCs w:val="21"/>
        </w:rPr>
        <w:t>评标要素索引表</w:t>
      </w:r>
      <w:bookmarkEnd w:id="224"/>
      <w:bookmarkEnd w:id="225"/>
      <w:bookmarkEnd w:id="226"/>
      <w:bookmarkEnd w:id="227"/>
    </w:p>
    <w:p>
      <w:pPr>
        <w:rPr>
          <w:color w:val="000000"/>
          <w:szCs w:val="21"/>
        </w:rPr>
      </w:pPr>
    </w:p>
    <w:p>
      <w:pPr>
        <w:adjustRightInd w:val="0"/>
        <w:snapToGrid w:val="0"/>
        <w:spacing w:afterLines="50" w:line="400" w:lineRule="exact"/>
        <w:jc w:val="center"/>
        <w:rPr>
          <w:b/>
          <w:color w:val="000000"/>
          <w:szCs w:val="21"/>
        </w:rPr>
      </w:pPr>
      <w:r>
        <w:rPr>
          <w:b/>
          <w:color w:val="000000"/>
          <w:szCs w:val="21"/>
        </w:rPr>
        <w:t>评标要素索引表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58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adjustRightInd w:val="0"/>
              <w:snapToGrid w:val="0"/>
              <w:spacing w:line="400" w:lineRule="exact"/>
              <w:jc w:val="center"/>
              <w:rPr>
                <w:b/>
                <w:color w:val="000000"/>
                <w:szCs w:val="21"/>
              </w:rPr>
            </w:pPr>
            <w:r>
              <w:rPr>
                <w:b/>
                <w:color w:val="000000"/>
                <w:szCs w:val="21"/>
              </w:rPr>
              <w:t>序号</w:t>
            </w:r>
          </w:p>
        </w:tc>
        <w:tc>
          <w:tcPr>
            <w:tcW w:w="5580" w:type="dxa"/>
            <w:vAlign w:val="center"/>
          </w:tcPr>
          <w:p>
            <w:pPr>
              <w:adjustRightInd w:val="0"/>
              <w:snapToGrid w:val="0"/>
              <w:spacing w:line="400" w:lineRule="exact"/>
              <w:jc w:val="center"/>
              <w:rPr>
                <w:b/>
                <w:color w:val="000000"/>
                <w:szCs w:val="21"/>
              </w:rPr>
            </w:pPr>
            <w:r>
              <w:rPr>
                <w:b/>
                <w:color w:val="000000"/>
                <w:szCs w:val="21"/>
              </w:rPr>
              <w:t>评审内容</w:t>
            </w:r>
          </w:p>
        </w:tc>
        <w:tc>
          <w:tcPr>
            <w:tcW w:w="2120" w:type="dxa"/>
            <w:vAlign w:val="center"/>
          </w:tcPr>
          <w:p>
            <w:pPr>
              <w:adjustRightInd w:val="0"/>
              <w:snapToGrid w:val="0"/>
              <w:spacing w:line="400" w:lineRule="exact"/>
              <w:jc w:val="center"/>
              <w:rPr>
                <w:b/>
                <w:color w:val="000000"/>
                <w:szCs w:val="21"/>
              </w:rPr>
            </w:pPr>
            <w:r>
              <w:rPr>
                <w:b/>
                <w:color w:val="000000"/>
                <w:szCs w:val="21"/>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
                <w:bCs/>
                <w:color w:val="000000"/>
                <w:szCs w:val="21"/>
              </w:rPr>
            </w:pPr>
          </w:p>
        </w:tc>
        <w:tc>
          <w:tcPr>
            <w:tcW w:w="5580" w:type="dxa"/>
            <w:vAlign w:val="center"/>
          </w:tcPr>
          <w:p>
            <w:pPr>
              <w:adjustRightInd w:val="0"/>
              <w:snapToGrid w:val="0"/>
              <w:spacing w:line="400" w:lineRule="exact"/>
              <w:jc w:val="center"/>
              <w:rPr>
                <w:bCs/>
                <w:color w:val="000000"/>
                <w:szCs w:val="21"/>
                <w:u w:val="single"/>
              </w:rPr>
            </w:pPr>
          </w:p>
        </w:tc>
        <w:tc>
          <w:tcPr>
            <w:tcW w:w="2120" w:type="dxa"/>
            <w:vAlign w:val="center"/>
          </w:tcPr>
          <w:p>
            <w:pPr>
              <w:adjustRightInd w:val="0"/>
              <w:snapToGrid w:val="0"/>
              <w:spacing w:line="400" w:lineRule="exact"/>
              <w:rPr>
                <w:bCs/>
                <w:color w:val="000000"/>
                <w:szCs w:val="21"/>
                <w:u w:val="single"/>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u w:val="single"/>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rPr>
            </w:pPr>
            <w:r>
              <w:rPr>
                <w:bCs/>
                <w:color w:val="000000"/>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pPr>
              <w:adjustRightInd w:val="0"/>
              <w:snapToGrid w:val="0"/>
              <w:spacing w:line="400" w:lineRule="exact"/>
              <w:jc w:val="center"/>
              <w:rPr>
                <w:bCs/>
                <w:color w:val="000000"/>
                <w:szCs w:val="21"/>
              </w:rPr>
            </w:pPr>
          </w:p>
        </w:tc>
        <w:tc>
          <w:tcPr>
            <w:tcW w:w="5580" w:type="dxa"/>
            <w:vAlign w:val="center"/>
          </w:tcPr>
          <w:p>
            <w:pPr>
              <w:adjustRightInd w:val="0"/>
              <w:snapToGrid w:val="0"/>
              <w:spacing w:line="400" w:lineRule="exact"/>
              <w:jc w:val="center"/>
              <w:rPr>
                <w:bCs/>
                <w:color w:val="000000"/>
                <w:szCs w:val="21"/>
              </w:rPr>
            </w:pPr>
          </w:p>
        </w:tc>
        <w:tc>
          <w:tcPr>
            <w:tcW w:w="2120" w:type="dxa"/>
            <w:vAlign w:val="center"/>
          </w:tcPr>
          <w:p>
            <w:pPr>
              <w:adjustRightInd w:val="0"/>
              <w:snapToGrid w:val="0"/>
              <w:spacing w:line="400" w:lineRule="exact"/>
              <w:rPr>
                <w:bCs/>
                <w:color w:val="000000"/>
                <w:szCs w:val="21"/>
              </w:rPr>
            </w:pPr>
            <w:r>
              <w:rPr>
                <w:bCs/>
                <w:color w:val="000000"/>
                <w:szCs w:val="21"/>
              </w:rPr>
              <w:t>P～P</w:t>
            </w:r>
          </w:p>
        </w:tc>
      </w:tr>
    </w:tbl>
    <w:p>
      <w:pPr>
        <w:pStyle w:val="112"/>
        <w:spacing w:line="360" w:lineRule="auto"/>
        <w:ind w:left="960" w:firstLine="0"/>
        <w:rPr>
          <w:color w:val="000000"/>
          <w:sz w:val="27"/>
          <w:szCs w:val="27"/>
        </w:rPr>
      </w:pPr>
      <w:r>
        <w:rPr>
          <w:color w:val="000000"/>
          <w:sz w:val="27"/>
          <w:szCs w:val="27"/>
        </w:rPr>
        <w:br w:type="column"/>
      </w:r>
    </w:p>
    <w:p>
      <w:pPr>
        <w:spacing w:line="360" w:lineRule="auto"/>
        <w:jc w:val="center"/>
        <w:outlineLvl w:val="2"/>
        <w:rPr>
          <w:rFonts w:ascii="黑体" w:hAnsi="黑体" w:eastAsia="黑体"/>
          <w:color w:val="000000"/>
          <w:sz w:val="28"/>
          <w:szCs w:val="27"/>
        </w:rPr>
      </w:pPr>
      <w:bookmarkStart w:id="228" w:name="_Toc21787760"/>
      <w:r>
        <w:rPr>
          <w:rFonts w:hint="eastAsia" w:ascii="黑体" w:hAnsi="黑体" w:eastAsia="黑体"/>
          <w:color w:val="000000"/>
          <w:sz w:val="28"/>
          <w:szCs w:val="27"/>
        </w:rPr>
        <w:t xml:space="preserve">目 </w:t>
      </w:r>
      <w:bookmarkStart w:id="229" w:name="_Toc296602591"/>
      <w:bookmarkStart w:id="230" w:name="_Toc359263273"/>
      <w:r>
        <w:rPr>
          <w:rFonts w:hint="eastAsia" w:ascii="黑体" w:hAnsi="黑体" w:eastAsia="黑体"/>
          <w:color w:val="000000"/>
          <w:sz w:val="28"/>
          <w:szCs w:val="27"/>
        </w:rPr>
        <w:t xml:space="preserve">  录</w:t>
      </w:r>
      <w:r>
        <w:rPr>
          <w:rFonts w:hint="eastAsia" w:ascii="华文宋体" w:hAnsi="华文宋体" w:eastAsia="华文宋体"/>
          <w:color w:val="000000"/>
          <w:szCs w:val="21"/>
        </w:rPr>
        <w:t>（可加上</w:t>
      </w:r>
      <w:bookmarkEnd w:id="229"/>
      <w:bookmarkEnd w:id="230"/>
      <w:r>
        <w:rPr>
          <w:rFonts w:hint="eastAsia" w:ascii="华文宋体" w:hAnsi="华文宋体" w:eastAsia="华文宋体"/>
          <w:color w:val="000000"/>
          <w:szCs w:val="21"/>
        </w:rPr>
        <w:t>二级目录）</w:t>
      </w:r>
      <w:bookmarkEnd w:id="228"/>
    </w:p>
    <w:p>
      <w:pPr>
        <w:spacing w:line="400" w:lineRule="exact"/>
        <w:rPr>
          <w:color w:val="000000"/>
          <w:sz w:val="20"/>
          <w:szCs w:val="20"/>
        </w:rPr>
      </w:pPr>
    </w:p>
    <w:p>
      <w:pPr>
        <w:spacing w:line="276" w:lineRule="auto"/>
        <w:rPr>
          <w:rFonts w:ascii="黑体" w:eastAsia="黑体"/>
          <w:color w:val="000000"/>
          <w:sz w:val="27"/>
          <w:szCs w:val="27"/>
        </w:rPr>
      </w:pPr>
      <w:r>
        <w:rPr>
          <w:rFonts w:hint="eastAsia" w:ascii="黑体" w:eastAsia="黑体"/>
          <w:color w:val="000000"/>
          <w:sz w:val="27"/>
          <w:szCs w:val="27"/>
        </w:rPr>
        <w:t>一、投标函及投标函附录</w:t>
      </w:r>
    </w:p>
    <w:p>
      <w:pPr>
        <w:spacing w:line="276" w:lineRule="auto"/>
        <w:rPr>
          <w:rFonts w:ascii="黑体" w:eastAsia="黑体"/>
          <w:color w:val="000000"/>
          <w:sz w:val="27"/>
          <w:szCs w:val="27"/>
        </w:rPr>
      </w:pPr>
      <w:r>
        <w:rPr>
          <w:rFonts w:hint="eastAsia" w:ascii="黑体" w:eastAsia="黑体"/>
          <w:color w:val="000000"/>
          <w:sz w:val="27"/>
          <w:szCs w:val="27"/>
        </w:rPr>
        <w:t>二</w:t>
      </w:r>
      <w:bookmarkStart w:id="231" w:name="_Toc359263274"/>
      <w:r>
        <w:rPr>
          <w:rFonts w:hint="eastAsia" w:ascii="黑体" w:eastAsia="黑体"/>
          <w:color w:val="000000"/>
          <w:sz w:val="27"/>
          <w:szCs w:val="27"/>
        </w:rPr>
        <w:t>、法定代表人身</w:t>
      </w:r>
      <w:bookmarkEnd w:id="231"/>
      <w:r>
        <w:rPr>
          <w:rFonts w:hint="eastAsia" w:ascii="黑体" w:eastAsia="黑体"/>
          <w:color w:val="000000"/>
          <w:sz w:val="27"/>
          <w:szCs w:val="27"/>
        </w:rPr>
        <w:t>份证明</w:t>
      </w:r>
    </w:p>
    <w:p>
      <w:pPr>
        <w:spacing w:line="276" w:lineRule="auto"/>
        <w:rPr>
          <w:rFonts w:ascii="黑体" w:eastAsia="黑体"/>
          <w:color w:val="000000"/>
          <w:sz w:val="27"/>
          <w:szCs w:val="27"/>
        </w:rPr>
      </w:pPr>
      <w:r>
        <w:rPr>
          <w:rFonts w:hint="eastAsia" w:ascii="黑体" w:eastAsia="黑体"/>
          <w:color w:val="000000"/>
          <w:sz w:val="27"/>
          <w:szCs w:val="27"/>
        </w:rPr>
        <w:t>三、授权委托书</w:t>
      </w:r>
    </w:p>
    <w:p>
      <w:pPr>
        <w:spacing w:line="276" w:lineRule="auto"/>
        <w:rPr>
          <w:rFonts w:ascii="黑体" w:eastAsia="黑体"/>
          <w:color w:val="000000"/>
          <w:sz w:val="27"/>
          <w:szCs w:val="27"/>
        </w:rPr>
      </w:pPr>
      <w:r>
        <w:rPr>
          <w:rFonts w:hint="eastAsia" w:ascii="黑体" w:eastAsia="黑体"/>
          <w:color w:val="000000"/>
          <w:sz w:val="27"/>
          <w:szCs w:val="27"/>
        </w:rPr>
        <w:t>四、联合体协议书（若有</w:t>
      </w:r>
      <w:bookmarkStart w:id="232" w:name="_Toc359263278"/>
      <w:bookmarkStart w:id="233" w:name="_Toc259524409"/>
      <w:r>
        <w:rPr>
          <w:rFonts w:hint="eastAsia" w:ascii="黑体" w:eastAsia="黑体"/>
          <w:color w:val="000000"/>
          <w:sz w:val="27"/>
          <w:szCs w:val="27"/>
        </w:rPr>
        <w:t>）</w:t>
      </w:r>
    </w:p>
    <w:p>
      <w:pPr>
        <w:spacing w:line="276" w:lineRule="auto"/>
        <w:rPr>
          <w:rFonts w:ascii="黑体" w:eastAsia="黑体"/>
          <w:color w:val="000000"/>
          <w:sz w:val="27"/>
          <w:szCs w:val="27"/>
        </w:rPr>
      </w:pPr>
      <w:r>
        <w:rPr>
          <w:rFonts w:hint="eastAsia" w:ascii="黑体" w:eastAsia="黑体"/>
          <w:color w:val="000000"/>
          <w:sz w:val="27"/>
          <w:szCs w:val="27"/>
        </w:rPr>
        <w:t xml:space="preserve">五、投标保证金 </w:t>
      </w:r>
    </w:p>
    <w:bookmarkEnd w:id="232"/>
    <w:bookmarkEnd w:id="233"/>
    <w:p>
      <w:pPr>
        <w:spacing w:line="276" w:lineRule="auto"/>
        <w:rPr>
          <w:rFonts w:ascii="黑体" w:eastAsia="黑体"/>
          <w:color w:val="000000"/>
          <w:sz w:val="27"/>
          <w:szCs w:val="27"/>
        </w:rPr>
      </w:pPr>
      <w:r>
        <w:rPr>
          <w:rFonts w:hint="eastAsia" w:ascii="黑体" w:eastAsia="黑体"/>
          <w:color w:val="000000"/>
          <w:sz w:val="27"/>
          <w:szCs w:val="27"/>
        </w:rPr>
        <w:t>六、已标价工程量清单</w:t>
      </w:r>
      <w:r>
        <w:rPr>
          <w:rFonts w:eastAsia="华文中宋"/>
          <w:color w:val="000000"/>
          <w:sz w:val="27"/>
          <w:szCs w:val="27"/>
        </w:rPr>
        <w:t>（填报投标报价下浮率的不需提供）</w:t>
      </w:r>
    </w:p>
    <w:p>
      <w:pPr>
        <w:spacing w:line="276" w:lineRule="auto"/>
        <w:rPr>
          <w:rFonts w:ascii="黑体" w:eastAsia="黑体"/>
          <w:color w:val="000000"/>
          <w:sz w:val="27"/>
          <w:szCs w:val="27"/>
        </w:rPr>
      </w:pPr>
      <w:r>
        <w:rPr>
          <w:rFonts w:hint="eastAsia" w:ascii="黑体" w:eastAsia="黑体"/>
          <w:color w:val="000000"/>
          <w:sz w:val="27"/>
          <w:szCs w:val="27"/>
        </w:rPr>
        <w:t>七、施工组织</w:t>
      </w:r>
      <w:bookmarkStart w:id="234" w:name="_Toc259524411"/>
      <w:bookmarkStart w:id="235" w:name="_Toc359263279"/>
      <w:r>
        <w:rPr>
          <w:rFonts w:hint="eastAsia" w:ascii="黑体" w:eastAsia="黑体"/>
          <w:color w:val="000000"/>
          <w:sz w:val="27"/>
          <w:szCs w:val="27"/>
        </w:rPr>
        <w:t>设计（或施工组织设计</w:t>
      </w:r>
      <w:bookmarkEnd w:id="234"/>
      <w:bookmarkEnd w:id="235"/>
      <w:r>
        <w:rPr>
          <w:rFonts w:hint="eastAsia" w:ascii="黑体" w:eastAsia="黑体"/>
          <w:color w:val="000000"/>
          <w:sz w:val="27"/>
          <w:szCs w:val="27"/>
        </w:rPr>
        <w:t>要点）</w:t>
      </w:r>
    </w:p>
    <w:p>
      <w:pPr>
        <w:spacing w:line="276" w:lineRule="auto"/>
        <w:rPr>
          <w:rFonts w:ascii="黑体" w:eastAsia="黑体"/>
          <w:color w:val="000000"/>
          <w:sz w:val="27"/>
          <w:szCs w:val="27"/>
        </w:rPr>
      </w:pPr>
      <w:r>
        <w:rPr>
          <w:rFonts w:hint="eastAsia" w:ascii="黑体" w:eastAsia="黑体"/>
          <w:color w:val="000000"/>
          <w:sz w:val="27"/>
          <w:szCs w:val="27"/>
        </w:rPr>
        <w:t>八、项目管理机构</w:t>
      </w:r>
    </w:p>
    <w:p>
      <w:pPr>
        <w:spacing w:line="276" w:lineRule="auto"/>
        <w:rPr>
          <w:rFonts w:ascii="黑体" w:eastAsia="黑体"/>
          <w:color w:val="000000"/>
          <w:sz w:val="27"/>
          <w:szCs w:val="27"/>
        </w:rPr>
      </w:pPr>
      <w:r>
        <w:rPr>
          <w:rFonts w:hint="eastAsia" w:ascii="黑体" w:eastAsia="黑体"/>
          <w:color w:val="000000"/>
          <w:sz w:val="27"/>
          <w:szCs w:val="27"/>
        </w:rPr>
        <w:t>九、拟分包项目情况表（如有）</w:t>
      </w:r>
    </w:p>
    <w:p>
      <w:pPr>
        <w:spacing w:line="276" w:lineRule="auto"/>
        <w:rPr>
          <w:rFonts w:ascii="黑体" w:eastAsia="黑体"/>
          <w:color w:val="000000"/>
          <w:sz w:val="27"/>
          <w:szCs w:val="27"/>
        </w:rPr>
      </w:pPr>
      <w:r>
        <w:rPr>
          <w:rFonts w:hint="eastAsia" w:ascii="黑体" w:eastAsia="黑体"/>
          <w:color w:val="000000"/>
          <w:sz w:val="27"/>
          <w:szCs w:val="27"/>
        </w:rPr>
        <w:t>十、资格审查资料</w:t>
      </w:r>
    </w:p>
    <w:p>
      <w:pPr>
        <w:spacing w:line="360" w:lineRule="auto"/>
        <w:rPr>
          <w:color w:val="000000"/>
          <w:sz w:val="24"/>
        </w:rPr>
      </w:pPr>
      <w:r>
        <w:rPr>
          <w:rFonts w:hint="eastAsia" w:ascii="黑体" w:eastAsia="黑体"/>
          <w:color w:val="000000"/>
          <w:sz w:val="27"/>
          <w:szCs w:val="27"/>
        </w:rPr>
        <w:t>十一、投标人须知前附表规定的其他材料</w:t>
      </w:r>
    </w:p>
    <w:p>
      <w:pPr>
        <w:spacing w:line="360" w:lineRule="auto"/>
        <w:jc w:val="center"/>
        <w:outlineLvl w:val="2"/>
        <w:rPr>
          <w:rFonts w:ascii="黑体" w:hAnsi="黑体" w:eastAsia="黑体"/>
          <w:color w:val="000000"/>
          <w:sz w:val="28"/>
          <w:szCs w:val="27"/>
        </w:rPr>
      </w:pPr>
      <w:r>
        <w:rPr>
          <w:color w:val="000000"/>
          <w:sz w:val="24"/>
        </w:rPr>
        <w:br w:type="page"/>
      </w:r>
      <w:bookmarkStart w:id="236" w:name="_Toc21787761"/>
      <w:r>
        <w:rPr>
          <w:rFonts w:ascii="黑体" w:hAnsi="黑体" w:eastAsia="黑体"/>
          <w:color w:val="000000"/>
          <w:sz w:val="28"/>
          <w:szCs w:val="27"/>
        </w:rPr>
        <w:t>一、投标函及投标函</w:t>
      </w:r>
      <w:bookmarkStart w:id="237" w:name="_Toc221951911"/>
      <w:r>
        <w:rPr>
          <w:rFonts w:ascii="黑体" w:hAnsi="黑体" w:eastAsia="黑体"/>
          <w:color w:val="000000"/>
          <w:sz w:val="28"/>
          <w:szCs w:val="27"/>
        </w:rPr>
        <w:t>附录</w:t>
      </w:r>
      <w:bookmarkEnd w:id="236"/>
    </w:p>
    <w:p>
      <w:pPr>
        <w:spacing w:line="400" w:lineRule="exact"/>
        <w:outlineLvl w:val="3"/>
        <w:rPr>
          <w:rFonts w:ascii="宋体" w:hAnsi="宋体"/>
          <w:b/>
          <w:color w:val="000000"/>
          <w:sz w:val="24"/>
          <w:szCs w:val="31"/>
        </w:rPr>
      </w:pPr>
      <w:r>
        <w:rPr>
          <w:rFonts w:ascii="宋体" w:hAnsi="宋体"/>
          <w:b/>
          <w:color w:val="000000"/>
          <w:sz w:val="24"/>
          <w:szCs w:val="31"/>
        </w:rPr>
        <w:t>（一）投标函</w:t>
      </w:r>
    </w:p>
    <w:bookmarkEnd w:id="237"/>
    <w:p>
      <w:pPr>
        <w:spacing w:line="400" w:lineRule="exact"/>
        <w:rPr>
          <w:color w:val="000000"/>
          <w:sz w:val="19"/>
          <w:szCs w:val="19"/>
        </w:rPr>
      </w:pPr>
    </w:p>
    <w:p>
      <w:pPr>
        <w:spacing w:line="400" w:lineRule="exact"/>
        <w:rPr>
          <w:rFonts w:ascii="宋体" w:hAnsi="宋体"/>
          <w:color w:val="000000"/>
          <w:szCs w:val="21"/>
        </w:rPr>
      </w:pPr>
      <w:bookmarkStart w:id="238" w:name="_Toc221951912"/>
      <w:r>
        <w:rPr>
          <w:rFonts w:ascii="宋体" w:hAnsi="宋体"/>
          <w:color w:val="000000"/>
          <w:szCs w:val="21"/>
        </w:rPr>
        <w:t>（</w:t>
      </w:r>
      <w:r>
        <w:rPr>
          <w:rFonts w:hint="eastAsia" w:ascii="宋体" w:hAnsi="宋体"/>
          <w:color w:val="000000"/>
          <w:szCs w:val="21"/>
        </w:rPr>
        <w:t>招标人名称</w:t>
      </w:r>
      <w:r>
        <w:rPr>
          <w:rFonts w:ascii="宋体" w:hAnsi="宋体"/>
          <w:color w:val="000000"/>
          <w:szCs w:val="21"/>
        </w:rPr>
        <w:t>）：</w:t>
      </w:r>
    </w:p>
    <w:p>
      <w:pPr>
        <w:spacing w:line="400" w:lineRule="exact"/>
        <w:rPr>
          <w:rFonts w:ascii="宋体" w:hAnsi="宋体"/>
          <w:color w:val="000000"/>
          <w:szCs w:val="21"/>
        </w:rPr>
      </w:pPr>
    </w:p>
    <w:p>
      <w:pPr>
        <w:spacing w:line="400" w:lineRule="exact"/>
        <w:ind w:firstLine="420" w:firstLineChars="200"/>
        <w:rPr>
          <w:rFonts w:ascii="宋体" w:hAnsi="宋体"/>
          <w:color w:val="000000"/>
          <w:szCs w:val="21"/>
        </w:rPr>
      </w:pPr>
      <w:r>
        <w:rPr>
          <w:rFonts w:ascii="宋体" w:hAnsi="宋体"/>
          <w:color w:val="000000"/>
          <w:szCs w:val="21"/>
        </w:rPr>
        <w:t>1．我方已仔细研究了</w:t>
      </w:r>
      <w:bookmarkEnd w:id="238"/>
      <w:r>
        <w:rPr>
          <w:rFonts w:ascii="宋体" w:hAnsi="宋体"/>
          <w:color w:val="000000"/>
          <w:szCs w:val="21"/>
        </w:rPr>
        <w:t>（</w:t>
      </w:r>
      <w:r>
        <w:rPr>
          <w:rFonts w:hint="eastAsia" w:ascii="宋体" w:hAnsi="宋体"/>
          <w:color w:val="000000"/>
          <w:szCs w:val="21"/>
        </w:rPr>
        <w:t>项目名称）</w:t>
      </w:r>
      <w:bookmarkStart w:id="239" w:name="_Toc221951914"/>
      <w:r>
        <w:rPr>
          <w:rFonts w:hint="eastAsia" w:ascii="宋体" w:hAnsi="宋体"/>
          <w:color w:val="000000"/>
          <w:szCs w:val="21"/>
        </w:rPr>
        <w:t>（标段名称）</w:t>
      </w:r>
      <w:r>
        <w:rPr>
          <w:rFonts w:ascii="宋体" w:hAnsi="宋体"/>
          <w:color w:val="000000"/>
          <w:szCs w:val="21"/>
        </w:rPr>
        <w:t>招标文件的全部内容</w:t>
      </w:r>
      <w:bookmarkEnd w:id="239"/>
      <w:r>
        <w:rPr>
          <w:rFonts w:ascii="宋体" w:hAnsi="宋体"/>
          <w:color w:val="000000"/>
          <w:szCs w:val="21"/>
        </w:rPr>
        <w:t>，愿意</w:t>
      </w:r>
      <w:bookmarkStart w:id="240" w:name="_Toc259524413"/>
      <w:bookmarkStart w:id="241" w:name="_Toc359263280"/>
      <w:bookmarkStart w:id="242" w:name="_Toc229305419"/>
      <w:r>
        <w:rPr>
          <w:rFonts w:ascii="宋体" w:hAnsi="宋体"/>
          <w:color w:val="000000"/>
          <w:szCs w:val="21"/>
        </w:rPr>
        <w:t>以人民币（大</w:t>
      </w:r>
      <w:bookmarkEnd w:id="240"/>
      <w:bookmarkEnd w:id="241"/>
      <w:bookmarkEnd w:id="242"/>
      <w:r>
        <w:rPr>
          <w:rFonts w:ascii="宋体" w:hAnsi="宋体"/>
          <w:color w:val="000000"/>
          <w:szCs w:val="21"/>
        </w:rPr>
        <w:t>写）</w:t>
      </w:r>
      <w:bookmarkStart w:id="243" w:name="_Toc221951916"/>
      <w:r>
        <w:rPr>
          <w:rFonts w:hint="eastAsia" w:ascii="宋体" w:hAnsi="宋体"/>
          <w:color w:val="000000"/>
          <w:szCs w:val="21"/>
          <w:u w:val="single"/>
        </w:rPr>
        <w:t xml:space="preserve">           </w:t>
      </w:r>
      <w:r>
        <w:rPr>
          <w:rFonts w:ascii="宋体" w:hAnsi="宋体"/>
          <w:color w:val="000000"/>
          <w:szCs w:val="21"/>
        </w:rPr>
        <w:t>元（¥</w:t>
      </w:r>
      <w:bookmarkEnd w:id="243"/>
      <w:bookmarkStart w:id="244" w:name="_Toc221951917"/>
      <w:r>
        <w:rPr>
          <w:rFonts w:ascii="宋体" w:hAnsi="宋体"/>
          <w:color w:val="000000"/>
          <w:szCs w:val="21"/>
        </w:rPr>
        <w:t>）的投标总报价，</w:t>
      </w:r>
      <w:r>
        <w:rPr>
          <w:rFonts w:hint="eastAsia" w:ascii="宋体" w:hAnsi="宋体"/>
          <w:color w:val="000000"/>
          <w:szCs w:val="21"/>
        </w:rPr>
        <w:t>工期</w:t>
      </w:r>
      <w:bookmarkEnd w:id="244"/>
      <w:bookmarkStart w:id="245" w:name="_Toc221951918"/>
      <w:r>
        <w:rPr>
          <w:rFonts w:hint="eastAsia" w:ascii="宋体" w:hAnsi="宋体"/>
          <w:color w:val="000000"/>
          <w:szCs w:val="21"/>
          <w:u w:val="single"/>
        </w:rPr>
        <w:t xml:space="preserve">      </w:t>
      </w:r>
      <w:r>
        <w:rPr>
          <w:rFonts w:hint="eastAsia" w:ascii="宋体" w:hAnsi="宋体"/>
          <w:color w:val="000000"/>
          <w:szCs w:val="21"/>
        </w:rPr>
        <w:t>日历天，</w:t>
      </w:r>
      <w:r>
        <w:rPr>
          <w:rFonts w:ascii="宋体" w:hAnsi="宋体"/>
          <w:color w:val="000000"/>
          <w:szCs w:val="21"/>
        </w:rPr>
        <w:t>按合同约定</w:t>
      </w:r>
      <w:bookmarkEnd w:id="245"/>
      <w:r>
        <w:rPr>
          <w:rFonts w:ascii="宋体" w:hAnsi="宋体"/>
          <w:color w:val="000000"/>
          <w:szCs w:val="21"/>
        </w:rPr>
        <w:t>实</w:t>
      </w:r>
      <w:bookmarkStart w:id="246" w:name="_Toc221951919"/>
      <w:r>
        <w:rPr>
          <w:rFonts w:ascii="宋体" w:hAnsi="宋体"/>
          <w:color w:val="000000"/>
          <w:szCs w:val="21"/>
        </w:rPr>
        <w:t>施和完成承包工</w:t>
      </w:r>
      <w:bookmarkEnd w:id="246"/>
      <w:r>
        <w:rPr>
          <w:rFonts w:ascii="宋体" w:hAnsi="宋体"/>
          <w:color w:val="000000"/>
          <w:szCs w:val="21"/>
        </w:rPr>
        <w:t>程，</w:t>
      </w:r>
      <w:bookmarkStart w:id="247" w:name="_Toc221951920"/>
      <w:r>
        <w:rPr>
          <w:rFonts w:ascii="宋体" w:hAnsi="宋体"/>
          <w:color w:val="000000"/>
          <w:szCs w:val="21"/>
        </w:rPr>
        <w:t>修补工程中的任何缺陷</w:t>
      </w:r>
      <w:bookmarkEnd w:id="247"/>
      <w:r>
        <w:rPr>
          <w:rFonts w:ascii="宋体" w:hAnsi="宋体"/>
          <w:color w:val="000000"/>
          <w:szCs w:val="21"/>
        </w:rPr>
        <w:t>，</w:t>
      </w:r>
      <w:bookmarkStart w:id="248" w:name="_Toc221951921"/>
      <w:r>
        <w:rPr>
          <w:rFonts w:ascii="宋体" w:hAnsi="宋体"/>
          <w:color w:val="000000"/>
          <w:szCs w:val="21"/>
        </w:rPr>
        <w:t>工程质量达到</w:t>
      </w:r>
      <w:bookmarkEnd w:id="248"/>
      <w:r>
        <w:rPr>
          <w:rFonts w:ascii="宋体" w:hAnsi="宋体"/>
          <w:color w:val="000000"/>
          <w:szCs w:val="21"/>
        </w:rPr>
        <w:t xml:space="preserve"> 。</w:t>
      </w:r>
    </w:p>
    <w:p>
      <w:pPr>
        <w:spacing w:line="400" w:lineRule="exact"/>
        <w:ind w:firstLine="420" w:firstLineChars="200"/>
        <w:jc w:val="left"/>
        <w:rPr>
          <w:rFonts w:ascii="宋体" w:hAnsi="宋体"/>
          <w:color w:val="000000"/>
          <w:szCs w:val="21"/>
        </w:rPr>
      </w:pPr>
      <w:bookmarkStart w:id="249" w:name="_Toc221951922"/>
      <w:r>
        <w:rPr>
          <w:rFonts w:ascii="宋体" w:hAnsi="宋体"/>
          <w:color w:val="000000"/>
          <w:szCs w:val="21"/>
        </w:rPr>
        <w:t>2．我方承诺在投</w:t>
      </w:r>
      <w:bookmarkEnd w:id="249"/>
      <w:r>
        <w:rPr>
          <w:rFonts w:ascii="宋体" w:hAnsi="宋体"/>
          <w:color w:val="000000"/>
          <w:szCs w:val="21"/>
        </w:rPr>
        <w:t>标</w:t>
      </w:r>
      <w:bookmarkStart w:id="250" w:name="_Toc221951924"/>
      <w:r>
        <w:rPr>
          <w:rFonts w:ascii="宋体" w:hAnsi="宋体"/>
          <w:color w:val="000000"/>
          <w:szCs w:val="21"/>
        </w:rPr>
        <w:t>有效期内不</w:t>
      </w:r>
      <w:r>
        <w:rPr>
          <w:rFonts w:hint="eastAsia" w:ascii="宋体" w:hAnsi="宋体"/>
          <w:color w:val="000000"/>
          <w:szCs w:val="21"/>
        </w:rPr>
        <w:t>补充、</w:t>
      </w:r>
      <w:bookmarkEnd w:id="250"/>
      <w:r>
        <w:rPr>
          <w:rFonts w:ascii="宋体" w:hAnsi="宋体"/>
          <w:color w:val="000000"/>
          <w:szCs w:val="21"/>
        </w:rPr>
        <w:t>修</w:t>
      </w:r>
      <w:bookmarkStart w:id="251" w:name="_Toc221951925"/>
      <w:r>
        <w:rPr>
          <w:rFonts w:ascii="宋体" w:hAnsi="宋体"/>
          <w:color w:val="000000"/>
          <w:szCs w:val="21"/>
        </w:rPr>
        <w:t>改、</w:t>
      </w:r>
      <w:bookmarkEnd w:id="251"/>
      <w:r>
        <w:rPr>
          <w:rFonts w:hint="eastAsia" w:ascii="宋体" w:hAnsi="宋体"/>
          <w:color w:val="000000"/>
          <w:szCs w:val="21"/>
        </w:rPr>
        <w:t>替代或</w:t>
      </w:r>
      <w:r>
        <w:rPr>
          <w:rFonts w:ascii="宋体" w:hAnsi="宋体"/>
          <w:color w:val="000000"/>
          <w:szCs w:val="21"/>
        </w:rPr>
        <w:t>撤</w:t>
      </w:r>
      <w:r>
        <w:rPr>
          <w:rFonts w:hint="eastAsia" w:ascii="宋体" w:hAnsi="宋体"/>
          <w:color w:val="000000"/>
          <w:szCs w:val="21"/>
        </w:rPr>
        <w:t>回本</w:t>
      </w:r>
      <w:r>
        <w:rPr>
          <w:rFonts w:ascii="宋体" w:hAnsi="宋体"/>
          <w:color w:val="000000"/>
          <w:szCs w:val="21"/>
        </w:rPr>
        <w:t>投标文件。</w:t>
      </w:r>
    </w:p>
    <w:p>
      <w:pPr>
        <w:spacing w:line="400" w:lineRule="exact"/>
        <w:ind w:firstLine="420" w:firstLineChars="200"/>
        <w:rPr>
          <w:rFonts w:ascii="宋体" w:hAnsi="宋体"/>
          <w:color w:val="000000"/>
          <w:szCs w:val="21"/>
        </w:rPr>
      </w:pPr>
      <w:r>
        <w:rPr>
          <w:rFonts w:ascii="宋体" w:hAnsi="宋体"/>
          <w:color w:val="000000"/>
          <w:szCs w:val="21"/>
        </w:rPr>
        <w:t>3．随同本投</w:t>
      </w:r>
      <w:bookmarkStart w:id="252" w:name="_Toc168476318"/>
      <w:bookmarkStart w:id="253" w:name="_Toc222031062"/>
      <w:bookmarkStart w:id="254" w:name="_Toc229305420"/>
      <w:bookmarkStart w:id="255" w:name="_Toc259524414"/>
      <w:bookmarkStart w:id="256" w:name="_Toc359263281"/>
      <w:bookmarkStart w:id="257" w:name="_Toc222032729"/>
      <w:bookmarkStart w:id="258" w:name="_Toc222033911"/>
      <w:bookmarkStart w:id="259" w:name="_Toc144974857"/>
      <w:bookmarkStart w:id="260" w:name="_Toc222029560"/>
      <w:bookmarkStart w:id="261" w:name="_Toc168475915"/>
      <w:bookmarkStart w:id="262" w:name="_Toc221951926"/>
      <w:r>
        <w:rPr>
          <w:rFonts w:ascii="宋体" w:hAnsi="宋体"/>
          <w:color w:val="000000"/>
          <w:szCs w:val="21"/>
        </w:rPr>
        <w:t>标函提交投标保证金一份</w:t>
      </w:r>
      <w:bookmarkEnd w:id="252"/>
      <w:bookmarkEnd w:id="253"/>
      <w:bookmarkEnd w:id="254"/>
      <w:bookmarkEnd w:id="255"/>
      <w:bookmarkEnd w:id="256"/>
      <w:bookmarkEnd w:id="257"/>
      <w:bookmarkEnd w:id="258"/>
      <w:bookmarkEnd w:id="259"/>
      <w:bookmarkEnd w:id="260"/>
      <w:bookmarkEnd w:id="261"/>
      <w:bookmarkEnd w:id="262"/>
      <w:r>
        <w:rPr>
          <w:rFonts w:ascii="宋体" w:hAnsi="宋体"/>
          <w:color w:val="000000"/>
          <w:szCs w:val="21"/>
        </w:rPr>
        <w:t>，</w:t>
      </w:r>
      <w:bookmarkStart w:id="263" w:name="_Toc144974858"/>
      <w:bookmarkStart w:id="264" w:name="_Toc168475916"/>
      <w:bookmarkStart w:id="265" w:name="_Toc168476319"/>
      <w:bookmarkStart w:id="266" w:name="_Toc221951927"/>
      <w:r>
        <w:rPr>
          <w:rFonts w:ascii="宋体" w:hAnsi="宋体"/>
          <w:color w:val="000000"/>
          <w:szCs w:val="21"/>
        </w:rPr>
        <w:t>金额为人民币</w:t>
      </w:r>
      <w:bookmarkEnd w:id="263"/>
      <w:bookmarkEnd w:id="264"/>
      <w:bookmarkEnd w:id="265"/>
      <w:bookmarkEnd w:id="266"/>
      <w:r>
        <w:rPr>
          <w:rFonts w:ascii="宋体" w:hAnsi="宋体"/>
          <w:color w:val="000000"/>
          <w:szCs w:val="21"/>
        </w:rPr>
        <w:t>（大写）元（¥</w:t>
      </w:r>
      <w:r>
        <w:rPr>
          <w:rFonts w:hint="eastAsia" w:ascii="宋体" w:hAnsi="宋体"/>
          <w:color w:val="000000"/>
          <w:szCs w:val="21"/>
        </w:rPr>
        <w:t>元</w:t>
      </w:r>
      <w:r>
        <w:rPr>
          <w:rFonts w:ascii="宋体" w:hAnsi="宋体"/>
          <w:color w:val="000000"/>
          <w:szCs w:val="21"/>
        </w:rPr>
        <w:t xml:space="preserve"> ）。</w:t>
      </w:r>
    </w:p>
    <w:p>
      <w:pPr>
        <w:spacing w:line="400" w:lineRule="exact"/>
        <w:ind w:firstLine="420" w:firstLineChars="200"/>
        <w:rPr>
          <w:rFonts w:ascii="宋体" w:hAnsi="宋体"/>
          <w:color w:val="000000"/>
          <w:szCs w:val="21"/>
        </w:rPr>
      </w:pPr>
      <w:bookmarkStart w:id="267" w:name="_Toc221951928"/>
      <w:r>
        <w:rPr>
          <w:rFonts w:ascii="宋体" w:hAnsi="宋体"/>
          <w:color w:val="000000"/>
          <w:szCs w:val="21"/>
        </w:rPr>
        <w:t>4．如我方中标：</w:t>
      </w:r>
      <w:bookmarkEnd w:id="267"/>
    </w:p>
    <w:p>
      <w:pPr>
        <w:spacing w:line="400" w:lineRule="exact"/>
        <w:ind w:firstLine="718" w:firstLineChars="342"/>
        <w:rPr>
          <w:rFonts w:ascii="宋体" w:hAnsi="宋体"/>
          <w:color w:val="000000"/>
          <w:szCs w:val="21"/>
        </w:rPr>
      </w:pPr>
      <w:r>
        <w:rPr>
          <w:rFonts w:ascii="宋体" w:hAnsi="宋体"/>
          <w:color w:val="000000"/>
          <w:szCs w:val="21"/>
        </w:rPr>
        <w:t>（</w:t>
      </w:r>
      <w:bookmarkStart w:id="268" w:name="_Toc221951929"/>
      <w:r>
        <w:rPr>
          <w:rFonts w:ascii="宋体" w:hAnsi="宋体"/>
          <w:color w:val="000000"/>
          <w:szCs w:val="21"/>
        </w:rPr>
        <w:t>1）我方承诺在收到中标通知书后，在中标通知书规定的期限内与你方签订合同。</w:t>
      </w:r>
    </w:p>
    <w:p>
      <w:pPr>
        <w:spacing w:line="400" w:lineRule="exact"/>
        <w:ind w:firstLine="718" w:firstLineChars="342"/>
        <w:rPr>
          <w:rFonts w:ascii="宋体" w:hAnsi="宋体"/>
          <w:color w:val="000000"/>
          <w:szCs w:val="21"/>
        </w:rPr>
      </w:pPr>
      <w:r>
        <w:rPr>
          <w:rFonts w:ascii="宋体" w:hAnsi="宋体"/>
          <w:color w:val="000000"/>
          <w:szCs w:val="21"/>
        </w:rPr>
        <w:t>（2）随同本投标函递交的投标函附录属于合同文件的组成部分。</w:t>
      </w:r>
    </w:p>
    <w:p>
      <w:pPr>
        <w:spacing w:line="400" w:lineRule="exact"/>
        <w:ind w:firstLine="718" w:firstLineChars="342"/>
        <w:rPr>
          <w:rFonts w:ascii="宋体" w:hAnsi="宋体"/>
          <w:color w:val="000000"/>
          <w:szCs w:val="21"/>
        </w:rPr>
      </w:pPr>
      <w:r>
        <w:rPr>
          <w:rFonts w:ascii="宋体" w:hAnsi="宋体"/>
          <w:color w:val="000000"/>
          <w:szCs w:val="21"/>
        </w:rPr>
        <w:t>（3）我方承诺按照招标文件规定向你方递交履约担保。</w:t>
      </w:r>
    </w:p>
    <w:p>
      <w:pPr>
        <w:spacing w:line="400" w:lineRule="exact"/>
        <w:ind w:firstLine="718" w:firstLineChars="342"/>
        <w:rPr>
          <w:rFonts w:ascii="宋体" w:hAnsi="宋体"/>
          <w:color w:val="000000"/>
          <w:szCs w:val="21"/>
        </w:rPr>
      </w:pPr>
      <w:r>
        <w:rPr>
          <w:rFonts w:ascii="宋体" w:hAnsi="宋体"/>
          <w:color w:val="000000"/>
          <w:szCs w:val="21"/>
        </w:rPr>
        <w:t>（4）我方承诺在合同约定的期限内完成并移交全部合同工程。</w:t>
      </w:r>
    </w:p>
    <w:p>
      <w:pPr>
        <w:spacing w:line="400" w:lineRule="exact"/>
        <w:ind w:firstLine="420" w:firstLineChars="200"/>
        <w:rPr>
          <w:rFonts w:ascii="宋体" w:hAnsi="宋体"/>
          <w:color w:val="000000"/>
          <w:szCs w:val="21"/>
        </w:rPr>
      </w:pPr>
      <w:r>
        <w:rPr>
          <w:rFonts w:hint="eastAsia" w:ascii="宋体" w:hAnsi="宋体"/>
          <w:color w:val="000000"/>
          <w:szCs w:val="21"/>
        </w:rPr>
        <w:t>5．我方在此声明，所递交的投标文件及有关资料内容完整、真实</w:t>
      </w:r>
      <w:bookmarkEnd w:id="268"/>
      <w:r>
        <w:rPr>
          <w:rFonts w:hint="eastAsia" w:ascii="宋体" w:hAnsi="宋体"/>
          <w:color w:val="000000"/>
          <w:szCs w:val="21"/>
        </w:rPr>
        <w:t>和</w:t>
      </w:r>
      <w:bookmarkStart w:id="269" w:name="_Toc221951930"/>
      <w:r>
        <w:rPr>
          <w:rFonts w:hint="eastAsia" w:ascii="宋体" w:hAnsi="宋体"/>
          <w:color w:val="000000"/>
          <w:szCs w:val="21"/>
        </w:rPr>
        <w:t>准确，且不存在第二章“投标人须知”第1.4.3项</w:t>
      </w:r>
      <w:bookmarkEnd w:id="269"/>
      <w:r>
        <w:rPr>
          <w:rFonts w:hint="eastAsia" w:ascii="宋体" w:hAnsi="宋体"/>
          <w:color w:val="000000"/>
          <w:szCs w:val="21"/>
        </w:rPr>
        <w:t>和第</w:t>
      </w:r>
      <w:r>
        <w:rPr>
          <w:rFonts w:ascii="宋体" w:hAnsi="宋体"/>
          <w:color w:val="000000"/>
          <w:szCs w:val="21"/>
        </w:rPr>
        <w:t>1.4.4</w:t>
      </w:r>
      <w:r>
        <w:rPr>
          <w:rFonts w:hint="eastAsia" w:ascii="宋体" w:hAnsi="宋体"/>
          <w:color w:val="000000"/>
          <w:szCs w:val="21"/>
        </w:rPr>
        <w:t>项规</w:t>
      </w:r>
      <w:bookmarkStart w:id="270" w:name="_Toc221951931"/>
      <w:r>
        <w:rPr>
          <w:rFonts w:hint="eastAsia" w:ascii="宋体" w:hAnsi="宋体"/>
          <w:color w:val="000000"/>
          <w:szCs w:val="21"/>
        </w:rPr>
        <w:t>定的任何一种情形。</w:t>
      </w:r>
    </w:p>
    <w:p>
      <w:pPr>
        <w:spacing w:line="400" w:lineRule="exact"/>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w:t>
      </w:r>
      <w:bookmarkEnd w:id="270"/>
      <w:bookmarkStart w:id="271" w:name="_Toc221951932"/>
      <w:r>
        <w:rPr>
          <w:rFonts w:ascii="宋体" w:hAnsi="宋体"/>
          <w:color w:val="000000"/>
          <w:szCs w:val="21"/>
        </w:rPr>
        <w:t>（</w:t>
      </w:r>
      <w:r>
        <w:rPr>
          <w:rFonts w:hint="eastAsia" w:ascii="宋体" w:hAnsi="宋体"/>
          <w:color w:val="000000"/>
          <w:szCs w:val="21"/>
        </w:rPr>
        <w:t>其他</w:t>
      </w:r>
      <w:r>
        <w:rPr>
          <w:rFonts w:ascii="宋体" w:hAnsi="宋体"/>
          <w:color w:val="000000"/>
          <w:szCs w:val="21"/>
        </w:rPr>
        <w:t>补充说明）</w:t>
      </w:r>
      <w:bookmarkEnd w:id="271"/>
      <w:r>
        <w:rPr>
          <w:rFonts w:ascii="宋体" w:hAnsi="宋体"/>
          <w:color w:val="000000"/>
          <w:szCs w:val="21"/>
        </w:rPr>
        <w:t>。</w:t>
      </w:r>
      <w:bookmarkStart w:id="272" w:name="_Toc221951933"/>
    </w:p>
    <w:p>
      <w:pPr>
        <w:spacing w:line="400" w:lineRule="exact"/>
        <w:rPr>
          <w:rFonts w:ascii="宋体" w:hAnsi="宋体"/>
          <w:color w:val="000000"/>
          <w:szCs w:val="21"/>
        </w:rPr>
      </w:pPr>
    </w:p>
    <w:p>
      <w:pPr>
        <w:spacing w:line="400" w:lineRule="exact"/>
        <w:ind w:firstLine="3675" w:firstLineChars="1750"/>
        <w:rPr>
          <w:rFonts w:ascii="宋体" w:hAnsi="宋体"/>
          <w:color w:val="000000"/>
          <w:szCs w:val="21"/>
        </w:rPr>
      </w:pPr>
      <w:r>
        <w:rPr>
          <w:rFonts w:ascii="宋体" w:hAnsi="宋体"/>
          <w:color w:val="000000"/>
          <w:szCs w:val="21"/>
        </w:rPr>
        <w:t>投 标 人：（盖单位章）</w:t>
      </w:r>
    </w:p>
    <w:bookmarkEnd w:id="272"/>
    <w:p>
      <w:pPr>
        <w:spacing w:line="400" w:lineRule="exact"/>
        <w:ind w:firstLine="3675" w:firstLineChars="1750"/>
        <w:rPr>
          <w:rFonts w:ascii="宋体" w:hAnsi="宋体"/>
          <w:color w:val="000000"/>
          <w:szCs w:val="21"/>
          <w:u w:val="single"/>
        </w:rPr>
      </w:pPr>
      <w:r>
        <w:rPr>
          <w:rFonts w:ascii="宋体" w:hAnsi="宋体"/>
          <w:color w:val="000000"/>
          <w:szCs w:val="21"/>
        </w:rPr>
        <w:t>法</w:t>
      </w:r>
      <w:bookmarkStart w:id="273" w:name="_Toc221951934"/>
      <w:r>
        <w:rPr>
          <w:rFonts w:ascii="宋体" w:hAnsi="宋体"/>
          <w:color w:val="000000"/>
          <w:szCs w:val="21"/>
        </w:rPr>
        <w:t>定代表人或其</w:t>
      </w:r>
      <w:r>
        <w:rPr>
          <w:rFonts w:hint="eastAsia" w:ascii="宋体" w:hAnsi="宋体"/>
          <w:color w:val="000000"/>
          <w:szCs w:val="21"/>
        </w:rPr>
        <w:t>委托</w:t>
      </w:r>
      <w:r>
        <w:rPr>
          <w:rFonts w:ascii="宋体" w:hAnsi="宋体"/>
          <w:color w:val="000000"/>
          <w:szCs w:val="21"/>
        </w:rPr>
        <w:t>代理人：</w:t>
      </w:r>
      <w:r>
        <w:rPr>
          <w:rFonts w:hint="eastAsia" w:ascii="宋体" w:hAnsi="宋体"/>
          <w:color w:val="000000"/>
          <w:szCs w:val="21"/>
          <w:u w:val="single"/>
        </w:rPr>
        <w:t xml:space="preserve">  （签字） </w:t>
      </w:r>
      <w:bookmarkEnd w:id="273"/>
    </w:p>
    <w:p>
      <w:pPr>
        <w:spacing w:line="400" w:lineRule="exact"/>
        <w:ind w:firstLine="3675" w:firstLineChars="1750"/>
        <w:rPr>
          <w:rFonts w:ascii="宋体" w:hAnsi="宋体"/>
          <w:color w:val="000000"/>
          <w:szCs w:val="21"/>
          <w:u w:val="single"/>
        </w:rPr>
      </w:pPr>
      <w:r>
        <w:rPr>
          <w:rFonts w:hint="eastAsia" w:ascii="宋体" w:hAnsi="宋体"/>
          <w:color w:val="000000"/>
          <w:szCs w:val="21"/>
          <w:u w:val="single"/>
        </w:rPr>
        <w:t>项目负责人：                           （签字）</w:t>
      </w:r>
    </w:p>
    <w:p>
      <w:pPr>
        <w:spacing w:line="400" w:lineRule="exact"/>
        <w:ind w:firstLine="3675" w:firstLineChars="1750"/>
        <w:rPr>
          <w:rFonts w:ascii="宋体" w:hAnsi="宋体"/>
          <w:color w:val="000000"/>
          <w:szCs w:val="21"/>
        </w:rPr>
      </w:pPr>
      <w:r>
        <w:rPr>
          <w:rFonts w:hint="eastAsia" w:ascii="宋体" w:hAnsi="宋体"/>
          <w:color w:val="000000"/>
          <w:szCs w:val="21"/>
          <w:u w:val="single"/>
        </w:rPr>
        <w:t>技术负责人： （注：按招标文件设置） （签字）</w:t>
      </w:r>
    </w:p>
    <w:p>
      <w:pPr>
        <w:spacing w:line="400" w:lineRule="exact"/>
        <w:ind w:firstLine="3675" w:firstLineChars="1750"/>
        <w:rPr>
          <w:rFonts w:ascii="宋体" w:hAnsi="宋体"/>
          <w:color w:val="000000"/>
          <w:szCs w:val="21"/>
        </w:rPr>
      </w:pPr>
      <w:bookmarkStart w:id="274" w:name="_Toc221951935"/>
      <w:r>
        <w:rPr>
          <w:rFonts w:ascii="宋体" w:hAnsi="宋体"/>
          <w:color w:val="000000"/>
          <w:szCs w:val="21"/>
        </w:rPr>
        <w:t>地址：</w:t>
      </w:r>
      <w:bookmarkEnd w:id="274"/>
      <w:bookmarkStart w:id="275" w:name="_Toc221951936"/>
    </w:p>
    <w:p>
      <w:pPr>
        <w:spacing w:line="400" w:lineRule="exact"/>
        <w:ind w:firstLine="3675" w:firstLineChars="1750"/>
        <w:rPr>
          <w:rFonts w:ascii="宋体" w:hAnsi="宋体"/>
          <w:color w:val="000000"/>
          <w:szCs w:val="21"/>
        </w:rPr>
      </w:pPr>
      <w:r>
        <w:rPr>
          <w:rFonts w:ascii="宋体" w:hAnsi="宋体"/>
          <w:color w:val="000000"/>
          <w:szCs w:val="21"/>
        </w:rPr>
        <w:t>网址：</w:t>
      </w:r>
      <w:bookmarkEnd w:id="275"/>
      <w:bookmarkStart w:id="276" w:name="_Toc221951937"/>
    </w:p>
    <w:p>
      <w:pPr>
        <w:spacing w:line="400" w:lineRule="exact"/>
        <w:ind w:firstLine="3675" w:firstLineChars="1750"/>
        <w:rPr>
          <w:rFonts w:ascii="宋体" w:hAnsi="宋体"/>
          <w:color w:val="000000"/>
          <w:szCs w:val="21"/>
        </w:rPr>
      </w:pPr>
      <w:r>
        <w:rPr>
          <w:rFonts w:ascii="宋体" w:hAnsi="宋体"/>
          <w:color w:val="000000"/>
          <w:szCs w:val="21"/>
        </w:rPr>
        <w:t>电话：</w:t>
      </w:r>
    </w:p>
    <w:p>
      <w:pPr>
        <w:spacing w:line="400" w:lineRule="exact"/>
        <w:ind w:firstLine="3675" w:firstLineChars="1750"/>
        <w:rPr>
          <w:rFonts w:ascii="宋体" w:hAnsi="宋体"/>
          <w:color w:val="000000"/>
          <w:szCs w:val="21"/>
        </w:rPr>
      </w:pPr>
      <w:r>
        <w:rPr>
          <w:rFonts w:ascii="宋体" w:hAnsi="宋体"/>
          <w:color w:val="000000"/>
          <w:szCs w:val="21"/>
        </w:rPr>
        <w:t>传真：</w:t>
      </w:r>
      <w:bookmarkEnd w:id="276"/>
      <w:bookmarkStart w:id="277" w:name="_Toc221951938"/>
    </w:p>
    <w:p>
      <w:pPr>
        <w:spacing w:line="400" w:lineRule="exact"/>
        <w:ind w:firstLine="3675" w:firstLineChars="1750"/>
        <w:rPr>
          <w:rFonts w:ascii="宋体" w:hAnsi="宋体"/>
          <w:color w:val="000000"/>
          <w:szCs w:val="21"/>
        </w:rPr>
      </w:pPr>
      <w:r>
        <w:rPr>
          <w:rFonts w:ascii="宋体" w:hAnsi="宋体"/>
          <w:color w:val="000000"/>
          <w:szCs w:val="21"/>
        </w:rPr>
        <w:t>邮政编码：</w:t>
      </w:r>
      <w:bookmarkEnd w:id="277"/>
      <w:bookmarkStart w:id="278" w:name="_Toc221951939"/>
    </w:p>
    <w:p>
      <w:pPr>
        <w:spacing w:line="400" w:lineRule="exact"/>
        <w:ind w:firstLine="3675" w:firstLineChars="1750"/>
        <w:rPr>
          <w:rFonts w:ascii="宋体" w:hAnsi="宋体"/>
          <w:color w:val="000000"/>
          <w:szCs w:val="21"/>
        </w:rPr>
      </w:pPr>
    </w:p>
    <w:p>
      <w:pPr>
        <w:spacing w:line="360" w:lineRule="auto"/>
        <w:jc w:val="center"/>
        <w:rPr>
          <w:rFonts w:ascii="宋体" w:hAnsi="宋体"/>
          <w:color w:val="000000"/>
          <w:szCs w:val="21"/>
        </w:rPr>
      </w:pPr>
      <w:r>
        <w:rPr>
          <w:rFonts w:ascii="宋体" w:hAnsi="宋体"/>
          <w:color w:val="000000"/>
          <w:szCs w:val="21"/>
        </w:rPr>
        <w:t>年</w:t>
      </w:r>
      <w:bookmarkEnd w:id="278"/>
      <w:r>
        <w:rPr>
          <w:rFonts w:ascii="宋体" w:hAnsi="宋体"/>
          <w:color w:val="000000"/>
          <w:szCs w:val="21"/>
        </w:rPr>
        <w:t>月日</w:t>
      </w: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400" w:lineRule="exact"/>
        <w:rPr>
          <w:rFonts w:ascii="宋体" w:hAnsi="宋体" w:cs="宋体"/>
          <w:b/>
          <w:bCs/>
          <w:color w:val="000000"/>
          <w:sz w:val="36"/>
          <w:szCs w:val="36"/>
          <w:lang w:val="zh-CN"/>
        </w:rPr>
      </w:pPr>
      <w:r>
        <w:rPr>
          <w:rFonts w:ascii="宋体" w:hAnsi="宋体"/>
          <w:b/>
          <w:color w:val="000000"/>
          <w:sz w:val="24"/>
          <w:szCs w:val="31"/>
        </w:rPr>
        <w:t>（二）</w:t>
      </w:r>
      <w:r>
        <w:rPr>
          <w:rFonts w:ascii="黑体" w:hAnsi="黑体" w:eastAsia="黑体"/>
          <w:color w:val="000000"/>
          <w:sz w:val="28"/>
          <w:szCs w:val="27"/>
        </w:rPr>
        <w:t>投标函附录</w:t>
      </w:r>
      <w:r>
        <w:rPr>
          <w:rFonts w:hint="eastAsia" w:ascii="黑体" w:hAnsi="黑体" w:eastAsia="黑体"/>
          <w:color w:val="000000"/>
          <w:szCs w:val="21"/>
        </w:rPr>
        <w:t>（适用于采用</w:t>
      </w:r>
      <w:bookmarkStart w:id="279" w:name="_Toc221951941"/>
      <w:r>
        <w:rPr>
          <w:rFonts w:hint="eastAsia" w:ascii="黑体" w:hAnsi="黑体" w:eastAsia="黑体"/>
          <w:color w:val="000000"/>
          <w:szCs w:val="21"/>
        </w:rPr>
        <w:t>综合</w:t>
      </w:r>
      <w:bookmarkEnd w:id="279"/>
      <w:r>
        <w:rPr>
          <w:rFonts w:hint="eastAsia" w:ascii="黑体" w:hAnsi="黑体" w:eastAsia="黑体"/>
          <w:color w:val="000000"/>
          <w:szCs w:val="21"/>
        </w:rPr>
        <w:t>评估法一、二及经评审最低价法）</w:t>
      </w:r>
    </w:p>
    <w:p>
      <w:pPr>
        <w:autoSpaceDE w:val="0"/>
        <w:autoSpaceDN w:val="0"/>
        <w:adjustRightInd w:val="0"/>
        <w:jc w:val="center"/>
        <w:rPr>
          <w:rFonts w:ascii="宋体" w:hAnsi="宋体"/>
          <w:bCs/>
          <w:color w:val="000000"/>
          <w:sz w:val="52"/>
          <w:szCs w:val="52"/>
        </w:rPr>
      </w:pPr>
      <w:bookmarkStart w:id="280" w:name="_Toc221951942"/>
      <w:bookmarkEnd w:id="280"/>
      <w:r>
        <w:rPr>
          <w:rFonts w:hint="eastAsia" w:ascii="宋体" w:hAnsi="宋体" w:cs="宋体"/>
          <w:color w:val="000000"/>
          <w:sz w:val="24"/>
          <w:szCs w:val="24"/>
          <w:lang w:val="zh-CN"/>
        </w:rPr>
        <w:t>投标日期：   年  月  日</w:t>
      </w:r>
    </w:p>
    <w:tbl>
      <w:tblPr>
        <w:tblStyle w:val="40"/>
        <w:tblpPr w:leftFromText="180" w:rightFromText="180" w:vertAnchor="text" w:horzAnchor="page" w:tblpX="1150" w:tblpY="-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2028"/>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sz w:val="24"/>
                <w:szCs w:val="24"/>
                <w:lang w:val="zh-CN"/>
              </w:rPr>
            </w:pPr>
            <w:r>
              <w:rPr>
                <w:rFonts w:hint="eastAsia" w:ascii="宋体" w:hAnsi="宋体" w:cs="宋体"/>
                <w:color w:val="000000"/>
                <w:sz w:val="24"/>
                <w:szCs w:val="24"/>
                <w:lang w:val="zh-CN"/>
              </w:rPr>
              <w:t>工 程 名 称</w:t>
            </w:r>
          </w:p>
        </w:tc>
        <w:tc>
          <w:tcPr>
            <w:tcW w:w="58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000000"/>
                <w:sz w:val="24"/>
                <w:szCs w:val="24"/>
                <w:lang w:val="zh-CN"/>
              </w:rPr>
            </w:pPr>
          </w:p>
        </w:tc>
        <w:bookmarkStart w:id="281" w:name="_Toc22195194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sz w:val="24"/>
                <w:szCs w:val="24"/>
                <w:lang w:val="zh-CN"/>
              </w:rPr>
            </w:pPr>
            <w:r>
              <w:rPr>
                <w:rFonts w:hint="eastAsia" w:ascii="宋体" w:hAnsi="宋体" w:cs="宋体"/>
                <w:color w:val="000000"/>
                <w:sz w:val="24"/>
                <w:szCs w:val="24"/>
                <w:lang w:val="zh-CN"/>
              </w:rPr>
              <w:t>投标</w:t>
            </w:r>
            <w:bookmarkEnd w:id="281"/>
            <w:r>
              <w:rPr>
                <w:rFonts w:hint="eastAsia" w:ascii="宋体" w:hAnsi="宋体" w:cs="宋体"/>
                <w:color w:val="000000"/>
                <w:sz w:val="24"/>
                <w:szCs w:val="24"/>
                <w:lang w:val="zh-CN"/>
              </w:rPr>
              <w:t>总报价（元）</w:t>
            </w:r>
          </w:p>
        </w:tc>
        <w:tc>
          <w:tcPr>
            <w:tcW w:w="58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000000"/>
                <w:sz w:val="24"/>
                <w:szCs w:val="24"/>
                <w:lang w:val="zh-CN"/>
              </w:rPr>
            </w:pPr>
            <w:r>
              <w:rPr>
                <w:rFonts w:hint="eastAsia" w:ascii="宋体" w:hAnsi="宋体"/>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 w:val="24"/>
                <w:szCs w:val="24"/>
                <w:lang w:val="zh-CN"/>
              </w:rPr>
            </w:pPr>
          </w:p>
        </w:tc>
        <w:tc>
          <w:tcPr>
            <w:tcW w:w="58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000000"/>
                <w:sz w:val="24"/>
                <w:szCs w:val="24"/>
                <w:lang w:val="zh-CN"/>
              </w:rPr>
            </w:pPr>
            <w:r>
              <w:rPr>
                <w:rFonts w:hint="eastAsia" w:ascii="宋体"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sz w:val="24"/>
                <w:szCs w:val="24"/>
                <w:lang w:val="zh-CN"/>
              </w:rPr>
            </w:pPr>
            <w:r>
              <w:rPr>
                <w:rFonts w:hint="eastAsia" w:ascii="宋体" w:hAnsi="宋体" w:cs="宋体"/>
                <w:color w:val="000000"/>
                <w:sz w:val="24"/>
                <w:szCs w:val="24"/>
                <w:lang w:val="zh-CN"/>
              </w:rPr>
              <w:t>其中：</w:t>
            </w:r>
            <w:r>
              <w:rPr>
                <w:rFonts w:hint="eastAsia" w:ascii="宋体" w:hAnsi="宋体" w:cs="宋体"/>
                <w:bCs/>
                <w:color w:val="000000"/>
                <w:sz w:val="24"/>
                <w:szCs w:val="24"/>
                <w:lang w:val="zh-CN"/>
              </w:rPr>
              <w:t>人工费</w:t>
            </w:r>
            <w:r>
              <w:rPr>
                <w:rFonts w:hint="eastAsia" w:ascii="宋体" w:hAnsi="宋体" w:cs="宋体"/>
                <w:color w:val="000000"/>
                <w:sz w:val="24"/>
                <w:szCs w:val="24"/>
                <w:lang w:val="zh-CN"/>
              </w:rPr>
              <w:t>（元）</w:t>
            </w:r>
          </w:p>
        </w:tc>
        <w:tc>
          <w:tcPr>
            <w:tcW w:w="58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000000"/>
                <w:sz w:val="24"/>
                <w:szCs w:val="24"/>
                <w:lang w:val="zh-CN"/>
              </w:rPr>
            </w:pPr>
            <w:r>
              <w:rPr>
                <w:rFonts w:hint="eastAsia" w:ascii="宋体" w:hAnsi="宋体"/>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 w:val="24"/>
                <w:szCs w:val="24"/>
                <w:lang w:val="zh-CN"/>
              </w:rPr>
            </w:pPr>
          </w:p>
        </w:tc>
        <w:tc>
          <w:tcPr>
            <w:tcW w:w="58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000000"/>
                <w:sz w:val="24"/>
                <w:szCs w:val="24"/>
                <w:lang w:val="zh-CN"/>
              </w:rPr>
            </w:pPr>
            <w:r>
              <w:rPr>
                <w:rFonts w:hint="eastAsia" w:ascii="宋体" w:hAnsi="宋体"/>
                <w:color w:val="000000"/>
                <w:sz w:val="24"/>
                <w:szCs w:val="24"/>
              </w:rPr>
              <w:t>小写：</w:t>
            </w:r>
          </w:p>
        </w:tc>
        <w:bookmarkStart w:id="282" w:name="_Toc22195194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bCs/>
                <w:color w:val="000000"/>
                <w:sz w:val="24"/>
                <w:szCs w:val="24"/>
                <w:lang w:val="zh-CN"/>
              </w:rPr>
            </w:pPr>
            <w:r>
              <w:rPr>
                <w:rFonts w:hint="eastAsia" w:ascii="宋体" w:hAnsi="宋体" w:cs="宋体"/>
                <w:bCs/>
                <w:color w:val="000000"/>
                <w:sz w:val="24"/>
                <w:szCs w:val="24"/>
                <w:lang w:val="zh-CN"/>
              </w:rPr>
              <w:t>其中</w:t>
            </w:r>
            <w:bookmarkEnd w:id="282"/>
            <w:r>
              <w:rPr>
                <w:rFonts w:hint="eastAsia" w:ascii="宋体" w:hAnsi="宋体" w:cs="宋体"/>
                <w:bCs/>
                <w:color w:val="000000"/>
                <w:sz w:val="24"/>
                <w:szCs w:val="24"/>
                <w:lang w:val="zh-CN"/>
              </w:rPr>
              <w:t>：安全生产措施费（元）</w:t>
            </w:r>
          </w:p>
        </w:tc>
        <w:tc>
          <w:tcPr>
            <w:tcW w:w="58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000000"/>
                <w:sz w:val="24"/>
                <w:szCs w:val="24"/>
                <w:lang w:val="zh-CN"/>
              </w:rPr>
            </w:pPr>
            <w:r>
              <w:rPr>
                <w:rFonts w:hint="eastAsia" w:ascii="宋体" w:hAnsi="宋体"/>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52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Cs/>
                <w:color w:val="000000"/>
                <w:sz w:val="24"/>
                <w:szCs w:val="24"/>
                <w:lang w:val="zh-CN"/>
              </w:rPr>
            </w:pPr>
          </w:p>
        </w:tc>
        <w:tc>
          <w:tcPr>
            <w:tcW w:w="58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000000"/>
                <w:sz w:val="24"/>
                <w:szCs w:val="24"/>
                <w:lang w:val="zh-CN"/>
              </w:rPr>
            </w:pPr>
            <w:r>
              <w:rPr>
                <w:rFonts w:hint="eastAsia" w:ascii="宋体"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528"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24"/>
                <w:szCs w:val="24"/>
                <w:lang w:val="zh-CN"/>
              </w:rPr>
            </w:pPr>
            <w:r>
              <w:rPr>
                <w:rFonts w:hint="eastAsia" w:ascii="宋体" w:hAnsi="宋体" w:cs="宋体"/>
                <w:color w:val="000000"/>
                <w:sz w:val="24"/>
                <w:szCs w:val="24"/>
                <w:lang w:val="zh-CN"/>
              </w:rPr>
              <w:t>其中：余泥</w:t>
            </w:r>
            <w:bookmarkStart w:id="283" w:name="_Toc221951945"/>
            <w:r>
              <w:rPr>
                <w:rFonts w:hint="eastAsia" w:ascii="宋体" w:hAnsi="宋体" w:cs="宋体"/>
                <w:color w:val="000000"/>
                <w:sz w:val="24"/>
                <w:szCs w:val="24"/>
                <w:lang w:val="zh-CN"/>
              </w:rPr>
              <w:t>渣土运输与</w:t>
            </w:r>
            <w:bookmarkEnd w:id="283"/>
            <w:r>
              <w:rPr>
                <w:rFonts w:hint="eastAsia" w:ascii="宋体" w:hAnsi="宋体" w:cs="宋体"/>
                <w:color w:val="000000"/>
                <w:sz w:val="24"/>
                <w:szCs w:val="24"/>
                <w:lang w:val="zh-CN"/>
              </w:rPr>
              <w:t>排放费（元）</w:t>
            </w:r>
          </w:p>
        </w:tc>
        <w:tc>
          <w:tcPr>
            <w:tcW w:w="58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olor w:val="000000"/>
                <w:sz w:val="24"/>
                <w:szCs w:val="24"/>
              </w:rPr>
            </w:pPr>
            <w:r>
              <w:rPr>
                <w:rFonts w:hint="eastAsia" w:ascii="宋体" w:hAnsi="宋体"/>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528"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 w:val="24"/>
                <w:szCs w:val="24"/>
                <w:lang w:val="zh-CN"/>
              </w:rPr>
            </w:pPr>
          </w:p>
        </w:tc>
        <w:tc>
          <w:tcPr>
            <w:tcW w:w="58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olor w:val="000000"/>
                <w:sz w:val="24"/>
                <w:szCs w:val="24"/>
              </w:rPr>
            </w:pPr>
            <w:r>
              <w:rPr>
                <w:rFonts w:hint="eastAsia" w:ascii="宋体"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lang w:val="zh-CN"/>
              </w:rPr>
            </w:pPr>
            <w:r>
              <w:rPr>
                <w:rFonts w:hint="eastAsia" w:ascii="宋体" w:hAnsi="宋体" w:cs="宋体"/>
                <w:color w:val="000000"/>
                <w:sz w:val="24"/>
                <w:szCs w:val="24"/>
                <w:lang w:val="zh-CN"/>
              </w:rPr>
              <w:t>投 标 总工 期</w:t>
            </w:r>
          </w:p>
        </w:tc>
        <w:tc>
          <w:tcPr>
            <w:tcW w:w="58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sz w:val="24"/>
                <w:szCs w:val="24"/>
                <w:lang w:val="zh-CN"/>
              </w:rPr>
            </w:pPr>
            <w:r>
              <w:rPr>
                <w:rFonts w:hint="eastAsia" w:ascii="宋体" w:hAnsi="宋体"/>
                <w:color w:val="000000"/>
                <w:sz w:val="24"/>
                <w:szCs w:val="24"/>
              </w:rPr>
              <w:t>按照招标文件执行</w:t>
            </w:r>
            <w:bookmarkStart w:id="284" w:name="_Toc2219519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s="宋体"/>
                <w:color w:val="000000"/>
                <w:sz w:val="24"/>
                <w:szCs w:val="24"/>
                <w:lang w:val="zh-CN"/>
              </w:rPr>
              <w:t>工程质量</w:t>
            </w:r>
            <w:r>
              <w:rPr>
                <w:rFonts w:hint="eastAsia" w:ascii="宋体" w:hAnsi="宋体" w:cs="宋体"/>
                <w:strike/>
                <w:color w:val="000000"/>
                <w:sz w:val="24"/>
                <w:szCs w:val="24"/>
                <w:lang w:val="zh-CN"/>
              </w:rPr>
              <w:t>标准</w:t>
            </w:r>
            <w:r>
              <w:rPr>
                <w:rFonts w:hint="eastAsia" w:ascii="黑体" w:hAnsi="黑体" w:eastAsia="黑体" w:cs="宋体"/>
                <w:color w:val="000000"/>
                <w:sz w:val="28"/>
                <w:szCs w:val="28"/>
                <w:lang w:val="zh-CN"/>
              </w:rPr>
              <w:t>要求</w:t>
            </w:r>
          </w:p>
        </w:tc>
        <w:tc>
          <w:tcPr>
            <w:tcW w:w="58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70" w:firstLineChars="196"/>
              <w:rPr>
                <w:rFonts w:ascii="宋体" w:hAnsi="宋体" w:cs="宋体"/>
                <w:bCs/>
                <w:color w:val="000000"/>
                <w:sz w:val="24"/>
                <w:szCs w:val="24"/>
                <w:lang w:val="zh-CN"/>
              </w:rPr>
            </w:pPr>
            <w:r>
              <w:rPr>
                <w:rFonts w:hint="eastAsia" w:ascii="宋体" w:hAnsi="宋体" w:cs="宋体"/>
                <w:color w:val="000000"/>
                <w:sz w:val="24"/>
                <w:szCs w:val="24"/>
                <w:lang w:val="zh-CN"/>
              </w:rPr>
              <w:t>保 修 期 限</w:t>
            </w:r>
          </w:p>
        </w:tc>
        <w:tc>
          <w:tcPr>
            <w:tcW w:w="58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52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000000"/>
                <w:sz w:val="24"/>
                <w:szCs w:val="24"/>
                <w:lang w:val="zh-CN"/>
              </w:rPr>
            </w:pPr>
            <w:r>
              <w:rPr>
                <w:rFonts w:hint="eastAsia" w:ascii="宋体" w:hAnsi="宋体" w:cs="宋体"/>
                <w:color w:val="000000"/>
                <w:sz w:val="24"/>
                <w:szCs w:val="24"/>
                <w:lang w:val="zh-CN"/>
              </w:rPr>
              <w:t>委派的</w:t>
            </w:r>
            <w:bookmarkEnd w:id="284"/>
            <w:r>
              <w:rPr>
                <w:rFonts w:hint="eastAsia" w:ascii="宋体" w:hAnsi="宋体" w:cs="宋体"/>
                <w:color w:val="000000"/>
                <w:sz w:val="24"/>
                <w:szCs w:val="24"/>
                <w:lang w:val="zh-CN"/>
              </w:rPr>
              <w:t>项目负</w:t>
            </w:r>
            <w:bookmarkStart w:id="285" w:name="_Toc144974859"/>
            <w:bookmarkStart w:id="286" w:name="_Toc168475917"/>
            <w:bookmarkStart w:id="287" w:name="_Toc221951947"/>
            <w:bookmarkStart w:id="288" w:name="_Toc168476320"/>
            <w:r>
              <w:rPr>
                <w:rFonts w:hint="eastAsia" w:ascii="宋体" w:hAnsi="宋体" w:cs="宋体"/>
                <w:color w:val="000000"/>
                <w:sz w:val="24"/>
                <w:szCs w:val="24"/>
                <w:lang w:val="zh-CN"/>
              </w:rPr>
              <w:t>责人</w:t>
            </w: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姓    名</w:t>
            </w:r>
          </w:p>
        </w:tc>
        <w:tc>
          <w:tcPr>
            <w:tcW w:w="382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 w:val="24"/>
                <w:szCs w:val="24"/>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建造师的注册编号或小型项目负责人的证书编号</w:t>
            </w:r>
          </w:p>
        </w:tc>
        <w:tc>
          <w:tcPr>
            <w:tcW w:w="382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28"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235" w:firstLineChars="98"/>
              <w:rPr>
                <w:rFonts w:ascii="宋体" w:hAnsi="宋体" w:cs="宋体"/>
                <w:bCs/>
                <w:color w:val="000000"/>
                <w:sz w:val="24"/>
                <w:szCs w:val="24"/>
                <w:lang w:val="zh-CN"/>
              </w:rPr>
            </w:pPr>
            <w:r>
              <w:rPr>
                <w:rFonts w:hint="eastAsia" w:ascii="宋体" w:hAnsi="宋体" w:cs="宋体"/>
                <w:bCs/>
                <w:color w:val="000000"/>
                <w:sz w:val="24"/>
                <w:szCs w:val="24"/>
                <w:lang w:val="zh-CN"/>
              </w:rPr>
              <w:t>委派的专职安全员</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52" w:firstLineChars="147"/>
              <w:jc w:val="center"/>
              <w:rPr>
                <w:rFonts w:ascii="宋体" w:hAnsi="宋体" w:cs="宋体"/>
                <w:bCs/>
                <w:color w:val="000000"/>
                <w:sz w:val="24"/>
                <w:szCs w:val="24"/>
                <w:lang w:val="zh-CN"/>
              </w:rPr>
            </w:pPr>
            <w:r>
              <w:rPr>
                <w:rFonts w:hint="eastAsia" w:ascii="宋体" w:hAnsi="宋体" w:cs="宋体"/>
                <w:bCs/>
                <w:color w:val="000000"/>
                <w:sz w:val="24"/>
                <w:szCs w:val="24"/>
                <w:lang w:val="zh-CN"/>
              </w:rPr>
              <w:t>姓   名</w:t>
            </w:r>
          </w:p>
        </w:tc>
        <w:tc>
          <w:tcPr>
            <w:tcW w:w="382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28" w:type="dxa"/>
            <w:vMerge w:val="continue"/>
            <w:tcBorders>
              <w:left w:val="single" w:color="auto" w:sz="4" w:space="0"/>
              <w:bottom w:val="single" w:color="auto" w:sz="4" w:space="0"/>
              <w:right w:val="single" w:color="auto" w:sz="4" w:space="0"/>
            </w:tcBorders>
            <w:vAlign w:val="center"/>
          </w:tcPr>
          <w:p>
            <w:pPr>
              <w:autoSpaceDE w:val="0"/>
              <w:autoSpaceDN w:val="0"/>
              <w:adjustRightInd w:val="0"/>
              <w:ind w:firstLine="235" w:firstLineChars="98"/>
              <w:rPr>
                <w:rFonts w:ascii="宋体" w:hAnsi="宋体" w:cs="宋体"/>
                <w:bCs/>
                <w:color w:val="000000"/>
                <w:sz w:val="24"/>
                <w:szCs w:val="24"/>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52" w:firstLineChars="147"/>
              <w:jc w:val="center"/>
              <w:rPr>
                <w:rFonts w:ascii="宋体" w:hAnsi="宋体" w:cs="宋体"/>
                <w:bCs/>
                <w:color w:val="000000"/>
                <w:sz w:val="24"/>
                <w:szCs w:val="24"/>
                <w:lang w:val="zh-CN"/>
              </w:rPr>
            </w:pPr>
            <w:r>
              <w:rPr>
                <w:rFonts w:hint="eastAsia" w:ascii="宋体" w:hAnsi="宋体" w:cs="宋体"/>
                <w:bCs/>
                <w:color w:val="000000"/>
                <w:sz w:val="24"/>
                <w:szCs w:val="24"/>
                <w:lang w:val="zh-CN"/>
              </w:rPr>
              <w:t>安全生产考核</w:t>
            </w:r>
          </w:p>
          <w:p>
            <w:pPr>
              <w:autoSpaceDE w:val="0"/>
              <w:autoSpaceDN w:val="0"/>
              <w:adjustRightInd w:val="0"/>
              <w:ind w:firstLine="352" w:firstLineChars="147"/>
              <w:jc w:val="center"/>
              <w:rPr>
                <w:rFonts w:ascii="宋体" w:hAnsi="宋体" w:cs="宋体"/>
                <w:bCs/>
                <w:color w:val="000000"/>
                <w:sz w:val="24"/>
                <w:szCs w:val="24"/>
                <w:lang w:val="zh-CN"/>
              </w:rPr>
            </w:pPr>
            <w:r>
              <w:rPr>
                <w:rFonts w:hint="eastAsia" w:ascii="宋体" w:hAnsi="宋体" w:cs="宋体"/>
                <w:bCs/>
                <w:color w:val="000000"/>
                <w:sz w:val="24"/>
                <w:szCs w:val="24"/>
                <w:lang w:val="zh-CN"/>
              </w:rPr>
              <w:t>合格证（C类）编号</w:t>
            </w:r>
          </w:p>
        </w:tc>
        <w:tc>
          <w:tcPr>
            <w:tcW w:w="382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000000"/>
                <w:sz w:val="24"/>
                <w:szCs w:val="24"/>
                <w:lang w:val="zh-CN"/>
              </w:rPr>
            </w:pPr>
          </w:p>
        </w:tc>
      </w:tr>
    </w:tbl>
    <w:p>
      <w:pPr>
        <w:autoSpaceDE w:val="0"/>
        <w:autoSpaceDN w:val="0"/>
        <w:adjustRightInd w:val="0"/>
        <w:rPr>
          <w:rFonts w:ascii="宋体" w:hAnsi="宋体" w:cs="宋体"/>
          <w:color w:val="000000"/>
          <w:szCs w:val="21"/>
          <w:lang w:val="zh-CN"/>
        </w:rPr>
      </w:pPr>
    </w:p>
    <w:p>
      <w:pPr>
        <w:autoSpaceDE w:val="0"/>
        <w:autoSpaceDN w:val="0"/>
        <w:adjustRightInd w:val="0"/>
        <w:rPr>
          <w:rFonts w:ascii="宋体" w:hAnsi="宋体"/>
          <w:color w:val="000000"/>
          <w:szCs w:val="21"/>
        </w:rPr>
      </w:pPr>
      <w:r>
        <w:rPr>
          <w:rFonts w:hint="eastAsia" w:ascii="宋体" w:hAnsi="宋体" w:cs="宋体"/>
          <w:color w:val="000000"/>
          <w:szCs w:val="21"/>
          <w:lang w:val="zh-CN"/>
        </w:rPr>
        <w:t>注：本表所报委派的项目负责人、安全员的姓名及相关资料，须与本企业在广州公共资源交易信息登记平台一致。</w:t>
      </w:r>
    </w:p>
    <w:p>
      <w:pPr>
        <w:pageBreakBefore/>
        <w:spacing w:line="400" w:lineRule="exact"/>
        <w:rPr>
          <w:rFonts w:ascii="宋体" w:hAnsi="宋体" w:cs="宋体"/>
          <w:b/>
          <w:bCs/>
          <w:color w:val="000000"/>
          <w:sz w:val="36"/>
          <w:szCs w:val="36"/>
          <w:lang w:val="zh-CN"/>
        </w:rPr>
      </w:pPr>
      <w:r>
        <w:rPr>
          <w:rFonts w:ascii="宋体" w:hAnsi="宋体"/>
          <w:b/>
          <w:color w:val="000000"/>
          <w:sz w:val="24"/>
          <w:szCs w:val="31"/>
        </w:rPr>
        <w:t>（二）</w:t>
      </w:r>
      <w:r>
        <w:rPr>
          <w:rFonts w:ascii="黑体" w:hAnsi="黑体" w:eastAsia="黑体"/>
          <w:color w:val="000000"/>
          <w:sz w:val="28"/>
          <w:szCs w:val="27"/>
        </w:rPr>
        <w:t>投标函附录</w:t>
      </w:r>
      <w:r>
        <w:rPr>
          <w:rFonts w:hint="eastAsia" w:ascii="黑体" w:hAnsi="黑体" w:eastAsia="黑体"/>
          <w:color w:val="000000"/>
          <w:szCs w:val="21"/>
        </w:rPr>
        <w:t>（适用于采用综合评估法三的情形）</w:t>
      </w:r>
    </w:p>
    <w:tbl>
      <w:tblPr>
        <w:tblStyle w:val="40"/>
        <w:tblpPr w:leftFromText="180" w:rightFromText="180" w:vertAnchor="text" w:horzAnchor="margin"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2028"/>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sz w:val="24"/>
                <w:szCs w:val="24"/>
                <w:lang w:val="zh-CN"/>
              </w:rPr>
            </w:pPr>
            <w:r>
              <w:rPr>
                <w:rFonts w:hint="eastAsia" w:ascii="宋体" w:hAnsi="宋体" w:cs="宋体"/>
                <w:color w:val="000000"/>
                <w:sz w:val="24"/>
                <w:szCs w:val="24"/>
                <w:lang w:val="zh-CN"/>
              </w:rPr>
              <w:t>工 程 名 称</w:t>
            </w:r>
          </w:p>
        </w:tc>
        <w:tc>
          <w:tcPr>
            <w:tcW w:w="58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24"/>
                <w:szCs w:val="24"/>
                <w:lang w:val="zh-CN"/>
              </w:rPr>
            </w:pPr>
          </w:p>
          <w:p>
            <w:pPr>
              <w:autoSpaceDE w:val="0"/>
              <w:autoSpaceDN w:val="0"/>
              <w:adjustRightInd w:val="0"/>
              <w:jc w:val="center"/>
              <w:rPr>
                <w:rFonts w:ascii="宋体" w:hAnsi="宋体" w:cs="宋体"/>
                <w:color w:val="000000"/>
                <w:sz w:val="24"/>
                <w:szCs w:val="24"/>
                <w:lang w:val="zh-CN"/>
              </w:rPr>
            </w:pPr>
            <w:r>
              <w:rPr>
                <w:rFonts w:hint="eastAsia" w:ascii="宋体" w:hAnsi="宋体" w:cs="宋体"/>
                <w:color w:val="000000"/>
                <w:sz w:val="24"/>
                <w:szCs w:val="24"/>
                <w:lang w:val="zh-CN"/>
              </w:rPr>
              <w:t>投标报价下浮率</w:t>
            </w:r>
          </w:p>
          <w:p>
            <w:pPr>
              <w:autoSpaceDE w:val="0"/>
              <w:autoSpaceDN w:val="0"/>
              <w:adjustRightInd w:val="0"/>
              <w:jc w:val="center"/>
              <w:rPr>
                <w:rFonts w:ascii="宋体" w:hAnsi="宋体" w:cs="宋体"/>
                <w:color w:val="000000"/>
                <w:sz w:val="24"/>
                <w:szCs w:val="24"/>
                <w:lang w:val="zh-CN"/>
              </w:rPr>
            </w:pPr>
          </w:p>
          <w:p>
            <w:pPr>
              <w:autoSpaceDE w:val="0"/>
              <w:autoSpaceDN w:val="0"/>
              <w:adjustRightInd w:val="0"/>
              <w:jc w:val="center"/>
              <w:rPr>
                <w:rFonts w:ascii="宋体" w:hAnsi="宋体" w:cs="宋体"/>
                <w:bCs/>
                <w:color w:val="000000"/>
                <w:sz w:val="24"/>
                <w:szCs w:val="24"/>
                <w:lang w:val="zh-CN"/>
              </w:rPr>
            </w:pPr>
            <w:r>
              <w:rPr>
                <w:rFonts w:hint="eastAsia" w:ascii="宋体" w:hAnsi="宋体"/>
                <w:color w:val="000000"/>
                <w:szCs w:val="21"/>
              </w:rPr>
              <w:t>投标报价下浮率=|（投标报价-最高限价）|/（最高限价-非竞争性费用）</w:t>
            </w:r>
            <w:r>
              <w:rPr>
                <w:rFonts w:hint="eastAsia"/>
                <w:color w:val="000000"/>
                <w:szCs w:val="21"/>
              </w:rPr>
              <w:t>×100%，保留至小数点后2位。</w:t>
            </w:r>
          </w:p>
        </w:tc>
        <w:tc>
          <w:tcPr>
            <w:tcW w:w="5851" w:type="dxa"/>
            <w:gridSpan w:val="2"/>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lang w:val="zh-CN"/>
              </w:rPr>
            </w:pPr>
            <w:r>
              <w:rPr>
                <w:rFonts w:hint="eastAsia" w:ascii="宋体" w:hAnsi="宋体" w:cs="宋体"/>
                <w:color w:val="000000"/>
                <w:sz w:val="24"/>
                <w:szCs w:val="24"/>
                <w:lang w:val="zh-CN"/>
              </w:rPr>
              <w:t>投 标 总工 期</w:t>
            </w:r>
          </w:p>
        </w:tc>
        <w:tc>
          <w:tcPr>
            <w:tcW w:w="58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s="宋体"/>
                <w:color w:val="000000"/>
                <w:sz w:val="24"/>
                <w:szCs w:val="24"/>
                <w:lang w:val="zh-CN"/>
              </w:rPr>
              <w:t>工程质量要求</w:t>
            </w:r>
          </w:p>
        </w:tc>
        <w:tc>
          <w:tcPr>
            <w:tcW w:w="58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sz w:val="24"/>
                <w:szCs w:val="24"/>
                <w:lang w:val="zh-CN"/>
              </w:rPr>
            </w:pPr>
            <w:r>
              <w:rPr>
                <w:rFonts w:hint="eastAsia" w:ascii="宋体" w:hAnsi="宋体" w:cs="宋体"/>
                <w:color w:val="000000"/>
                <w:sz w:val="24"/>
                <w:szCs w:val="24"/>
                <w:lang w:val="zh-CN"/>
              </w:rPr>
              <w:t>保 修 期 限</w:t>
            </w:r>
          </w:p>
        </w:tc>
        <w:tc>
          <w:tcPr>
            <w:tcW w:w="58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52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000000"/>
                <w:sz w:val="24"/>
                <w:szCs w:val="24"/>
                <w:lang w:val="zh-CN"/>
              </w:rPr>
            </w:pPr>
            <w:r>
              <w:rPr>
                <w:rFonts w:hint="eastAsia" w:ascii="宋体" w:hAnsi="宋体" w:cs="宋体"/>
                <w:color w:val="000000"/>
                <w:sz w:val="24"/>
                <w:szCs w:val="24"/>
                <w:lang w:val="zh-CN"/>
              </w:rPr>
              <w:t>委派的项目负责人</w:t>
            </w: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姓    名</w:t>
            </w:r>
          </w:p>
        </w:tc>
        <w:tc>
          <w:tcPr>
            <w:tcW w:w="382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 w:val="24"/>
                <w:szCs w:val="24"/>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建造师的注册编号或小型项目负责人的证书编号</w:t>
            </w:r>
          </w:p>
        </w:tc>
        <w:tc>
          <w:tcPr>
            <w:tcW w:w="382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28"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235" w:firstLineChars="98"/>
              <w:rPr>
                <w:rFonts w:ascii="宋体" w:hAnsi="宋体" w:cs="宋体"/>
                <w:bCs/>
                <w:color w:val="000000"/>
                <w:sz w:val="24"/>
                <w:szCs w:val="24"/>
                <w:lang w:val="zh-CN"/>
              </w:rPr>
            </w:pPr>
            <w:r>
              <w:rPr>
                <w:rFonts w:hint="eastAsia" w:ascii="宋体" w:hAnsi="宋体" w:cs="宋体"/>
                <w:bCs/>
                <w:color w:val="000000"/>
                <w:sz w:val="24"/>
                <w:szCs w:val="24"/>
                <w:lang w:val="zh-CN"/>
              </w:rPr>
              <w:t>委派的专职安全员</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52" w:firstLineChars="147"/>
              <w:jc w:val="center"/>
              <w:rPr>
                <w:rFonts w:ascii="宋体" w:hAnsi="宋体" w:cs="宋体"/>
                <w:bCs/>
                <w:color w:val="000000"/>
                <w:sz w:val="24"/>
                <w:szCs w:val="24"/>
                <w:lang w:val="zh-CN"/>
              </w:rPr>
            </w:pPr>
            <w:r>
              <w:rPr>
                <w:rFonts w:hint="eastAsia" w:ascii="宋体" w:hAnsi="宋体" w:cs="宋体"/>
                <w:bCs/>
                <w:color w:val="000000"/>
                <w:sz w:val="24"/>
                <w:szCs w:val="24"/>
                <w:lang w:val="zh-CN"/>
              </w:rPr>
              <w:t>姓   名</w:t>
            </w:r>
          </w:p>
        </w:tc>
        <w:tc>
          <w:tcPr>
            <w:tcW w:w="382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28" w:type="dxa"/>
            <w:vMerge w:val="continue"/>
            <w:tcBorders>
              <w:left w:val="single" w:color="auto" w:sz="4" w:space="0"/>
              <w:bottom w:val="single" w:color="auto" w:sz="4" w:space="0"/>
              <w:right w:val="single" w:color="auto" w:sz="4" w:space="0"/>
            </w:tcBorders>
            <w:vAlign w:val="center"/>
          </w:tcPr>
          <w:p>
            <w:pPr>
              <w:autoSpaceDE w:val="0"/>
              <w:autoSpaceDN w:val="0"/>
              <w:adjustRightInd w:val="0"/>
              <w:ind w:firstLine="235" w:firstLineChars="98"/>
              <w:rPr>
                <w:rFonts w:ascii="宋体" w:hAnsi="宋体" w:cs="宋体"/>
                <w:bCs/>
                <w:color w:val="000000"/>
                <w:sz w:val="24"/>
                <w:szCs w:val="24"/>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52" w:firstLineChars="147"/>
              <w:jc w:val="center"/>
              <w:rPr>
                <w:rFonts w:ascii="宋体" w:hAnsi="宋体" w:cs="宋体"/>
                <w:bCs/>
                <w:color w:val="000000"/>
                <w:sz w:val="24"/>
                <w:szCs w:val="24"/>
                <w:lang w:val="zh-CN"/>
              </w:rPr>
            </w:pPr>
            <w:r>
              <w:rPr>
                <w:rFonts w:hint="eastAsia" w:ascii="宋体" w:hAnsi="宋体" w:cs="宋体"/>
                <w:bCs/>
                <w:color w:val="000000"/>
                <w:sz w:val="24"/>
                <w:szCs w:val="24"/>
                <w:lang w:val="zh-CN"/>
              </w:rPr>
              <w:t>安全生产考核</w:t>
            </w:r>
          </w:p>
          <w:p>
            <w:pPr>
              <w:autoSpaceDE w:val="0"/>
              <w:autoSpaceDN w:val="0"/>
              <w:adjustRightInd w:val="0"/>
              <w:ind w:firstLine="352" w:firstLineChars="147"/>
              <w:jc w:val="center"/>
              <w:rPr>
                <w:rFonts w:ascii="宋体" w:hAnsi="宋体" w:cs="宋体"/>
                <w:bCs/>
                <w:color w:val="000000"/>
                <w:sz w:val="24"/>
                <w:szCs w:val="24"/>
                <w:lang w:val="zh-CN"/>
              </w:rPr>
            </w:pPr>
            <w:r>
              <w:rPr>
                <w:rFonts w:hint="eastAsia" w:ascii="宋体" w:hAnsi="宋体" w:cs="宋体"/>
                <w:bCs/>
                <w:color w:val="000000"/>
                <w:sz w:val="24"/>
                <w:szCs w:val="24"/>
                <w:lang w:val="zh-CN"/>
              </w:rPr>
              <w:t>合格证（C类）编号</w:t>
            </w:r>
          </w:p>
        </w:tc>
        <w:tc>
          <w:tcPr>
            <w:tcW w:w="382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000000"/>
                <w:sz w:val="24"/>
                <w:szCs w:val="24"/>
                <w:lang w:val="zh-CN"/>
              </w:rPr>
            </w:pPr>
          </w:p>
        </w:tc>
      </w:tr>
      <w:bookmarkEnd w:id="285"/>
      <w:bookmarkEnd w:id="286"/>
      <w:bookmarkEnd w:id="287"/>
      <w:bookmarkEnd w:id="288"/>
    </w:tbl>
    <w:p>
      <w:pPr>
        <w:autoSpaceDE w:val="0"/>
        <w:autoSpaceDN w:val="0"/>
        <w:adjustRightInd w:val="0"/>
        <w:jc w:val="center"/>
        <w:rPr>
          <w:rFonts w:ascii="宋体" w:hAnsi="宋体" w:cs="宋体"/>
          <w:b/>
          <w:color w:val="000000"/>
          <w:sz w:val="24"/>
          <w:szCs w:val="24"/>
          <w:lang w:val="zh-CN"/>
        </w:rPr>
      </w:pPr>
    </w:p>
    <w:p>
      <w:pPr>
        <w:autoSpaceDE w:val="0"/>
        <w:autoSpaceDN w:val="0"/>
        <w:adjustRightInd w:val="0"/>
        <w:jc w:val="center"/>
        <w:rPr>
          <w:rFonts w:ascii="宋体" w:hAnsi="宋体"/>
          <w:bCs/>
          <w:color w:val="000000"/>
          <w:sz w:val="52"/>
          <w:szCs w:val="52"/>
        </w:rPr>
      </w:pPr>
      <w:r>
        <w:rPr>
          <w:rFonts w:hint="eastAsia" w:ascii="宋体" w:hAnsi="宋体" w:cs="宋体"/>
          <w:color w:val="000000"/>
          <w:sz w:val="24"/>
          <w:szCs w:val="24"/>
          <w:lang w:val="zh-CN"/>
        </w:rPr>
        <w:t>投标日期：   年  月  日</w:t>
      </w:r>
    </w:p>
    <w:p>
      <w:pPr>
        <w:autoSpaceDE w:val="0"/>
        <w:autoSpaceDN w:val="0"/>
        <w:adjustRightInd w:val="0"/>
        <w:rPr>
          <w:rFonts w:eastAsia="黑体"/>
          <w:color w:val="000000"/>
          <w:sz w:val="19"/>
          <w:szCs w:val="19"/>
        </w:rPr>
      </w:pPr>
      <w:r>
        <w:rPr>
          <w:rFonts w:hint="eastAsia" w:ascii="宋体" w:hAnsi="宋体" w:cs="宋体"/>
          <w:color w:val="000000"/>
          <w:szCs w:val="21"/>
          <w:lang w:val="zh-CN"/>
        </w:rPr>
        <w:t>注：本表所报委派的项目负责人、安全员的姓名及相关资料，须与本企业在广州公共资源交易信息登记平台一致。</w:t>
      </w:r>
    </w:p>
    <w:p>
      <w:pPr>
        <w:spacing w:line="400" w:lineRule="exact"/>
        <w:jc w:val="center"/>
        <w:rPr>
          <w:rFonts w:eastAsia="黑体"/>
          <w:color w:val="000000"/>
          <w:sz w:val="19"/>
          <w:szCs w:val="19"/>
        </w:rPr>
      </w:pPr>
    </w:p>
    <w:p>
      <w:pPr>
        <w:spacing w:line="400" w:lineRule="exact"/>
        <w:jc w:val="center"/>
        <w:rPr>
          <w:rFonts w:eastAsia="黑体"/>
          <w:color w:val="000000"/>
          <w:sz w:val="19"/>
          <w:szCs w:val="19"/>
        </w:rPr>
      </w:pPr>
    </w:p>
    <w:p>
      <w:pPr>
        <w:spacing w:line="400" w:lineRule="exact"/>
        <w:jc w:val="center"/>
        <w:rPr>
          <w:rFonts w:eastAsia="黑体"/>
          <w:color w:val="000000"/>
          <w:sz w:val="19"/>
          <w:szCs w:val="19"/>
        </w:rPr>
      </w:pPr>
    </w:p>
    <w:p>
      <w:pPr>
        <w:spacing w:line="400" w:lineRule="exact"/>
        <w:jc w:val="center"/>
        <w:rPr>
          <w:rFonts w:eastAsia="黑体"/>
          <w:color w:val="000000"/>
          <w:sz w:val="19"/>
          <w:szCs w:val="19"/>
        </w:rPr>
      </w:pPr>
    </w:p>
    <w:p>
      <w:pPr>
        <w:spacing w:line="400" w:lineRule="exact"/>
        <w:jc w:val="center"/>
        <w:rPr>
          <w:rFonts w:eastAsia="黑体"/>
          <w:color w:val="000000"/>
          <w:sz w:val="19"/>
          <w:szCs w:val="19"/>
        </w:rPr>
      </w:pPr>
    </w:p>
    <w:p>
      <w:pPr>
        <w:spacing w:line="400" w:lineRule="exact"/>
        <w:jc w:val="center"/>
        <w:rPr>
          <w:rFonts w:eastAsia="黑体"/>
          <w:color w:val="000000"/>
          <w:sz w:val="19"/>
          <w:szCs w:val="19"/>
        </w:rPr>
      </w:pPr>
    </w:p>
    <w:p>
      <w:pPr>
        <w:spacing w:line="400" w:lineRule="exact"/>
        <w:jc w:val="center"/>
        <w:rPr>
          <w:rFonts w:eastAsia="黑体"/>
          <w:color w:val="000000"/>
          <w:sz w:val="19"/>
          <w:szCs w:val="19"/>
        </w:rPr>
      </w:pPr>
    </w:p>
    <w:p>
      <w:pPr>
        <w:spacing w:line="400" w:lineRule="exact"/>
        <w:jc w:val="center"/>
        <w:rPr>
          <w:rFonts w:eastAsia="黑体"/>
          <w:color w:val="000000"/>
          <w:sz w:val="19"/>
          <w:szCs w:val="19"/>
        </w:rPr>
      </w:pPr>
    </w:p>
    <w:p>
      <w:pPr>
        <w:spacing w:line="400" w:lineRule="exact"/>
        <w:jc w:val="center"/>
        <w:rPr>
          <w:rFonts w:eastAsia="黑体"/>
          <w:color w:val="000000"/>
          <w:sz w:val="19"/>
          <w:szCs w:val="19"/>
        </w:rPr>
      </w:pPr>
    </w:p>
    <w:p>
      <w:pPr>
        <w:spacing w:line="400" w:lineRule="exact"/>
        <w:jc w:val="center"/>
        <w:rPr>
          <w:rFonts w:eastAsia="黑体"/>
          <w:color w:val="000000"/>
          <w:sz w:val="19"/>
          <w:szCs w:val="19"/>
        </w:rPr>
      </w:pPr>
    </w:p>
    <w:p>
      <w:pPr>
        <w:spacing w:line="360" w:lineRule="auto"/>
        <w:jc w:val="center"/>
        <w:outlineLvl w:val="2"/>
        <w:rPr>
          <w:rFonts w:ascii="黑体" w:hAnsi="黑体" w:eastAsia="黑体"/>
          <w:color w:val="000000"/>
          <w:sz w:val="28"/>
          <w:szCs w:val="27"/>
        </w:rPr>
      </w:pPr>
      <w:bookmarkStart w:id="289" w:name="_Toc21787762"/>
      <w:r>
        <w:rPr>
          <w:rFonts w:ascii="黑体" w:hAnsi="黑体" w:eastAsia="黑体"/>
          <w:color w:val="000000"/>
          <w:sz w:val="28"/>
          <w:szCs w:val="27"/>
        </w:rPr>
        <w:t>二、法定代表人身份证明</w:t>
      </w:r>
      <w:bookmarkEnd w:id="289"/>
    </w:p>
    <w:p>
      <w:pPr>
        <w:spacing w:line="400" w:lineRule="exact"/>
        <w:rPr>
          <w:color w:val="000000"/>
          <w:sz w:val="19"/>
          <w:szCs w:val="19"/>
        </w:rPr>
      </w:pPr>
    </w:p>
    <w:p>
      <w:pPr>
        <w:spacing w:line="400" w:lineRule="exact"/>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投标人名称：</w:t>
      </w:r>
    </w:p>
    <w:p>
      <w:pPr>
        <w:spacing w:line="400" w:lineRule="exact"/>
        <w:rPr>
          <w:rFonts w:ascii="宋体" w:hAnsi="宋体"/>
          <w:color w:val="000000"/>
          <w:szCs w:val="21"/>
        </w:rPr>
      </w:pPr>
      <w:r>
        <w:rPr>
          <w:rFonts w:ascii="宋体" w:hAnsi="宋体"/>
          <w:color w:val="000000"/>
          <w:szCs w:val="21"/>
        </w:rPr>
        <w:t>单位性质：</w:t>
      </w:r>
    </w:p>
    <w:p>
      <w:pPr>
        <w:spacing w:line="400" w:lineRule="exact"/>
        <w:rPr>
          <w:rFonts w:ascii="宋体" w:hAnsi="宋体"/>
          <w:color w:val="000000"/>
          <w:szCs w:val="21"/>
        </w:rPr>
      </w:pPr>
      <w:r>
        <w:rPr>
          <w:rFonts w:ascii="宋体" w:hAnsi="宋体"/>
          <w:color w:val="000000"/>
          <w:szCs w:val="21"/>
        </w:rPr>
        <w:t>地址：</w:t>
      </w:r>
    </w:p>
    <w:p>
      <w:pPr>
        <w:spacing w:line="400" w:lineRule="exact"/>
        <w:rPr>
          <w:rFonts w:ascii="宋体" w:hAnsi="宋体"/>
          <w:color w:val="000000"/>
          <w:szCs w:val="21"/>
        </w:rPr>
      </w:pPr>
      <w:r>
        <w:rPr>
          <w:rFonts w:ascii="宋体" w:hAnsi="宋体"/>
          <w:color w:val="000000"/>
          <w:szCs w:val="21"/>
        </w:rPr>
        <w:t>成立时间： 年 月 日</w:t>
      </w:r>
    </w:p>
    <w:p>
      <w:pPr>
        <w:spacing w:line="400" w:lineRule="exact"/>
        <w:rPr>
          <w:rFonts w:ascii="宋体" w:hAnsi="宋体"/>
          <w:color w:val="000000"/>
          <w:szCs w:val="21"/>
        </w:rPr>
      </w:pPr>
      <w:r>
        <w:rPr>
          <w:rFonts w:ascii="宋体" w:hAnsi="宋体"/>
          <w:color w:val="000000"/>
          <w:szCs w:val="21"/>
        </w:rPr>
        <w:t>经营期限：</w:t>
      </w:r>
    </w:p>
    <w:p>
      <w:pPr>
        <w:spacing w:line="400" w:lineRule="exact"/>
        <w:rPr>
          <w:rFonts w:ascii="宋体" w:hAnsi="宋体"/>
          <w:color w:val="000000"/>
          <w:szCs w:val="21"/>
        </w:rPr>
      </w:pPr>
      <w:r>
        <w:rPr>
          <w:rFonts w:ascii="宋体" w:hAnsi="宋体"/>
          <w:color w:val="000000"/>
          <w:szCs w:val="21"/>
        </w:rPr>
        <w:t>姓名： 性别： 年龄：</w:t>
      </w:r>
      <w:r>
        <w:rPr>
          <w:rFonts w:hint="eastAsia" w:ascii="宋体" w:hAnsi="宋体"/>
          <w:color w:val="000000"/>
          <w:szCs w:val="21"/>
        </w:rPr>
        <w:t>身份证号码：</w:t>
      </w:r>
      <w:bookmarkStart w:id="290" w:name="_Toc222032730"/>
      <w:bookmarkEnd w:id="290"/>
      <w:bookmarkStart w:id="291" w:name="_Toc259524415"/>
      <w:bookmarkEnd w:id="291"/>
      <w:bookmarkStart w:id="292" w:name="_Toc359263282"/>
      <w:bookmarkEnd w:id="292"/>
      <w:bookmarkStart w:id="293" w:name="_Toc229305421"/>
      <w:bookmarkEnd w:id="293"/>
      <w:bookmarkStart w:id="294" w:name="_Toc221952013"/>
      <w:bookmarkEnd w:id="294"/>
      <w:bookmarkStart w:id="295" w:name="_Toc222029561"/>
      <w:bookmarkEnd w:id="295"/>
      <w:bookmarkStart w:id="296" w:name="_Toc168475918"/>
      <w:bookmarkEnd w:id="296"/>
      <w:bookmarkStart w:id="297" w:name="_Toc144974860"/>
      <w:bookmarkEnd w:id="297"/>
      <w:bookmarkStart w:id="298" w:name="_Toc168476321"/>
      <w:bookmarkEnd w:id="298"/>
      <w:bookmarkStart w:id="299" w:name="_Toc222031063"/>
      <w:bookmarkEnd w:id="299"/>
      <w:bookmarkStart w:id="300" w:name="_Toc222033912"/>
      <w:bookmarkEnd w:id="300"/>
      <w:bookmarkStart w:id="301" w:name="_Toc221952014"/>
      <w:r>
        <w:rPr>
          <w:rFonts w:ascii="宋体" w:hAnsi="宋体"/>
          <w:color w:val="000000"/>
          <w:szCs w:val="21"/>
        </w:rPr>
        <w:t>职务：</w:t>
      </w:r>
      <w:bookmarkEnd w:id="301"/>
      <w:r>
        <w:rPr>
          <w:rFonts w:ascii="宋体" w:hAnsi="宋体"/>
          <w:color w:val="000000"/>
          <w:szCs w:val="21"/>
        </w:rPr>
        <w:t>系</w:t>
      </w:r>
      <w:bookmarkStart w:id="302" w:name="_Toc221952015"/>
      <w:r>
        <w:rPr>
          <w:rFonts w:ascii="宋体" w:hAnsi="宋体"/>
          <w:color w:val="000000"/>
          <w:szCs w:val="21"/>
        </w:rPr>
        <w:t xml:space="preserve"> (投标人</w:t>
      </w:r>
      <w:bookmarkEnd w:id="302"/>
      <w:r>
        <w:rPr>
          <w:rFonts w:ascii="宋体" w:hAnsi="宋体"/>
          <w:color w:val="000000"/>
          <w:szCs w:val="21"/>
        </w:rPr>
        <w:t>名称)的法定代表人。</w:t>
      </w:r>
    </w:p>
    <w:p>
      <w:pPr>
        <w:spacing w:line="400" w:lineRule="exact"/>
        <w:ind w:firstLine="420" w:firstLineChars="200"/>
        <w:rPr>
          <w:rFonts w:ascii="宋体" w:hAnsi="宋体"/>
          <w:color w:val="000000"/>
          <w:szCs w:val="21"/>
        </w:rPr>
      </w:pPr>
      <w:r>
        <w:rPr>
          <w:rFonts w:ascii="宋体" w:hAnsi="宋体"/>
          <w:color w:val="000000"/>
          <w:szCs w:val="21"/>
        </w:rPr>
        <w:t>特此证明。</w:t>
      </w:r>
    </w:p>
    <w:p>
      <w:pPr>
        <w:spacing w:line="400" w:lineRule="exact"/>
        <w:rPr>
          <w:rFonts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附：法定代表人身份证正反面彩色扫描件。</w:t>
      </w:r>
    </w:p>
    <w:p>
      <w:pPr>
        <w:spacing w:line="400" w:lineRule="exact"/>
        <w:rPr>
          <w:rFonts w:ascii="宋体" w:hAnsi="宋体"/>
          <w:color w:val="000000"/>
          <w:szCs w:val="21"/>
        </w:rPr>
      </w:pPr>
    </w:p>
    <w:p>
      <w:pPr>
        <w:spacing w:line="400" w:lineRule="exact"/>
        <w:rPr>
          <w:rFonts w:ascii="宋体" w:hAnsi="宋体"/>
          <w:color w:val="000000"/>
          <w:szCs w:val="21"/>
        </w:rPr>
      </w:pPr>
    </w:p>
    <w:p>
      <w:pPr>
        <w:spacing w:line="400" w:lineRule="exact"/>
        <w:jc w:val="right"/>
        <w:rPr>
          <w:rFonts w:ascii="宋体" w:hAnsi="宋体"/>
          <w:color w:val="000000"/>
          <w:szCs w:val="21"/>
        </w:rPr>
      </w:pPr>
      <w:r>
        <w:rPr>
          <w:rFonts w:ascii="宋体" w:hAnsi="宋体"/>
          <w:color w:val="000000"/>
          <w:szCs w:val="21"/>
        </w:rPr>
        <w:t>投标人：</w:t>
      </w:r>
      <w:bookmarkStart w:id="303" w:name="_Toc221952016"/>
      <w:bookmarkEnd w:id="303"/>
      <w:r>
        <w:rPr>
          <w:rFonts w:ascii="宋体" w:hAnsi="宋体"/>
          <w:color w:val="000000"/>
          <w:szCs w:val="21"/>
        </w:rPr>
        <w:t>（盖单位章）</w:t>
      </w:r>
    </w:p>
    <w:p>
      <w:pPr>
        <w:spacing w:line="400" w:lineRule="exact"/>
        <w:jc w:val="right"/>
        <w:rPr>
          <w:rFonts w:ascii="宋体" w:hAnsi="宋体"/>
          <w:color w:val="000000"/>
          <w:szCs w:val="21"/>
        </w:rPr>
      </w:pPr>
    </w:p>
    <w:p>
      <w:pPr>
        <w:spacing w:line="400" w:lineRule="exact"/>
        <w:jc w:val="right"/>
        <w:rPr>
          <w:rFonts w:ascii="宋体" w:hAnsi="宋体"/>
          <w:color w:val="000000"/>
          <w:szCs w:val="21"/>
        </w:rPr>
      </w:pPr>
      <w:r>
        <w:rPr>
          <w:rFonts w:ascii="宋体" w:hAnsi="宋体"/>
          <w:color w:val="000000"/>
          <w:szCs w:val="21"/>
        </w:rPr>
        <w:t xml:space="preserve">年月 日 </w:t>
      </w:r>
      <w:bookmarkStart w:id="304" w:name="_Toc221952017"/>
    </w:p>
    <w:p>
      <w:pPr>
        <w:spacing w:line="400" w:lineRule="exact"/>
        <w:jc w:val="center"/>
        <w:rPr>
          <w:rFonts w:eastAsia="黑体"/>
          <w:color w:val="000000"/>
          <w:sz w:val="19"/>
          <w:szCs w:val="19"/>
        </w:rPr>
      </w:pPr>
      <w:r>
        <w:rPr>
          <w:rFonts w:ascii="宋体" w:hAnsi="宋体"/>
          <w:color w:val="000000"/>
          <w:szCs w:val="21"/>
        </w:rPr>
        <w:br w:type="page"/>
      </w:r>
    </w:p>
    <w:p>
      <w:pPr>
        <w:spacing w:line="360" w:lineRule="auto"/>
        <w:jc w:val="center"/>
        <w:outlineLvl w:val="2"/>
        <w:rPr>
          <w:rFonts w:ascii="黑体" w:hAnsi="黑体" w:eastAsia="黑体"/>
          <w:color w:val="000000"/>
          <w:sz w:val="28"/>
          <w:szCs w:val="27"/>
        </w:rPr>
      </w:pPr>
      <w:bookmarkStart w:id="305" w:name="_Toc21787763"/>
      <w:r>
        <w:rPr>
          <w:rFonts w:hint="eastAsia" w:ascii="黑体" w:hAnsi="黑体" w:eastAsia="黑体"/>
          <w:color w:val="000000"/>
          <w:sz w:val="28"/>
          <w:szCs w:val="27"/>
        </w:rPr>
        <w:t>三</w:t>
      </w:r>
      <w:r>
        <w:rPr>
          <w:rFonts w:ascii="黑体" w:hAnsi="黑体" w:eastAsia="黑体"/>
          <w:color w:val="000000"/>
          <w:sz w:val="28"/>
          <w:szCs w:val="27"/>
        </w:rPr>
        <w:t>、授权委托书</w:t>
      </w:r>
      <w:bookmarkEnd w:id="305"/>
    </w:p>
    <w:p>
      <w:pPr>
        <w:spacing w:line="400" w:lineRule="exact"/>
        <w:rPr>
          <w:rFonts w:eastAsia="黑体"/>
          <w:color w:val="000000"/>
          <w:sz w:val="20"/>
          <w:szCs w:val="20"/>
        </w:rPr>
      </w:pPr>
    </w:p>
    <w:p>
      <w:pPr>
        <w:topLinePunct/>
        <w:spacing w:line="400" w:lineRule="exact"/>
        <w:ind w:firstLine="420" w:firstLineChars="200"/>
        <w:rPr>
          <w:color w:val="000000"/>
          <w:szCs w:val="21"/>
        </w:rPr>
      </w:pPr>
      <w:r>
        <w:rPr>
          <w:color w:val="000000"/>
          <w:szCs w:val="21"/>
        </w:rPr>
        <w:t>本人（姓名）系</w:t>
      </w:r>
      <w:bookmarkEnd w:id="304"/>
      <w:r>
        <w:rPr>
          <w:color w:val="000000"/>
          <w:szCs w:val="21"/>
        </w:rPr>
        <w:t>（</w:t>
      </w:r>
      <w:bookmarkStart w:id="306" w:name="_Toc221952018"/>
      <w:r>
        <w:rPr>
          <w:color w:val="000000"/>
          <w:szCs w:val="21"/>
        </w:rPr>
        <w:t>投标人名称</w:t>
      </w:r>
      <w:bookmarkEnd w:id="306"/>
      <w:r>
        <w:rPr>
          <w:color w:val="000000"/>
          <w:szCs w:val="21"/>
        </w:rPr>
        <w:t>）的法定代表人，现委托（姓名）为我方代理人。代理</w:t>
      </w:r>
      <w:bookmarkStart w:id="307" w:name="_Toc221952019"/>
      <w:r>
        <w:rPr>
          <w:color w:val="000000"/>
          <w:szCs w:val="21"/>
        </w:rPr>
        <w:t>人根据授权，以我方名义签署、澄清、</w:t>
      </w:r>
      <w:r>
        <w:rPr>
          <w:rFonts w:hint="eastAsia"/>
          <w:color w:val="000000"/>
          <w:szCs w:val="21"/>
        </w:rPr>
        <w:t>说明、补正、</w:t>
      </w:r>
      <w:r>
        <w:rPr>
          <w:color w:val="000000"/>
          <w:szCs w:val="21"/>
        </w:rPr>
        <w:t>递交、撤回、修改（项目名称）</w:t>
      </w:r>
      <w:r>
        <w:rPr>
          <w:rFonts w:hint="eastAsia"/>
          <w:color w:val="000000"/>
          <w:szCs w:val="21"/>
        </w:rPr>
        <w:t>（标段名称）</w:t>
      </w:r>
      <w:bookmarkEnd w:id="307"/>
      <w:r>
        <w:rPr>
          <w:color w:val="000000"/>
          <w:szCs w:val="21"/>
        </w:rPr>
        <w:t>投标文件、签订合同和处理有</w:t>
      </w:r>
      <w:bookmarkStart w:id="308" w:name="_Toc221952020"/>
      <w:r>
        <w:rPr>
          <w:color w:val="000000"/>
          <w:szCs w:val="21"/>
        </w:rPr>
        <w:t>关事宜，其法律后果由我方承担。</w:t>
      </w:r>
    </w:p>
    <w:p>
      <w:pPr>
        <w:spacing w:line="400" w:lineRule="exact"/>
        <w:rPr>
          <w:color w:val="000000"/>
          <w:szCs w:val="21"/>
        </w:rPr>
      </w:pPr>
      <w:r>
        <w:rPr>
          <w:color w:val="000000"/>
          <w:szCs w:val="21"/>
        </w:rPr>
        <w:t>委托期限：</w:t>
      </w:r>
      <w:bookmarkEnd w:id="308"/>
      <w:bookmarkStart w:id="309" w:name="_Toc221952021"/>
      <w:r>
        <w:rPr>
          <w:rFonts w:hint="eastAsia"/>
          <w:color w:val="000000"/>
          <w:szCs w:val="21"/>
        </w:rPr>
        <w:t>。</w:t>
      </w:r>
      <w:bookmarkEnd w:id="309"/>
    </w:p>
    <w:p>
      <w:pPr>
        <w:spacing w:line="400" w:lineRule="exact"/>
        <w:ind w:firstLine="420" w:firstLineChars="200"/>
        <w:rPr>
          <w:color w:val="000000"/>
          <w:szCs w:val="21"/>
        </w:rPr>
      </w:pPr>
      <w:r>
        <w:rPr>
          <w:rFonts w:hint="eastAsia"/>
          <w:color w:val="000000"/>
          <w:szCs w:val="21"/>
        </w:rPr>
        <w:t>代理人</w:t>
      </w:r>
      <w:bookmarkStart w:id="310" w:name="_Toc221952022"/>
      <w:r>
        <w:rPr>
          <w:rFonts w:hint="eastAsia"/>
          <w:color w:val="000000"/>
          <w:szCs w:val="21"/>
        </w:rPr>
        <w:t>无转委托权。代理人为投标人正式职工（提供最近3个月的社</w:t>
      </w:r>
      <w:bookmarkEnd w:id="310"/>
      <w:r>
        <w:rPr>
          <w:rFonts w:hint="eastAsia"/>
          <w:color w:val="000000"/>
          <w:szCs w:val="21"/>
        </w:rPr>
        <w:t>保证明）</w:t>
      </w:r>
    </w:p>
    <w:p>
      <w:pPr>
        <w:spacing w:line="400" w:lineRule="exact"/>
        <w:ind w:firstLine="420" w:firstLineChars="200"/>
        <w:rPr>
          <w:color w:val="000000"/>
          <w:szCs w:val="21"/>
        </w:rPr>
      </w:pPr>
    </w:p>
    <w:p>
      <w:pPr>
        <w:spacing w:line="400" w:lineRule="exact"/>
        <w:ind w:firstLine="420" w:firstLineChars="200"/>
        <w:rPr>
          <w:color w:val="000000"/>
          <w:szCs w:val="21"/>
        </w:rPr>
      </w:pPr>
      <w:r>
        <w:rPr>
          <w:rFonts w:hint="eastAsia"/>
          <w:color w:val="000000"/>
          <w:szCs w:val="21"/>
        </w:rPr>
        <w:t>附：委托代</w:t>
      </w:r>
      <w:bookmarkStart w:id="311" w:name="_Toc221952023"/>
      <w:r>
        <w:rPr>
          <w:rFonts w:hint="eastAsia"/>
          <w:color w:val="000000"/>
          <w:szCs w:val="21"/>
        </w:rPr>
        <w:t>理人身份证正反面和社保证明扫描件。</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bookmarkEnd w:id="311"/>
    <w:p>
      <w:pPr>
        <w:spacing w:line="400" w:lineRule="exact"/>
        <w:jc w:val="right"/>
        <w:rPr>
          <w:color w:val="000000"/>
          <w:szCs w:val="21"/>
        </w:rPr>
      </w:pPr>
      <w:r>
        <w:rPr>
          <w:color w:val="000000"/>
          <w:szCs w:val="21"/>
        </w:rPr>
        <w:t>投标人：</w:t>
      </w:r>
      <w:bookmarkStart w:id="312" w:name="_Toc229305422"/>
      <w:bookmarkEnd w:id="312"/>
      <w:bookmarkStart w:id="313" w:name="_Toc222029562"/>
      <w:bookmarkEnd w:id="313"/>
      <w:bookmarkStart w:id="314" w:name="_Toc222031064"/>
      <w:bookmarkEnd w:id="314"/>
      <w:bookmarkStart w:id="315" w:name="_Toc168476322"/>
      <w:bookmarkEnd w:id="315"/>
      <w:bookmarkStart w:id="316" w:name="_Toc168475919"/>
      <w:bookmarkEnd w:id="316"/>
      <w:bookmarkStart w:id="317" w:name="_Toc221952024"/>
      <w:bookmarkEnd w:id="317"/>
      <w:bookmarkStart w:id="318" w:name="_Toc222033913"/>
      <w:bookmarkEnd w:id="318"/>
      <w:bookmarkStart w:id="319" w:name="_Toc359263283"/>
      <w:bookmarkEnd w:id="319"/>
      <w:bookmarkStart w:id="320" w:name="_Toc259524416"/>
      <w:bookmarkEnd w:id="320"/>
      <w:bookmarkStart w:id="321" w:name="_Toc222032731"/>
      <w:bookmarkEnd w:id="321"/>
      <w:bookmarkStart w:id="322" w:name="_Toc144974861"/>
      <w:bookmarkEnd w:id="322"/>
      <w:bookmarkStart w:id="323" w:name="_Toc221952025"/>
      <w:r>
        <w:rPr>
          <w:color w:val="000000"/>
          <w:szCs w:val="21"/>
        </w:rPr>
        <w:t>（盖单位章）</w:t>
      </w:r>
    </w:p>
    <w:p>
      <w:pPr>
        <w:spacing w:line="400" w:lineRule="exact"/>
        <w:jc w:val="right"/>
        <w:rPr>
          <w:color w:val="000000"/>
          <w:szCs w:val="21"/>
        </w:rPr>
      </w:pPr>
    </w:p>
    <w:p>
      <w:pPr>
        <w:wordWrap w:val="0"/>
        <w:spacing w:line="400" w:lineRule="exact"/>
        <w:jc w:val="right"/>
        <w:rPr>
          <w:color w:val="000000"/>
          <w:szCs w:val="21"/>
        </w:rPr>
      </w:pPr>
      <w:r>
        <w:rPr>
          <w:color w:val="000000"/>
          <w:szCs w:val="21"/>
        </w:rPr>
        <w:t>法定代表人：（</w:t>
      </w:r>
      <w:r>
        <w:rPr>
          <w:rFonts w:hint="eastAsia"/>
          <w:color w:val="000000"/>
          <w:szCs w:val="21"/>
        </w:rPr>
        <w:t>签字</w:t>
      </w:r>
      <w:r>
        <w:rPr>
          <w:color w:val="000000"/>
          <w:szCs w:val="21"/>
        </w:rPr>
        <w:t>）</w:t>
      </w:r>
    </w:p>
    <w:p>
      <w:pPr>
        <w:spacing w:line="400" w:lineRule="exact"/>
        <w:jc w:val="right"/>
        <w:rPr>
          <w:color w:val="000000"/>
          <w:szCs w:val="21"/>
        </w:rPr>
      </w:pPr>
    </w:p>
    <w:p>
      <w:pPr>
        <w:spacing w:line="400" w:lineRule="exact"/>
        <w:ind w:right="420" w:firstLine="2940" w:firstLineChars="1400"/>
        <w:rPr>
          <w:color w:val="000000"/>
          <w:szCs w:val="21"/>
        </w:rPr>
      </w:pPr>
      <w:r>
        <w:rPr>
          <w:color w:val="000000"/>
          <w:szCs w:val="21"/>
        </w:rPr>
        <w:t>身份证号码：</w:t>
      </w:r>
    </w:p>
    <w:p>
      <w:pPr>
        <w:spacing w:line="400" w:lineRule="exact"/>
        <w:jc w:val="right"/>
        <w:rPr>
          <w:color w:val="000000"/>
          <w:szCs w:val="21"/>
        </w:rPr>
      </w:pPr>
    </w:p>
    <w:p>
      <w:pPr>
        <w:wordWrap w:val="0"/>
        <w:spacing w:line="400" w:lineRule="exact"/>
        <w:jc w:val="right"/>
        <w:rPr>
          <w:color w:val="000000"/>
          <w:szCs w:val="21"/>
        </w:rPr>
      </w:pPr>
      <w:r>
        <w:rPr>
          <w:rFonts w:hint="eastAsia"/>
          <w:color w:val="000000"/>
          <w:szCs w:val="21"/>
        </w:rPr>
        <w:t>委托</w:t>
      </w:r>
      <w:r>
        <w:rPr>
          <w:color w:val="000000"/>
          <w:szCs w:val="21"/>
        </w:rPr>
        <w:t>代理人：</w:t>
      </w:r>
      <w:r>
        <w:rPr>
          <w:rFonts w:hint="eastAsia"/>
          <w:color w:val="000000"/>
          <w:szCs w:val="21"/>
          <w:u w:val="single"/>
        </w:rPr>
        <w:t>（</w:t>
      </w:r>
      <w:bookmarkEnd w:id="323"/>
      <w:r>
        <w:rPr>
          <w:rFonts w:hint="eastAsia"/>
          <w:color w:val="000000"/>
          <w:szCs w:val="21"/>
        </w:rPr>
        <w:t>签字</w:t>
      </w:r>
      <w:r>
        <w:rPr>
          <w:color w:val="000000"/>
          <w:szCs w:val="21"/>
        </w:rPr>
        <w:t>）</w:t>
      </w:r>
      <w:bookmarkStart w:id="324" w:name="_Toc221952026"/>
    </w:p>
    <w:p>
      <w:pPr>
        <w:spacing w:line="400" w:lineRule="exact"/>
        <w:jc w:val="right"/>
        <w:rPr>
          <w:color w:val="000000"/>
          <w:szCs w:val="21"/>
        </w:rPr>
      </w:pPr>
    </w:p>
    <w:p>
      <w:pPr>
        <w:spacing w:line="400" w:lineRule="exact"/>
        <w:ind w:right="420" w:firstLine="2940" w:firstLineChars="1400"/>
        <w:rPr>
          <w:color w:val="000000"/>
          <w:szCs w:val="21"/>
        </w:rPr>
      </w:pPr>
      <w:r>
        <w:rPr>
          <w:color w:val="000000"/>
          <w:szCs w:val="21"/>
        </w:rPr>
        <w:t>身份证号码：</w:t>
      </w:r>
      <w:bookmarkEnd w:id="324"/>
    </w:p>
    <w:p>
      <w:pPr>
        <w:spacing w:line="400" w:lineRule="exact"/>
        <w:jc w:val="right"/>
        <w:rPr>
          <w:color w:val="000000"/>
          <w:szCs w:val="21"/>
        </w:rPr>
      </w:pPr>
    </w:p>
    <w:p>
      <w:pPr>
        <w:spacing w:line="400" w:lineRule="exact"/>
        <w:ind w:firstLine="1575" w:firstLineChars="750"/>
        <w:jc w:val="right"/>
        <w:rPr>
          <w:rFonts w:eastAsia="黑体"/>
          <w:color w:val="000000"/>
          <w:szCs w:val="21"/>
        </w:rPr>
      </w:pPr>
      <w:r>
        <w:rPr>
          <w:color w:val="000000"/>
          <w:szCs w:val="21"/>
        </w:rPr>
        <w:t>年月日</w:t>
      </w:r>
    </w:p>
    <w:p>
      <w:pPr>
        <w:spacing w:line="400" w:lineRule="exact"/>
        <w:ind w:firstLine="1425" w:firstLineChars="750"/>
        <w:jc w:val="right"/>
        <w:rPr>
          <w:rFonts w:eastAsia="黑体"/>
          <w:color w:val="000000"/>
          <w:sz w:val="19"/>
          <w:szCs w:val="19"/>
        </w:rPr>
      </w:pPr>
      <w:r>
        <w:rPr>
          <w:rFonts w:eastAsia="黑体"/>
          <w:color w:val="000000"/>
          <w:sz w:val="19"/>
          <w:szCs w:val="19"/>
        </w:rPr>
        <w:br w:type="page"/>
      </w:r>
    </w:p>
    <w:p>
      <w:pPr>
        <w:spacing w:line="360" w:lineRule="auto"/>
        <w:jc w:val="center"/>
        <w:outlineLvl w:val="2"/>
        <w:rPr>
          <w:rFonts w:ascii="黑体" w:hAnsi="黑体" w:eastAsia="黑体"/>
          <w:color w:val="000000"/>
          <w:sz w:val="28"/>
          <w:szCs w:val="27"/>
        </w:rPr>
      </w:pPr>
      <w:bookmarkStart w:id="325" w:name="_Toc21787764"/>
      <w:r>
        <w:rPr>
          <w:rFonts w:hint="eastAsia" w:ascii="黑体" w:hAnsi="黑体" w:eastAsia="黑体"/>
          <w:color w:val="000000"/>
          <w:sz w:val="28"/>
          <w:szCs w:val="27"/>
        </w:rPr>
        <w:t>四</w:t>
      </w:r>
      <w:r>
        <w:rPr>
          <w:rFonts w:ascii="黑体" w:hAnsi="黑体" w:eastAsia="黑体"/>
          <w:color w:val="000000"/>
          <w:sz w:val="28"/>
          <w:szCs w:val="27"/>
        </w:rPr>
        <w:t>、</w:t>
      </w:r>
      <w:r>
        <w:rPr>
          <w:rFonts w:hint="eastAsia" w:ascii="黑体" w:hAnsi="黑体" w:eastAsia="黑体"/>
          <w:color w:val="000000"/>
          <w:sz w:val="28"/>
          <w:szCs w:val="27"/>
        </w:rPr>
        <w:t>联合</w:t>
      </w:r>
      <w:bookmarkStart w:id="326" w:name="_Toc221952029"/>
      <w:r>
        <w:rPr>
          <w:rFonts w:hint="eastAsia" w:ascii="黑体" w:hAnsi="黑体" w:eastAsia="黑体"/>
          <w:color w:val="000000"/>
          <w:sz w:val="28"/>
          <w:szCs w:val="27"/>
        </w:rPr>
        <w:t>体协议书</w:t>
      </w:r>
      <w:bookmarkEnd w:id="325"/>
    </w:p>
    <w:p>
      <w:pPr>
        <w:spacing w:line="276" w:lineRule="auto"/>
        <w:jc w:val="left"/>
        <w:rPr>
          <w:rFonts w:ascii="宋体" w:hAnsi="宋体"/>
          <w:color w:val="000000"/>
          <w:szCs w:val="21"/>
        </w:rPr>
      </w:pPr>
    </w:p>
    <w:p>
      <w:pPr>
        <w:spacing w:line="276" w:lineRule="auto"/>
        <w:ind w:firstLine="420" w:firstLineChars="200"/>
        <w:jc w:val="left"/>
        <w:rPr>
          <w:rFonts w:ascii="宋体" w:hAnsi="宋体"/>
          <w:color w:val="000000"/>
          <w:szCs w:val="21"/>
        </w:rPr>
      </w:pPr>
      <w:r>
        <w:rPr>
          <w:rFonts w:ascii="宋体" w:hAnsi="宋体"/>
          <w:color w:val="000000"/>
          <w:szCs w:val="21"/>
          <w:u w:val="single"/>
        </w:rPr>
        <w:tab/>
      </w:r>
      <w:r>
        <w:rPr>
          <w:rFonts w:ascii="宋体" w:hAnsi="宋体"/>
          <w:color w:val="000000"/>
          <w:szCs w:val="21"/>
        </w:rPr>
        <w:t>（</w:t>
      </w:r>
      <w:r>
        <w:rPr>
          <w:rFonts w:hint="eastAsia" w:ascii="宋体" w:hAnsi="宋体"/>
          <w:color w:val="000000"/>
          <w:szCs w:val="21"/>
        </w:rPr>
        <w:t>所有成员单位名称</w:t>
      </w:r>
      <w:r>
        <w:rPr>
          <w:rFonts w:ascii="宋体" w:hAnsi="宋体"/>
          <w:color w:val="000000"/>
          <w:szCs w:val="21"/>
        </w:rPr>
        <w:t>）</w:t>
      </w:r>
      <w:r>
        <w:rPr>
          <w:rFonts w:hint="eastAsia" w:ascii="宋体" w:hAnsi="宋体"/>
          <w:color w:val="000000"/>
          <w:szCs w:val="21"/>
        </w:rPr>
        <w:t>自愿组成联合体，共同参加</w:t>
      </w:r>
      <w:r>
        <w:rPr>
          <w:rFonts w:ascii="宋体" w:hAnsi="宋体"/>
          <w:color w:val="000000"/>
          <w:szCs w:val="21"/>
          <w:u w:val="single"/>
        </w:rPr>
        <w:tab/>
      </w:r>
      <w:r>
        <w:rPr>
          <w:rFonts w:ascii="宋体" w:hAnsi="宋体"/>
          <w:color w:val="000000"/>
          <w:szCs w:val="21"/>
        </w:rPr>
        <w:t>（</w:t>
      </w:r>
      <w:r>
        <w:rPr>
          <w:rFonts w:hint="eastAsia" w:ascii="宋体" w:hAnsi="宋体"/>
          <w:color w:val="000000"/>
          <w:szCs w:val="21"/>
        </w:rPr>
        <w:t>项目名称）</w:t>
      </w:r>
      <w:r>
        <w:rPr>
          <w:rFonts w:hint="eastAsia" w:ascii="宋体" w:hAnsi="宋体"/>
          <w:color w:val="000000"/>
          <w:szCs w:val="21"/>
          <w:u w:val="single"/>
        </w:rPr>
        <w:tab/>
      </w:r>
      <w:r>
        <w:rPr>
          <w:rFonts w:hint="eastAsia" w:ascii="宋体" w:hAnsi="宋体"/>
          <w:color w:val="000000"/>
          <w:szCs w:val="21"/>
          <w:u w:val="single"/>
        </w:rPr>
        <w:t>（</w:t>
      </w:r>
      <w:r>
        <w:rPr>
          <w:rFonts w:hint="eastAsia" w:ascii="宋体" w:hAnsi="宋体"/>
          <w:color w:val="000000"/>
          <w:szCs w:val="21"/>
        </w:rPr>
        <w:t>标段名称）投标。现就联合体投标事宜订立如下协议。</w:t>
      </w:r>
    </w:p>
    <w:p>
      <w:pPr>
        <w:spacing w:line="276" w:lineRule="auto"/>
        <w:jc w:val="left"/>
        <w:rPr>
          <w:rFonts w:ascii="宋体" w:hAnsi="宋体"/>
          <w:color w:val="000000"/>
          <w:szCs w:val="21"/>
        </w:rPr>
      </w:pPr>
      <w:r>
        <w:rPr>
          <w:rFonts w:hint="eastAsia" w:ascii="宋体" w:hAnsi="宋体"/>
          <w:color w:val="000000"/>
          <w:szCs w:val="21"/>
        </w:rPr>
        <w:t xml:space="preserve">    1.</w:t>
      </w:r>
      <w:r>
        <w:rPr>
          <w:rFonts w:ascii="宋体" w:hAnsi="宋体"/>
          <w:color w:val="000000"/>
          <w:szCs w:val="21"/>
          <w:u w:val="single"/>
        </w:rPr>
        <w:tab/>
      </w:r>
      <w:r>
        <w:rPr>
          <w:rFonts w:ascii="宋体" w:hAnsi="宋体"/>
          <w:color w:val="000000"/>
          <w:szCs w:val="21"/>
        </w:rPr>
        <w:t>（</w:t>
      </w:r>
      <w:r>
        <w:rPr>
          <w:rFonts w:hint="eastAsia" w:ascii="宋体" w:hAnsi="宋体"/>
          <w:color w:val="000000"/>
          <w:szCs w:val="21"/>
        </w:rPr>
        <w:t>某成员单位名称</w:t>
      </w:r>
      <w:r>
        <w:rPr>
          <w:rFonts w:ascii="宋体" w:hAnsi="宋体"/>
          <w:color w:val="000000"/>
          <w:szCs w:val="21"/>
        </w:rPr>
        <w:t>）</w:t>
      </w:r>
      <w:r>
        <w:rPr>
          <w:rFonts w:hint="eastAsia" w:ascii="宋体" w:hAnsi="宋体"/>
          <w:color w:val="000000"/>
          <w:szCs w:val="21"/>
        </w:rPr>
        <w:t>为主办方。</w:t>
      </w:r>
    </w:p>
    <w:p>
      <w:pPr>
        <w:spacing w:line="276" w:lineRule="auto"/>
        <w:ind w:firstLine="420" w:firstLineChars="200"/>
        <w:jc w:val="left"/>
        <w:rPr>
          <w:rFonts w:ascii="宋体" w:hAnsi="宋体"/>
          <w:color w:val="000000"/>
          <w:szCs w:val="21"/>
        </w:rPr>
      </w:pPr>
      <w:r>
        <w:rPr>
          <w:rFonts w:hint="eastAsia" w:ascii="宋体" w:hAnsi="宋体"/>
          <w:color w:val="000000"/>
          <w:szCs w:val="21"/>
        </w:rPr>
        <w:t>2.联合体主办方合法代表联合体各成员负责本招标项目投标文件编制和合同谈判活动，并代表联合体提交和接受相关的资料。信息及指示，并处理与之有关的一切事务，负责合同实施阶段的主办、组织和协调工作。</w:t>
      </w:r>
    </w:p>
    <w:p>
      <w:pPr>
        <w:spacing w:line="276" w:lineRule="auto"/>
        <w:ind w:firstLine="420" w:firstLineChars="200"/>
        <w:jc w:val="left"/>
        <w:rPr>
          <w:rFonts w:ascii="宋体" w:hAnsi="宋体"/>
          <w:color w:val="000000"/>
          <w:szCs w:val="21"/>
        </w:rPr>
      </w:pPr>
      <w:r>
        <w:rPr>
          <w:rFonts w:hint="eastAsia" w:ascii="宋体" w:hAnsi="宋体"/>
          <w:color w:val="000000"/>
          <w:szCs w:val="21"/>
        </w:rPr>
        <w:t>3.联合体</w:t>
      </w:r>
      <w:bookmarkEnd w:id="326"/>
      <w:r>
        <w:rPr>
          <w:rFonts w:hint="eastAsia" w:ascii="宋体" w:hAnsi="宋体"/>
          <w:color w:val="000000"/>
          <w:szCs w:val="21"/>
        </w:rPr>
        <w:t>将严</w:t>
      </w:r>
      <w:bookmarkStart w:id="327" w:name="_Toc144974862"/>
      <w:bookmarkStart w:id="328" w:name="_Toc168476323"/>
      <w:bookmarkStart w:id="329" w:name="_Toc222031065"/>
      <w:bookmarkStart w:id="330" w:name="_Toc222033914"/>
      <w:bookmarkStart w:id="331" w:name="_Toc222032732"/>
      <w:bookmarkStart w:id="332" w:name="_Toc229305423"/>
      <w:bookmarkStart w:id="333" w:name="_Toc168475920"/>
      <w:bookmarkStart w:id="334" w:name="_Toc222029563"/>
      <w:bookmarkStart w:id="335" w:name="_Toc259524417"/>
      <w:bookmarkStart w:id="336" w:name="_Toc221952035"/>
      <w:bookmarkStart w:id="337" w:name="_Toc359263284"/>
      <w:r>
        <w:rPr>
          <w:rFonts w:hint="eastAsia" w:ascii="宋体" w:hAnsi="宋体"/>
          <w:color w:val="000000"/>
          <w:szCs w:val="21"/>
        </w:rPr>
        <w:t>格按</w:t>
      </w:r>
      <w:bookmarkEnd w:id="327"/>
      <w:r>
        <w:rPr>
          <w:rFonts w:hint="eastAsia" w:ascii="宋体" w:hAnsi="宋体"/>
          <w:color w:val="000000"/>
          <w:szCs w:val="21"/>
        </w:rPr>
        <w:t>照招标文件的</w:t>
      </w:r>
      <w:bookmarkEnd w:id="328"/>
      <w:bookmarkEnd w:id="329"/>
      <w:bookmarkEnd w:id="330"/>
      <w:bookmarkEnd w:id="331"/>
      <w:bookmarkEnd w:id="332"/>
      <w:bookmarkEnd w:id="333"/>
      <w:bookmarkEnd w:id="334"/>
      <w:bookmarkEnd w:id="335"/>
      <w:bookmarkEnd w:id="336"/>
      <w:bookmarkEnd w:id="337"/>
      <w:r>
        <w:rPr>
          <w:rFonts w:hint="eastAsia" w:ascii="宋体" w:hAnsi="宋体"/>
          <w:color w:val="000000"/>
          <w:szCs w:val="21"/>
        </w:rPr>
        <w:t>各项要求，递交投标文件，</w:t>
      </w:r>
      <w:bookmarkStart w:id="338" w:name="_Toc221952036"/>
      <w:r>
        <w:rPr>
          <w:rFonts w:hint="eastAsia" w:ascii="宋体" w:hAnsi="宋体"/>
          <w:color w:val="000000"/>
          <w:szCs w:val="21"/>
        </w:rPr>
        <w:t>履行合同，并对外承担连带责任。</w:t>
      </w:r>
    </w:p>
    <w:p>
      <w:pPr>
        <w:spacing w:line="276" w:lineRule="auto"/>
        <w:ind w:firstLine="420" w:firstLineChars="200"/>
        <w:jc w:val="left"/>
        <w:rPr>
          <w:rFonts w:ascii="宋体" w:hAnsi="宋体"/>
          <w:color w:val="000000"/>
          <w:szCs w:val="21"/>
        </w:rPr>
      </w:pPr>
      <w:r>
        <w:rPr>
          <w:rFonts w:hint="eastAsia" w:ascii="宋体" w:hAnsi="宋体"/>
          <w:color w:val="000000"/>
          <w:szCs w:val="21"/>
        </w:rPr>
        <w:t>4.联合体各成员单位内部的职责分工如下：</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rPr>
        <w:t>。</w:t>
      </w:r>
    </w:p>
    <w:p>
      <w:pPr>
        <w:spacing w:line="276" w:lineRule="auto"/>
        <w:ind w:firstLine="420" w:firstLineChars="200"/>
        <w:jc w:val="left"/>
        <w:rPr>
          <w:rFonts w:ascii="宋体" w:hAnsi="宋体"/>
          <w:color w:val="000000"/>
          <w:szCs w:val="21"/>
        </w:rPr>
      </w:pPr>
      <w:r>
        <w:rPr>
          <w:rFonts w:hint="eastAsia" w:ascii="宋体" w:hAnsi="宋体"/>
          <w:color w:val="000000"/>
          <w:szCs w:val="21"/>
        </w:rPr>
        <w:t>5.本协议书自签署之日起生效，合同履行完</w:t>
      </w:r>
      <w:bookmarkEnd w:id="338"/>
      <w:r>
        <w:rPr>
          <w:rFonts w:hint="eastAsia" w:ascii="宋体" w:hAnsi="宋体"/>
          <w:color w:val="000000"/>
          <w:szCs w:val="21"/>
        </w:rPr>
        <w:t>毕后自动失</w:t>
      </w:r>
      <w:bookmarkStart w:id="339" w:name="_Toc221952037"/>
      <w:r>
        <w:rPr>
          <w:rFonts w:hint="eastAsia" w:ascii="宋体" w:hAnsi="宋体"/>
          <w:color w:val="000000"/>
          <w:szCs w:val="21"/>
        </w:rPr>
        <w:t>效。</w:t>
      </w:r>
    </w:p>
    <w:p>
      <w:pPr>
        <w:spacing w:line="276" w:lineRule="auto"/>
        <w:ind w:firstLine="420" w:firstLineChars="200"/>
        <w:jc w:val="left"/>
        <w:rPr>
          <w:rFonts w:ascii="宋体" w:hAnsi="宋体"/>
          <w:color w:val="000000"/>
          <w:szCs w:val="21"/>
        </w:rPr>
      </w:pPr>
      <w:r>
        <w:rPr>
          <w:rFonts w:hint="eastAsia" w:ascii="宋体" w:hAnsi="宋体"/>
          <w:color w:val="000000"/>
          <w:szCs w:val="21"/>
        </w:rPr>
        <w:t>6.本协议书一式份，联合体成员和招标人各执份。</w:t>
      </w: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bookmarkEnd w:id="339"/>
    <w:p>
      <w:pPr>
        <w:spacing w:line="400" w:lineRule="exact"/>
        <w:jc w:val="right"/>
        <w:rPr>
          <w:rFonts w:ascii="宋体" w:hAnsi="宋体"/>
          <w:color w:val="000000"/>
          <w:szCs w:val="21"/>
        </w:rPr>
      </w:pPr>
      <w:bookmarkStart w:id="340" w:name="_Toc221952038"/>
      <w:r>
        <w:rPr>
          <w:rFonts w:hint="eastAsia" w:ascii="宋体" w:hAnsi="宋体"/>
          <w:color w:val="000000"/>
          <w:szCs w:val="21"/>
        </w:rPr>
        <w:t>主办方名称：</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rPr>
        <w:t>（盖章单位）</w:t>
      </w:r>
    </w:p>
    <w:p>
      <w:pPr>
        <w:wordWrap w:val="0"/>
        <w:spacing w:line="400" w:lineRule="exact"/>
        <w:jc w:val="right"/>
        <w:rPr>
          <w:rFonts w:ascii="宋体" w:hAnsi="宋体"/>
          <w:color w:val="000000"/>
          <w:szCs w:val="21"/>
        </w:rPr>
      </w:pPr>
      <w:r>
        <w:rPr>
          <w:rFonts w:hint="eastAsia" w:ascii="宋体" w:hAnsi="宋体"/>
          <w:color w:val="000000"/>
          <w:szCs w:val="21"/>
        </w:rPr>
        <w:t>法定代表人或其委托代理人：</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color w:val="000000"/>
          <w:szCs w:val="21"/>
        </w:rPr>
        <w:t>（</w:t>
      </w:r>
      <w:r>
        <w:rPr>
          <w:rFonts w:hint="eastAsia"/>
          <w:color w:val="000000"/>
          <w:szCs w:val="21"/>
        </w:rPr>
        <w:t>签字</w:t>
      </w:r>
      <w:r>
        <w:rPr>
          <w:color w:val="000000"/>
          <w:szCs w:val="21"/>
        </w:rPr>
        <w:t>）</w:t>
      </w:r>
    </w:p>
    <w:p>
      <w:pPr>
        <w:wordWrap w:val="0"/>
        <w:spacing w:line="400" w:lineRule="exact"/>
        <w:jc w:val="right"/>
        <w:rPr>
          <w:rFonts w:ascii="宋体" w:hAnsi="宋体"/>
          <w:color w:val="000000"/>
          <w:szCs w:val="21"/>
        </w:rPr>
      </w:pPr>
    </w:p>
    <w:p>
      <w:pPr>
        <w:spacing w:line="400" w:lineRule="exact"/>
        <w:jc w:val="right"/>
        <w:rPr>
          <w:rFonts w:ascii="宋体" w:hAnsi="宋体"/>
          <w:color w:val="000000"/>
          <w:szCs w:val="21"/>
        </w:rPr>
      </w:pPr>
      <w:r>
        <w:rPr>
          <w:rFonts w:hint="eastAsia" w:ascii="宋体" w:hAnsi="宋体"/>
          <w:color w:val="000000"/>
          <w:szCs w:val="21"/>
        </w:rPr>
        <w:t>成员一名称：</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bookmarkEnd w:id="340"/>
      <w:r>
        <w:rPr>
          <w:rFonts w:hint="eastAsia" w:ascii="宋体" w:hAnsi="宋体"/>
          <w:color w:val="000000"/>
          <w:szCs w:val="21"/>
        </w:rPr>
        <w:t>（</w:t>
      </w:r>
      <w:bookmarkStart w:id="341" w:name="_Toc221952039"/>
      <w:r>
        <w:rPr>
          <w:rFonts w:hint="eastAsia" w:ascii="宋体" w:hAnsi="宋体"/>
          <w:color w:val="000000"/>
          <w:szCs w:val="21"/>
        </w:rPr>
        <w:t>盖章单位）</w:t>
      </w:r>
    </w:p>
    <w:p>
      <w:pPr>
        <w:wordWrap w:val="0"/>
        <w:spacing w:line="400" w:lineRule="exact"/>
        <w:jc w:val="right"/>
        <w:rPr>
          <w:rFonts w:ascii="宋体" w:hAnsi="宋体"/>
          <w:color w:val="000000"/>
          <w:szCs w:val="21"/>
        </w:rPr>
      </w:pPr>
      <w:r>
        <w:rPr>
          <w:rFonts w:hint="eastAsia" w:ascii="宋体" w:hAnsi="宋体"/>
          <w:color w:val="000000"/>
          <w:szCs w:val="21"/>
        </w:rPr>
        <w:t>法定代表人或其委托代理人：</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color w:val="000000"/>
          <w:szCs w:val="21"/>
        </w:rPr>
        <w:t>（</w:t>
      </w:r>
      <w:r>
        <w:rPr>
          <w:rFonts w:hint="eastAsia"/>
          <w:color w:val="000000"/>
          <w:szCs w:val="21"/>
        </w:rPr>
        <w:t>签字</w:t>
      </w:r>
      <w:r>
        <w:rPr>
          <w:color w:val="000000"/>
          <w:szCs w:val="21"/>
        </w:rPr>
        <w:t>）</w:t>
      </w:r>
    </w:p>
    <w:bookmarkEnd w:id="341"/>
    <w:p>
      <w:pPr>
        <w:wordWrap w:val="0"/>
        <w:spacing w:line="400" w:lineRule="exact"/>
        <w:jc w:val="right"/>
        <w:rPr>
          <w:rFonts w:ascii="宋体" w:hAnsi="宋体"/>
          <w:color w:val="000000"/>
          <w:szCs w:val="21"/>
        </w:rPr>
      </w:pPr>
      <w:bookmarkStart w:id="342" w:name="_Toc221952041"/>
    </w:p>
    <w:p>
      <w:pPr>
        <w:spacing w:line="400" w:lineRule="exact"/>
        <w:ind w:firstLine="2415" w:firstLineChars="1150"/>
        <w:jc w:val="left"/>
        <w:rPr>
          <w:rFonts w:ascii="宋体" w:hAnsi="宋体"/>
          <w:color w:val="000000"/>
          <w:szCs w:val="21"/>
        </w:rPr>
      </w:pPr>
      <w:r>
        <w:rPr>
          <w:rFonts w:hint="eastAsia" w:ascii="宋体" w:hAnsi="宋体"/>
          <w:color w:val="000000"/>
          <w:szCs w:val="21"/>
        </w:rPr>
        <w:t>……</w:t>
      </w:r>
    </w:p>
    <w:p>
      <w:pPr>
        <w:spacing w:line="400" w:lineRule="exact"/>
        <w:jc w:val="right"/>
        <w:rPr>
          <w:rFonts w:ascii="宋体" w:hAnsi="宋体"/>
          <w:color w:val="000000"/>
          <w:szCs w:val="21"/>
        </w:rPr>
      </w:pPr>
    </w:p>
    <w:bookmarkEnd w:id="342"/>
    <w:p>
      <w:pPr>
        <w:spacing w:line="400" w:lineRule="exact"/>
        <w:ind w:firstLine="3360" w:firstLineChars="1600"/>
        <w:jc w:val="right"/>
        <w:rPr>
          <w:rFonts w:ascii="宋体" w:hAnsi="宋体"/>
          <w:color w:val="000000"/>
          <w:szCs w:val="21"/>
        </w:rPr>
      </w:pPr>
      <w:bookmarkStart w:id="343" w:name="_Toc221952042"/>
      <w:bookmarkEnd w:id="343"/>
      <w:r>
        <w:rPr>
          <w:rFonts w:hint="eastAsia" w:ascii="宋体" w:hAnsi="宋体"/>
          <w:color w:val="000000"/>
          <w:szCs w:val="21"/>
        </w:rPr>
        <w:t>年月日</w:t>
      </w:r>
    </w:p>
    <w:p>
      <w:pPr>
        <w:spacing w:line="400" w:lineRule="exact"/>
        <w:ind w:firstLine="435"/>
        <w:jc w:val="left"/>
        <w:rPr>
          <w:rFonts w:ascii="宋体" w:hAnsi="宋体"/>
          <w:color w:val="000000"/>
          <w:szCs w:val="21"/>
        </w:rPr>
      </w:pPr>
    </w:p>
    <w:p>
      <w:pPr>
        <w:spacing w:line="400" w:lineRule="exact"/>
        <w:ind w:firstLine="435"/>
        <w:jc w:val="left"/>
        <w:rPr>
          <w:rFonts w:ascii="宋体" w:hAnsi="宋体"/>
          <w:color w:val="000000"/>
          <w:szCs w:val="21"/>
        </w:rPr>
      </w:pPr>
    </w:p>
    <w:p>
      <w:pPr>
        <w:spacing w:line="400" w:lineRule="exact"/>
        <w:ind w:firstLine="435"/>
        <w:jc w:val="left"/>
        <w:rPr>
          <w:rFonts w:ascii="宋体" w:hAnsi="宋体"/>
          <w:color w:val="000000"/>
          <w:szCs w:val="21"/>
        </w:rPr>
      </w:pPr>
    </w:p>
    <w:p>
      <w:pPr>
        <w:spacing w:line="400" w:lineRule="exact"/>
        <w:ind w:firstLine="435"/>
        <w:jc w:val="left"/>
        <w:rPr>
          <w:rFonts w:ascii="宋体" w:hAnsi="宋体"/>
          <w:color w:val="000000"/>
          <w:szCs w:val="21"/>
        </w:rPr>
      </w:pPr>
      <w:r>
        <w:rPr>
          <w:rFonts w:hint="eastAsia" w:ascii="宋体" w:hAnsi="宋体"/>
          <w:color w:val="000000"/>
          <w:szCs w:val="21"/>
        </w:rPr>
        <w:t>注：本协</w:t>
      </w:r>
      <w:bookmarkStart w:id="344" w:name="_Toc221952044"/>
      <w:r>
        <w:rPr>
          <w:rFonts w:hint="eastAsia" w:ascii="宋体" w:hAnsi="宋体"/>
          <w:color w:val="000000"/>
          <w:szCs w:val="21"/>
        </w:rPr>
        <w:t>议书由委托代理人签字的，应附法定代表人签字的授权委托书。</w:t>
      </w:r>
    </w:p>
    <w:p>
      <w:pPr>
        <w:spacing w:line="400" w:lineRule="exact"/>
        <w:ind w:firstLine="3360" w:firstLineChars="1600"/>
        <w:jc w:val="left"/>
        <w:rPr>
          <w:rFonts w:ascii="宋体" w:hAnsi="宋体"/>
          <w:color w:val="000000"/>
          <w:szCs w:val="21"/>
          <w:u w:val="single"/>
        </w:rPr>
      </w:pPr>
    </w:p>
    <w:p>
      <w:pPr>
        <w:spacing w:line="400" w:lineRule="exact"/>
        <w:jc w:val="left"/>
        <w:rPr>
          <w:color w:val="000000"/>
          <w:sz w:val="20"/>
          <w:szCs w:val="20"/>
        </w:rPr>
      </w:pPr>
      <w:r>
        <w:rPr>
          <w:color w:val="000000"/>
          <w:sz w:val="20"/>
          <w:szCs w:val="20"/>
        </w:rPr>
        <w:br w:type="page"/>
      </w:r>
    </w:p>
    <w:p>
      <w:pPr>
        <w:spacing w:line="360" w:lineRule="auto"/>
        <w:jc w:val="center"/>
        <w:outlineLvl w:val="2"/>
        <w:rPr>
          <w:rFonts w:ascii="黑体" w:hAnsi="黑体" w:eastAsia="黑体"/>
          <w:color w:val="000000"/>
          <w:sz w:val="28"/>
          <w:szCs w:val="27"/>
        </w:rPr>
      </w:pPr>
      <w:bookmarkStart w:id="345" w:name="_Toc21787765"/>
      <w:r>
        <w:rPr>
          <w:rFonts w:hint="eastAsia" w:ascii="黑体" w:hAnsi="黑体" w:eastAsia="黑体"/>
          <w:color w:val="000000"/>
          <w:sz w:val="28"/>
          <w:szCs w:val="27"/>
        </w:rPr>
        <w:t>五</w:t>
      </w:r>
      <w:r>
        <w:rPr>
          <w:rFonts w:ascii="黑体" w:hAnsi="黑体" w:eastAsia="黑体"/>
          <w:color w:val="000000"/>
          <w:sz w:val="28"/>
          <w:szCs w:val="27"/>
        </w:rPr>
        <w:t>、投标保证金</w:t>
      </w:r>
      <w:bookmarkEnd w:id="345"/>
    </w:p>
    <w:p>
      <w:pPr>
        <w:spacing w:line="400" w:lineRule="exact"/>
        <w:jc w:val="left"/>
        <w:rPr>
          <w:rFonts w:ascii="宋体" w:hAnsi="宋体"/>
          <w:color w:val="000000"/>
          <w:szCs w:val="21"/>
          <w:u w:val="single"/>
        </w:rPr>
      </w:pPr>
    </w:p>
    <w:p>
      <w:pPr>
        <w:spacing w:line="400" w:lineRule="exact"/>
        <w:jc w:val="left"/>
        <w:rPr>
          <w:rFonts w:ascii="宋体" w:hAnsi="宋体"/>
          <w:color w:val="000000"/>
          <w:szCs w:val="21"/>
        </w:rPr>
      </w:pP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w:t>
      </w:r>
      <w:r>
        <w:rPr>
          <w:rFonts w:hint="eastAsia" w:ascii="宋体" w:hAnsi="宋体"/>
          <w:color w:val="000000"/>
          <w:szCs w:val="21"/>
        </w:rPr>
        <w:t>招标人名称</w:t>
      </w:r>
      <w:r>
        <w:rPr>
          <w:rFonts w:ascii="宋体" w:hAnsi="宋体"/>
          <w:color w:val="000000"/>
          <w:szCs w:val="21"/>
        </w:rPr>
        <w:t>）：</w:t>
      </w:r>
    </w:p>
    <w:p>
      <w:pPr>
        <w:spacing w:line="400" w:lineRule="exact"/>
        <w:jc w:val="left"/>
        <w:rPr>
          <w:rFonts w:ascii="宋体" w:hAnsi="宋体"/>
          <w:color w:val="000000"/>
          <w:szCs w:val="21"/>
        </w:rPr>
      </w:pPr>
    </w:p>
    <w:p>
      <w:pPr>
        <w:spacing w:line="400" w:lineRule="exact"/>
        <w:ind w:firstLine="420" w:firstLineChars="200"/>
        <w:jc w:val="left"/>
        <w:rPr>
          <w:rFonts w:ascii="宋体" w:hAnsi="宋体"/>
          <w:color w:val="000000"/>
          <w:szCs w:val="21"/>
        </w:rPr>
      </w:pPr>
      <w:r>
        <w:rPr>
          <w:rFonts w:hint="eastAsia" w:ascii="宋体" w:hAnsi="宋体"/>
          <w:color w:val="000000"/>
          <w:szCs w:val="21"/>
        </w:rPr>
        <w:t>鉴于</w:t>
      </w:r>
      <w:r>
        <w:rPr>
          <w:rFonts w:hint="eastAsia" w:ascii="宋体" w:hAnsi="宋体"/>
          <w:color w:val="000000"/>
          <w:szCs w:val="21"/>
          <w:u w:val="single"/>
        </w:rPr>
        <w:t xml:space="preserve">       （投标人名称）</w:t>
      </w:r>
      <w:r>
        <w:rPr>
          <w:rFonts w:hint="eastAsia" w:ascii="宋体" w:hAnsi="宋体"/>
          <w:color w:val="000000"/>
          <w:szCs w:val="21"/>
        </w:rPr>
        <w:t>（以下称“投标人”）于年月日参加</w:t>
      </w:r>
      <w:r>
        <w:rPr>
          <w:rFonts w:hint="eastAsia" w:ascii="宋体" w:hAnsi="宋体"/>
          <w:color w:val="000000"/>
          <w:szCs w:val="21"/>
          <w:u w:val="single"/>
        </w:rPr>
        <w:t xml:space="preserve">         （项目名称）</w:t>
      </w:r>
      <w:r>
        <w:rPr>
          <w:rFonts w:hint="eastAsia" w:ascii="宋体" w:hAnsi="宋体"/>
          <w:color w:val="000000"/>
          <w:szCs w:val="21"/>
        </w:rPr>
        <w:t>的投标，（担保人名称，以下简称“我方”）保证：投标人在规定的投标文件有效期内撤销或修改其投标文件的，或者投标人在收到中标通知书后无正当理由拒签合同或拒交规定履约担保的，我方承担保证责任。收到你方书面通知后，在7日内向你</w:t>
      </w:r>
      <w:bookmarkEnd w:id="344"/>
      <w:bookmarkStart w:id="346" w:name="_Toc221952043"/>
      <w:r>
        <w:rPr>
          <w:rFonts w:hint="eastAsia" w:ascii="宋体" w:hAnsi="宋体"/>
          <w:color w:val="000000"/>
          <w:szCs w:val="21"/>
        </w:rPr>
        <w:t>方支付人民币（大写）。</w:t>
      </w:r>
    </w:p>
    <w:p>
      <w:pPr>
        <w:spacing w:line="400" w:lineRule="exact"/>
        <w:ind w:firstLine="420" w:firstLineChars="200"/>
        <w:jc w:val="left"/>
        <w:rPr>
          <w:rFonts w:ascii="宋体" w:hAnsi="宋体"/>
          <w:color w:val="000000"/>
          <w:szCs w:val="21"/>
        </w:rPr>
      </w:pPr>
      <w:r>
        <w:rPr>
          <w:rFonts w:ascii="宋体" w:hAnsi="宋体"/>
          <w:color w:val="000000"/>
          <w:szCs w:val="21"/>
        </w:rPr>
        <w:t>本</w:t>
      </w:r>
      <w:r>
        <w:rPr>
          <w:rFonts w:hint="eastAsia" w:ascii="宋体" w:hAnsi="宋体"/>
          <w:color w:val="000000"/>
          <w:szCs w:val="21"/>
        </w:rPr>
        <w:t>担保</w:t>
      </w:r>
      <w:r>
        <w:rPr>
          <w:rFonts w:ascii="宋体" w:hAnsi="宋体"/>
          <w:color w:val="000000"/>
          <w:szCs w:val="21"/>
        </w:rPr>
        <w:t>在投标有效期内保持有</w:t>
      </w:r>
      <w:bookmarkEnd w:id="346"/>
      <w:r>
        <w:rPr>
          <w:rFonts w:ascii="宋体" w:hAnsi="宋体"/>
          <w:color w:val="000000"/>
          <w:szCs w:val="21"/>
        </w:rPr>
        <w:t>效。要求</w:t>
      </w:r>
      <w:r>
        <w:rPr>
          <w:rFonts w:hint="eastAsia" w:ascii="宋体" w:hAnsi="宋体"/>
          <w:color w:val="000000"/>
          <w:szCs w:val="21"/>
        </w:rPr>
        <w:t>我</w:t>
      </w:r>
      <w:bookmarkStart w:id="347" w:name="_Toc222033915"/>
      <w:bookmarkStart w:id="348" w:name="_Toc229305424"/>
      <w:bookmarkStart w:id="349" w:name="_Toc259524418"/>
      <w:bookmarkStart w:id="350" w:name="_Toc359263285"/>
      <w:bookmarkStart w:id="351" w:name="_Toc168475921"/>
      <w:bookmarkStart w:id="352" w:name="_Toc168476324"/>
      <w:bookmarkStart w:id="353" w:name="_Toc221952052"/>
      <w:bookmarkStart w:id="354" w:name="_Toc222029564"/>
      <w:bookmarkStart w:id="355" w:name="_Toc222031066"/>
      <w:bookmarkStart w:id="356" w:name="_Toc222032733"/>
      <w:r>
        <w:rPr>
          <w:rFonts w:hint="eastAsia" w:ascii="宋体" w:hAnsi="宋体"/>
          <w:color w:val="000000"/>
          <w:szCs w:val="21"/>
        </w:rPr>
        <w:t>方</w:t>
      </w:r>
      <w:r>
        <w:rPr>
          <w:rFonts w:ascii="宋体" w:hAnsi="宋体"/>
          <w:color w:val="000000"/>
          <w:szCs w:val="21"/>
        </w:rPr>
        <w:t>承担保证责任</w:t>
      </w:r>
      <w:bookmarkEnd w:id="347"/>
      <w:bookmarkEnd w:id="348"/>
      <w:bookmarkEnd w:id="349"/>
      <w:bookmarkEnd w:id="350"/>
      <w:bookmarkEnd w:id="351"/>
      <w:bookmarkEnd w:id="352"/>
      <w:bookmarkEnd w:id="353"/>
      <w:bookmarkEnd w:id="354"/>
      <w:bookmarkEnd w:id="355"/>
      <w:bookmarkEnd w:id="356"/>
      <w:r>
        <w:rPr>
          <w:rFonts w:ascii="宋体" w:hAnsi="宋体"/>
          <w:color w:val="000000"/>
          <w:szCs w:val="21"/>
        </w:rPr>
        <w:t>的</w:t>
      </w:r>
      <w:r>
        <w:rPr>
          <w:rFonts w:hint="eastAsia" w:ascii="宋体" w:hAnsi="宋体"/>
          <w:color w:val="000000"/>
          <w:szCs w:val="21"/>
        </w:rPr>
        <w:t>书面</w:t>
      </w:r>
      <w:r>
        <w:rPr>
          <w:rFonts w:ascii="宋体" w:hAnsi="宋体"/>
          <w:color w:val="000000"/>
          <w:szCs w:val="21"/>
        </w:rPr>
        <w:t>通知应在投标有效期内送达</w:t>
      </w:r>
      <w:bookmarkStart w:id="357" w:name="_Toc221952054"/>
      <w:r>
        <w:rPr>
          <w:rFonts w:hint="eastAsia" w:ascii="宋体" w:hAnsi="宋体"/>
          <w:color w:val="000000"/>
          <w:szCs w:val="21"/>
        </w:rPr>
        <w:t>我方</w:t>
      </w:r>
      <w:r>
        <w:rPr>
          <w:rFonts w:ascii="宋体" w:hAnsi="宋体"/>
          <w:color w:val="000000"/>
          <w:szCs w:val="21"/>
        </w:rPr>
        <w:t>。</w:t>
      </w: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bookmarkEnd w:id="357"/>
    <w:p>
      <w:pPr>
        <w:spacing w:line="400" w:lineRule="exact"/>
        <w:jc w:val="left"/>
        <w:rPr>
          <w:rFonts w:ascii="宋体" w:hAnsi="宋体"/>
          <w:color w:val="000000"/>
          <w:szCs w:val="21"/>
        </w:rPr>
      </w:pPr>
    </w:p>
    <w:p>
      <w:pPr>
        <w:spacing w:line="400" w:lineRule="exact"/>
        <w:ind w:firstLine="2158" w:firstLineChars="1028"/>
        <w:jc w:val="left"/>
        <w:rPr>
          <w:rFonts w:ascii="宋体" w:hAnsi="宋体"/>
          <w:color w:val="000000"/>
          <w:szCs w:val="21"/>
        </w:rPr>
      </w:pPr>
      <w:r>
        <w:rPr>
          <w:rFonts w:hint="eastAsia" w:ascii="宋体" w:hAnsi="宋体"/>
          <w:color w:val="000000"/>
          <w:szCs w:val="21"/>
        </w:rPr>
        <w:t>担保人</w:t>
      </w:r>
      <w:r>
        <w:rPr>
          <w:rFonts w:ascii="宋体" w:hAnsi="宋体"/>
          <w:color w:val="000000"/>
          <w:szCs w:val="21"/>
        </w:rPr>
        <w:t>：（盖单位章）</w:t>
      </w:r>
    </w:p>
    <w:p>
      <w:pPr>
        <w:spacing w:line="400" w:lineRule="exact"/>
        <w:ind w:firstLine="2158" w:firstLineChars="1028"/>
        <w:jc w:val="left"/>
        <w:rPr>
          <w:rFonts w:ascii="宋体" w:hAnsi="宋体"/>
          <w:color w:val="000000"/>
          <w:szCs w:val="21"/>
        </w:rPr>
      </w:pPr>
      <w:r>
        <w:rPr>
          <w:rFonts w:ascii="宋体" w:hAnsi="宋体"/>
          <w:color w:val="000000"/>
          <w:szCs w:val="21"/>
        </w:rPr>
        <w:t>法定代表人或</w:t>
      </w:r>
      <w:r>
        <w:rPr>
          <w:rFonts w:hint="eastAsia" w:ascii="宋体" w:hAnsi="宋体"/>
          <w:color w:val="000000"/>
          <w:szCs w:val="21"/>
        </w:rPr>
        <w:t>其委托代理</w:t>
      </w:r>
      <w:r>
        <w:rPr>
          <w:rFonts w:ascii="宋体" w:hAnsi="宋体"/>
          <w:color w:val="000000"/>
          <w:szCs w:val="21"/>
        </w:rPr>
        <w:t>人：</w:t>
      </w:r>
      <w:r>
        <w:rPr>
          <w:color w:val="000000"/>
          <w:szCs w:val="21"/>
        </w:rPr>
        <w:t>（</w:t>
      </w:r>
      <w:r>
        <w:rPr>
          <w:rFonts w:hint="eastAsia"/>
          <w:color w:val="000000"/>
          <w:szCs w:val="21"/>
        </w:rPr>
        <w:t>签字</w:t>
      </w:r>
      <w:r>
        <w:rPr>
          <w:color w:val="000000"/>
          <w:szCs w:val="21"/>
        </w:rPr>
        <w:t>）</w:t>
      </w:r>
    </w:p>
    <w:p>
      <w:pPr>
        <w:spacing w:line="400" w:lineRule="exact"/>
        <w:ind w:firstLine="2158" w:firstLineChars="1028"/>
        <w:jc w:val="left"/>
        <w:rPr>
          <w:rFonts w:ascii="宋体" w:hAnsi="宋体"/>
          <w:color w:val="000000"/>
          <w:szCs w:val="21"/>
        </w:rPr>
      </w:pPr>
      <w:r>
        <w:rPr>
          <w:rFonts w:ascii="宋体" w:hAnsi="宋体"/>
          <w:color w:val="000000"/>
          <w:szCs w:val="21"/>
        </w:rPr>
        <w:t>地    址：</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line="400" w:lineRule="exact"/>
        <w:ind w:firstLine="2158" w:firstLineChars="1028"/>
        <w:jc w:val="left"/>
        <w:rPr>
          <w:rFonts w:ascii="宋体" w:hAnsi="宋体"/>
          <w:color w:val="000000"/>
          <w:szCs w:val="21"/>
          <w:u w:val="single"/>
        </w:rPr>
      </w:pPr>
      <w:r>
        <w:rPr>
          <w:rFonts w:ascii="宋体" w:hAnsi="宋体"/>
          <w:color w:val="000000"/>
          <w:szCs w:val="21"/>
        </w:rPr>
        <w:t>邮政编码：</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line="400" w:lineRule="exact"/>
        <w:ind w:firstLine="2158" w:firstLineChars="1028"/>
        <w:jc w:val="left"/>
        <w:rPr>
          <w:rFonts w:ascii="宋体" w:hAnsi="宋体"/>
          <w:color w:val="000000"/>
          <w:szCs w:val="21"/>
        </w:rPr>
      </w:pPr>
      <w:r>
        <w:rPr>
          <w:rFonts w:ascii="宋体" w:hAnsi="宋体"/>
          <w:color w:val="000000"/>
          <w:szCs w:val="21"/>
        </w:rPr>
        <w:t>电    话：</w:t>
      </w:r>
      <w:bookmarkStart w:id="358" w:name="_Toc221952056"/>
    </w:p>
    <w:p>
      <w:pPr>
        <w:spacing w:line="400" w:lineRule="exact"/>
        <w:ind w:firstLine="3313" w:firstLineChars="1578"/>
        <w:jc w:val="center"/>
        <w:rPr>
          <w:rFonts w:ascii="宋体" w:hAnsi="宋体"/>
          <w:color w:val="000000"/>
          <w:szCs w:val="21"/>
        </w:rPr>
      </w:pPr>
      <w:r>
        <w:rPr>
          <w:rFonts w:hint="eastAsia" w:ascii="宋体" w:hAnsi="宋体"/>
          <w:color w:val="000000"/>
          <w:szCs w:val="21"/>
        </w:rPr>
        <w:t>______</w:t>
      </w:r>
      <w:r>
        <w:rPr>
          <w:rFonts w:ascii="宋体" w:hAnsi="宋体"/>
          <w:color w:val="000000"/>
          <w:szCs w:val="21"/>
        </w:rPr>
        <w:t>年月日</w:t>
      </w: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r>
        <w:rPr>
          <w:rFonts w:hint="eastAsia" w:ascii="宋体" w:hAnsi="宋体"/>
          <w:color w:val="000000"/>
          <w:szCs w:val="21"/>
        </w:rPr>
        <w:t>注1：投标保证金由广州公共资源交易平台代收</w:t>
      </w:r>
      <w:bookmarkEnd w:id="358"/>
      <w:r>
        <w:rPr>
          <w:rFonts w:hint="eastAsia" w:ascii="宋体" w:hAnsi="宋体"/>
          <w:color w:val="000000"/>
          <w:szCs w:val="21"/>
        </w:rPr>
        <w:t>的，以开标记录表记录的结果为准。</w:t>
      </w:r>
    </w:p>
    <w:p>
      <w:pPr>
        <w:spacing w:line="400" w:lineRule="exact"/>
        <w:jc w:val="left"/>
        <w:rPr>
          <w:rFonts w:ascii="宋体" w:hAnsi="宋体"/>
          <w:color w:val="000000"/>
          <w:szCs w:val="21"/>
        </w:rPr>
      </w:pPr>
      <w:r>
        <w:rPr>
          <w:rFonts w:hint="eastAsia" w:ascii="宋体" w:hAnsi="宋体"/>
          <w:color w:val="000000"/>
          <w:szCs w:val="21"/>
        </w:rPr>
        <w:t>2：招标人收取的，附招标人开具收据的复印件；</w:t>
      </w:r>
    </w:p>
    <w:p>
      <w:pPr>
        <w:spacing w:line="400" w:lineRule="exact"/>
        <w:jc w:val="left"/>
        <w:rPr>
          <w:rFonts w:ascii="宋体" w:hAnsi="宋体"/>
          <w:color w:val="000000"/>
          <w:szCs w:val="21"/>
        </w:rPr>
      </w:pPr>
      <w:r>
        <w:rPr>
          <w:rFonts w:hint="eastAsia" w:ascii="宋体" w:hAnsi="宋体"/>
          <w:color w:val="000000"/>
          <w:szCs w:val="21"/>
        </w:rPr>
        <w:t>3.采用投标保函形式的，应采用上述格式或银行保函的格式。</w:t>
      </w:r>
    </w:p>
    <w:p>
      <w:pPr>
        <w:spacing w:line="360" w:lineRule="auto"/>
        <w:rPr>
          <w:rFonts w:ascii="宋体" w:hAnsi="宋体"/>
          <w:color w:val="000000"/>
          <w:szCs w:val="21"/>
        </w:rPr>
      </w:pPr>
      <w:r>
        <w:rPr>
          <w:rFonts w:hint="eastAsia" w:ascii="宋体" w:hAnsi="宋体"/>
          <w:color w:val="000000"/>
          <w:szCs w:val="21"/>
        </w:rPr>
        <w:t>4：委托代理人应附授权委托书。</w:t>
      </w:r>
    </w:p>
    <w:p>
      <w:pPr>
        <w:spacing w:line="360" w:lineRule="auto"/>
        <w:jc w:val="center"/>
        <w:rPr>
          <w:rFonts w:ascii="宋体" w:hAnsi="宋体"/>
          <w:color w:val="000000"/>
          <w:szCs w:val="21"/>
        </w:rPr>
      </w:pPr>
    </w:p>
    <w:p>
      <w:pPr>
        <w:spacing w:line="360" w:lineRule="auto"/>
        <w:jc w:val="center"/>
        <w:rPr>
          <w:rFonts w:ascii="黑体" w:hAnsi="黑体" w:eastAsia="黑体"/>
          <w:color w:val="000000"/>
          <w:sz w:val="28"/>
          <w:szCs w:val="27"/>
        </w:rPr>
      </w:pPr>
      <w:r>
        <w:rPr>
          <w:rFonts w:ascii="宋体" w:hAnsi="宋体"/>
          <w:color w:val="000000"/>
          <w:szCs w:val="21"/>
        </w:rPr>
        <w:br w:type="page"/>
      </w:r>
      <w:r>
        <w:rPr>
          <w:rFonts w:hint="eastAsia" w:ascii="黑体" w:hAnsi="黑体" w:eastAsia="黑体"/>
          <w:color w:val="000000"/>
          <w:sz w:val="28"/>
          <w:szCs w:val="27"/>
        </w:rPr>
        <w:t>六</w:t>
      </w:r>
      <w:r>
        <w:rPr>
          <w:rFonts w:ascii="黑体" w:hAnsi="黑体" w:eastAsia="黑体"/>
          <w:color w:val="000000"/>
          <w:sz w:val="28"/>
          <w:szCs w:val="27"/>
        </w:rPr>
        <w:t>、已标价工程量清单</w:t>
      </w:r>
    </w:p>
    <w:p>
      <w:pPr>
        <w:spacing w:line="360" w:lineRule="auto"/>
        <w:jc w:val="center"/>
        <w:rPr>
          <w:rFonts w:ascii="黑体" w:hAnsi="黑体" w:eastAsia="黑体"/>
          <w:color w:val="000000"/>
          <w:sz w:val="28"/>
          <w:szCs w:val="27"/>
        </w:rPr>
      </w:pPr>
      <w:r>
        <w:rPr>
          <w:rFonts w:hint="eastAsia" w:ascii="黑体" w:hAnsi="黑体" w:eastAsia="黑体"/>
          <w:color w:val="000000"/>
          <w:sz w:val="28"/>
          <w:szCs w:val="27"/>
        </w:rPr>
        <w:t>（注：投标报价采用填报投标报价下浮率的不需要提供）</w:t>
      </w:r>
    </w:p>
    <w:p>
      <w:pPr>
        <w:spacing w:line="360" w:lineRule="auto"/>
        <w:jc w:val="center"/>
        <w:outlineLvl w:val="2"/>
        <w:rPr>
          <w:rFonts w:ascii="黑体" w:hAnsi="黑体" w:eastAsia="黑体"/>
          <w:color w:val="000000"/>
          <w:sz w:val="28"/>
          <w:szCs w:val="27"/>
        </w:rPr>
      </w:pPr>
      <w:r>
        <w:rPr>
          <w:rFonts w:ascii="黑体" w:hAnsi="黑体" w:eastAsia="黑体"/>
          <w:color w:val="000000"/>
          <w:sz w:val="28"/>
          <w:szCs w:val="27"/>
        </w:rPr>
        <w:br w:type="page"/>
      </w:r>
      <w:bookmarkStart w:id="359" w:name="_Toc21787766"/>
      <w:r>
        <w:rPr>
          <w:rFonts w:hint="eastAsia" w:ascii="黑体" w:hAnsi="黑体" w:eastAsia="黑体"/>
          <w:color w:val="000000"/>
          <w:sz w:val="28"/>
          <w:szCs w:val="27"/>
        </w:rPr>
        <w:t>七</w:t>
      </w:r>
      <w:r>
        <w:rPr>
          <w:rFonts w:ascii="黑体" w:hAnsi="黑体" w:eastAsia="黑体"/>
          <w:color w:val="000000"/>
          <w:sz w:val="28"/>
          <w:szCs w:val="27"/>
        </w:rPr>
        <w:t>、施工组织设计</w:t>
      </w:r>
      <w:bookmarkEnd w:id="359"/>
    </w:p>
    <w:p>
      <w:pPr>
        <w:spacing w:line="400" w:lineRule="exact"/>
        <w:ind w:firstLine="420" w:firstLineChars="200"/>
        <w:rPr>
          <w:rFonts w:ascii="宋体" w:hAnsi="宋体"/>
          <w:color w:val="000000"/>
          <w:szCs w:val="21"/>
        </w:rPr>
      </w:pPr>
      <w:r>
        <w:rPr>
          <w:rFonts w:hint="eastAsia" w:ascii="宋体" w:hAnsi="宋体"/>
          <w:color w:val="000000"/>
          <w:szCs w:val="21"/>
        </w:rPr>
        <w:t xml:space="preserve">1. </w:t>
      </w:r>
      <w:r>
        <w:rPr>
          <w:rFonts w:hint="eastAsia" w:ascii="宋体" w:hAnsi="宋体"/>
          <w:color w:val="000000"/>
          <w:szCs w:val="21"/>
        </w:rPr>
        <w:tab/>
      </w:r>
      <w:r>
        <w:rPr>
          <w:rFonts w:hint="eastAsia" w:ascii="宋体" w:hAnsi="宋体"/>
          <w:color w:val="000000"/>
          <w:szCs w:val="21"/>
        </w:rPr>
        <w:t>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pPr>
        <w:spacing w:line="400" w:lineRule="exact"/>
        <w:ind w:firstLine="420" w:firstLineChars="200"/>
        <w:rPr>
          <w:rFonts w:ascii="宋体" w:hAnsi="宋体"/>
          <w:color w:val="000000"/>
          <w:szCs w:val="21"/>
        </w:rPr>
      </w:pPr>
      <w:r>
        <w:rPr>
          <w:rFonts w:hint="eastAsia" w:ascii="宋体" w:hAnsi="宋体"/>
          <w:color w:val="000000"/>
          <w:szCs w:val="21"/>
        </w:rPr>
        <w:t>2. 图表及格式要求：</w:t>
      </w:r>
    </w:p>
    <w:p>
      <w:pPr>
        <w:spacing w:line="400" w:lineRule="exact"/>
        <w:ind w:firstLine="420" w:firstLineChars="200"/>
        <w:rPr>
          <w:rFonts w:ascii="宋体" w:hAnsi="宋体"/>
          <w:color w:val="000000"/>
          <w:szCs w:val="21"/>
        </w:rPr>
      </w:pPr>
      <w:r>
        <w:rPr>
          <w:rFonts w:hint="eastAsia" w:ascii="宋体" w:hAnsi="宋体"/>
          <w:color w:val="000000"/>
          <w:szCs w:val="21"/>
        </w:rPr>
        <w:t>附表一  拟投入本标段的主要施工设备表</w:t>
      </w:r>
    </w:p>
    <w:p>
      <w:pPr>
        <w:spacing w:line="400" w:lineRule="exact"/>
        <w:ind w:firstLine="420" w:firstLineChars="200"/>
        <w:rPr>
          <w:rFonts w:ascii="宋体" w:hAnsi="宋体"/>
          <w:color w:val="000000"/>
          <w:szCs w:val="21"/>
        </w:rPr>
      </w:pPr>
      <w:r>
        <w:rPr>
          <w:rFonts w:hint="eastAsia" w:ascii="宋体" w:hAnsi="宋体"/>
          <w:color w:val="000000"/>
          <w:szCs w:val="21"/>
        </w:rPr>
        <w:t>附表二  拟投入本标段的试验和检测仪器设备表</w:t>
      </w:r>
    </w:p>
    <w:p>
      <w:pPr>
        <w:spacing w:line="400" w:lineRule="exact"/>
        <w:ind w:firstLine="420" w:firstLineChars="200"/>
        <w:rPr>
          <w:rFonts w:ascii="宋体" w:hAnsi="宋体"/>
          <w:color w:val="000000"/>
          <w:szCs w:val="21"/>
        </w:rPr>
      </w:pPr>
      <w:r>
        <w:rPr>
          <w:rFonts w:hint="eastAsia" w:ascii="宋体" w:hAnsi="宋体"/>
          <w:color w:val="000000"/>
          <w:szCs w:val="21"/>
        </w:rPr>
        <w:t>附表三  拟投入本标段的劳动力计划表</w:t>
      </w:r>
    </w:p>
    <w:p>
      <w:pPr>
        <w:spacing w:line="400" w:lineRule="exact"/>
        <w:ind w:firstLine="420" w:firstLineChars="200"/>
        <w:rPr>
          <w:rFonts w:ascii="宋体" w:hAnsi="宋体"/>
          <w:color w:val="000000"/>
          <w:szCs w:val="21"/>
        </w:rPr>
      </w:pPr>
      <w:r>
        <w:rPr>
          <w:rFonts w:hint="eastAsia" w:ascii="宋体" w:hAnsi="宋体"/>
          <w:color w:val="000000"/>
          <w:szCs w:val="21"/>
        </w:rPr>
        <w:t>附表四  计划开工日期、完工日期和施工进度网络图</w:t>
      </w:r>
    </w:p>
    <w:p>
      <w:pPr>
        <w:spacing w:line="400" w:lineRule="exact"/>
        <w:ind w:firstLine="420" w:firstLineChars="200"/>
        <w:rPr>
          <w:rFonts w:ascii="宋体" w:hAnsi="宋体"/>
          <w:color w:val="000000"/>
          <w:szCs w:val="21"/>
        </w:rPr>
      </w:pPr>
      <w:r>
        <w:rPr>
          <w:rFonts w:hint="eastAsia" w:ascii="宋体" w:hAnsi="宋体"/>
          <w:color w:val="000000"/>
          <w:szCs w:val="21"/>
        </w:rPr>
        <w:t>附表五  施工总平</w:t>
      </w:r>
      <w:bookmarkStart w:id="360" w:name="_Toc144974863"/>
      <w:bookmarkStart w:id="361" w:name="_Toc168475922"/>
      <w:bookmarkStart w:id="362" w:name="_Toc221952063"/>
      <w:bookmarkStart w:id="363" w:name="_Toc222029565"/>
      <w:bookmarkStart w:id="364" w:name="_Toc168476325"/>
      <w:bookmarkStart w:id="365" w:name="_Toc222031067"/>
      <w:r>
        <w:rPr>
          <w:rFonts w:hint="eastAsia" w:ascii="宋体" w:hAnsi="宋体"/>
          <w:color w:val="000000"/>
          <w:szCs w:val="21"/>
        </w:rPr>
        <w:t>面</w:t>
      </w:r>
      <w:bookmarkStart w:id="366" w:name="_Toc222033916"/>
      <w:bookmarkStart w:id="367" w:name="_Toc359263286"/>
      <w:bookmarkStart w:id="368" w:name="_Toc222032734"/>
      <w:bookmarkStart w:id="369" w:name="_Toc229305425"/>
      <w:bookmarkStart w:id="370" w:name="_Toc259524419"/>
      <w:r>
        <w:rPr>
          <w:rFonts w:hint="eastAsia" w:ascii="宋体" w:hAnsi="宋体"/>
          <w:color w:val="000000"/>
          <w:szCs w:val="21"/>
        </w:rPr>
        <w:t>图</w:t>
      </w:r>
    </w:p>
    <w:p>
      <w:pPr>
        <w:spacing w:line="400" w:lineRule="exact"/>
        <w:ind w:firstLine="420" w:firstLineChars="200"/>
        <w:rPr>
          <w:rFonts w:ascii="宋体" w:hAnsi="宋体"/>
          <w:color w:val="000000"/>
          <w:szCs w:val="21"/>
        </w:rPr>
      </w:pPr>
      <w:r>
        <w:rPr>
          <w:rFonts w:hint="eastAsia" w:ascii="宋体" w:hAnsi="宋体"/>
          <w:color w:val="000000"/>
          <w:szCs w:val="21"/>
        </w:rPr>
        <w:t>附表六  临时用地表</w:t>
      </w:r>
    </w:p>
    <w:p>
      <w:pPr>
        <w:spacing w:line="400" w:lineRule="exact"/>
        <w:ind w:firstLine="420" w:firstLineChars="200"/>
        <w:rPr>
          <w:rFonts w:ascii="宋体" w:hAnsi="宋体"/>
          <w:color w:val="000000"/>
          <w:szCs w:val="21"/>
        </w:rPr>
      </w:pPr>
      <w:r>
        <w:rPr>
          <w:rFonts w:hint="eastAsia" w:ascii="宋体" w:hAnsi="宋体"/>
          <w:color w:val="000000"/>
          <w:szCs w:val="21"/>
        </w:rPr>
        <w:t>（注：</w:t>
      </w:r>
      <w:r>
        <w:rPr>
          <w:rFonts w:ascii="宋体" w:hAnsi="宋体"/>
          <w:color w:val="000000"/>
          <w:szCs w:val="21"/>
        </w:rPr>
        <w:t xml:space="preserve">1. </w:t>
      </w:r>
      <w:r>
        <w:rPr>
          <w:rFonts w:hint="eastAsia" w:ascii="宋体" w:hAnsi="宋体"/>
          <w:color w:val="000000"/>
          <w:szCs w:val="21"/>
        </w:rPr>
        <w:t>不须要编制技术标的，投标人可不编写该部分内容，提交施工组织设计要点；</w:t>
      </w:r>
      <w:r>
        <w:rPr>
          <w:rFonts w:ascii="宋体" w:hAnsi="宋体"/>
          <w:color w:val="000000"/>
          <w:szCs w:val="21"/>
        </w:rPr>
        <w:t>2.</w:t>
      </w:r>
      <w:r>
        <w:rPr>
          <w:rFonts w:hint="eastAsia" w:ascii="宋体" w:hAnsi="宋体"/>
          <w:color w:val="000000"/>
          <w:szCs w:val="21"/>
        </w:rPr>
        <w:t>图表及格式要求供参考，招标人应根据项目情况自行确定具体要求）</w:t>
      </w:r>
    </w:p>
    <w:p>
      <w:pPr>
        <w:spacing w:line="400" w:lineRule="exact"/>
        <w:rPr>
          <w:color w:val="000000"/>
          <w:sz w:val="19"/>
          <w:szCs w:val="19"/>
        </w:rPr>
      </w:pPr>
      <w:r>
        <w:rPr>
          <w:rFonts w:eastAsia="黑体"/>
          <w:color w:val="000000"/>
          <w:sz w:val="19"/>
          <w:szCs w:val="19"/>
        </w:rPr>
        <w:br w:type="page"/>
      </w:r>
    </w:p>
    <w:p>
      <w:pPr>
        <w:spacing w:line="400" w:lineRule="exact"/>
        <w:jc w:val="center"/>
        <w:outlineLvl w:val="3"/>
        <w:rPr>
          <w:rFonts w:ascii="宋体" w:hAnsi="宋体"/>
          <w:b/>
          <w:color w:val="000000"/>
          <w:sz w:val="24"/>
          <w:szCs w:val="31"/>
        </w:rPr>
      </w:pPr>
      <w:r>
        <w:rPr>
          <w:rFonts w:ascii="宋体" w:hAnsi="宋体"/>
          <w:b/>
          <w:color w:val="000000"/>
          <w:sz w:val="24"/>
          <w:szCs w:val="31"/>
        </w:rPr>
        <w:t>附表一：拟投</w:t>
      </w:r>
      <w:bookmarkEnd w:id="360"/>
      <w:bookmarkEnd w:id="361"/>
      <w:bookmarkEnd w:id="362"/>
      <w:bookmarkEnd w:id="363"/>
      <w:bookmarkEnd w:id="364"/>
      <w:bookmarkEnd w:id="365"/>
      <w:bookmarkEnd w:id="366"/>
      <w:bookmarkEnd w:id="367"/>
      <w:bookmarkEnd w:id="368"/>
      <w:bookmarkEnd w:id="369"/>
      <w:bookmarkEnd w:id="370"/>
      <w:r>
        <w:rPr>
          <w:rFonts w:ascii="宋体" w:hAnsi="宋体"/>
          <w:b/>
          <w:color w:val="000000"/>
          <w:sz w:val="24"/>
          <w:szCs w:val="31"/>
        </w:rPr>
        <w:t>入本标段</w:t>
      </w:r>
      <w:bookmarkStart w:id="371" w:name="_Toc222031068"/>
      <w:bookmarkStart w:id="372" w:name="_Toc168476326"/>
      <w:bookmarkStart w:id="373" w:name="_Toc359263287"/>
      <w:bookmarkStart w:id="374" w:name="_Toc222029566"/>
      <w:bookmarkStart w:id="375" w:name="_Toc168475923"/>
      <w:bookmarkStart w:id="376" w:name="_Toc222033917"/>
      <w:bookmarkStart w:id="377" w:name="_Toc144974864"/>
      <w:bookmarkStart w:id="378" w:name="_Toc259524420"/>
      <w:bookmarkStart w:id="379" w:name="_Toc221952064"/>
      <w:bookmarkStart w:id="380" w:name="_Toc222032735"/>
      <w:bookmarkStart w:id="381" w:name="_Toc229305426"/>
      <w:r>
        <w:rPr>
          <w:rFonts w:ascii="宋体" w:hAnsi="宋体"/>
          <w:b/>
          <w:color w:val="000000"/>
          <w:sz w:val="24"/>
          <w:szCs w:val="31"/>
        </w:rPr>
        <w:t>的主要施工设备表</w:t>
      </w:r>
      <w:bookmarkEnd w:id="371"/>
      <w:bookmarkEnd w:id="372"/>
      <w:bookmarkEnd w:id="373"/>
      <w:bookmarkEnd w:id="374"/>
      <w:bookmarkEnd w:id="375"/>
      <w:bookmarkEnd w:id="376"/>
      <w:bookmarkEnd w:id="377"/>
      <w:bookmarkEnd w:id="378"/>
      <w:bookmarkEnd w:id="379"/>
      <w:bookmarkEnd w:id="380"/>
      <w:bookmarkEnd w:id="381"/>
    </w:p>
    <w:p>
      <w:pPr>
        <w:spacing w:line="400" w:lineRule="exact"/>
        <w:rPr>
          <w:color w:val="000000"/>
          <w:sz w:val="19"/>
          <w:szCs w:val="19"/>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59"/>
        <w:gridCol w:w="741"/>
        <w:gridCol w:w="965"/>
        <w:gridCol w:w="654"/>
        <w:gridCol w:w="719"/>
        <w:gridCol w:w="1181"/>
        <w:gridCol w:w="852"/>
        <w:gridCol w:w="102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r>
              <w:rPr>
                <w:rFonts w:ascii="宋体" w:hAnsi="宋体"/>
                <w:color w:val="000000"/>
                <w:szCs w:val="21"/>
              </w:rPr>
              <w:t>序号</w:t>
            </w:r>
          </w:p>
        </w:tc>
        <w:tc>
          <w:tcPr>
            <w:tcW w:w="1059" w:type="dxa"/>
          </w:tcPr>
          <w:p>
            <w:pPr>
              <w:spacing w:line="400" w:lineRule="exact"/>
              <w:jc w:val="center"/>
              <w:rPr>
                <w:rFonts w:ascii="宋体" w:hAnsi="宋体"/>
                <w:color w:val="000000"/>
                <w:szCs w:val="21"/>
              </w:rPr>
            </w:pPr>
            <w:r>
              <w:rPr>
                <w:rFonts w:ascii="宋体" w:hAnsi="宋体"/>
                <w:color w:val="000000"/>
                <w:szCs w:val="21"/>
              </w:rPr>
              <w:t>设备名称</w:t>
            </w:r>
          </w:p>
        </w:tc>
        <w:tc>
          <w:tcPr>
            <w:tcW w:w="741" w:type="dxa"/>
          </w:tcPr>
          <w:p>
            <w:pPr>
              <w:spacing w:line="400" w:lineRule="exact"/>
              <w:jc w:val="center"/>
              <w:rPr>
                <w:rFonts w:ascii="宋体" w:hAnsi="宋体"/>
                <w:color w:val="000000"/>
                <w:szCs w:val="21"/>
              </w:rPr>
            </w:pPr>
            <w:r>
              <w:rPr>
                <w:rFonts w:ascii="宋体" w:hAnsi="宋体"/>
                <w:color w:val="000000"/>
                <w:szCs w:val="21"/>
              </w:rPr>
              <w:t>型号</w:t>
            </w:r>
          </w:p>
          <w:p>
            <w:pPr>
              <w:spacing w:line="400" w:lineRule="exact"/>
              <w:jc w:val="center"/>
              <w:rPr>
                <w:rFonts w:ascii="宋体" w:hAnsi="宋体"/>
                <w:color w:val="000000"/>
                <w:szCs w:val="21"/>
              </w:rPr>
            </w:pPr>
            <w:r>
              <w:rPr>
                <w:rFonts w:ascii="宋体" w:hAnsi="宋体"/>
                <w:color w:val="000000"/>
                <w:szCs w:val="21"/>
              </w:rPr>
              <w:t>规格</w:t>
            </w:r>
          </w:p>
        </w:tc>
        <w:tc>
          <w:tcPr>
            <w:tcW w:w="965" w:type="dxa"/>
          </w:tcPr>
          <w:p>
            <w:pPr>
              <w:spacing w:line="400" w:lineRule="exact"/>
              <w:jc w:val="center"/>
              <w:rPr>
                <w:rFonts w:ascii="宋体" w:hAnsi="宋体"/>
                <w:color w:val="000000"/>
                <w:szCs w:val="21"/>
              </w:rPr>
            </w:pPr>
            <w:r>
              <w:rPr>
                <w:rFonts w:ascii="宋体" w:hAnsi="宋体"/>
                <w:color w:val="000000"/>
                <w:szCs w:val="21"/>
              </w:rPr>
              <w:t>数量</w:t>
            </w:r>
          </w:p>
        </w:tc>
        <w:tc>
          <w:tcPr>
            <w:tcW w:w="654" w:type="dxa"/>
          </w:tcPr>
          <w:p>
            <w:pPr>
              <w:spacing w:line="400" w:lineRule="exact"/>
              <w:jc w:val="center"/>
              <w:rPr>
                <w:rFonts w:ascii="宋体" w:hAnsi="宋体"/>
                <w:color w:val="000000"/>
                <w:szCs w:val="21"/>
              </w:rPr>
            </w:pPr>
            <w:r>
              <w:rPr>
                <w:rFonts w:ascii="宋体" w:hAnsi="宋体"/>
                <w:color w:val="000000"/>
                <w:szCs w:val="21"/>
              </w:rPr>
              <w:t>国别</w:t>
            </w:r>
          </w:p>
          <w:p>
            <w:pPr>
              <w:spacing w:line="400" w:lineRule="exact"/>
              <w:jc w:val="center"/>
              <w:rPr>
                <w:rFonts w:ascii="宋体" w:hAnsi="宋体"/>
                <w:color w:val="000000"/>
                <w:szCs w:val="21"/>
              </w:rPr>
            </w:pPr>
            <w:r>
              <w:rPr>
                <w:rFonts w:ascii="宋体" w:hAnsi="宋体"/>
                <w:color w:val="000000"/>
                <w:szCs w:val="21"/>
              </w:rPr>
              <w:t>产地</w:t>
            </w:r>
          </w:p>
        </w:tc>
        <w:tc>
          <w:tcPr>
            <w:tcW w:w="719" w:type="dxa"/>
          </w:tcPr>
          <w:p>
            <w:pPr>
              <w:spacing w:line="400" w:lineRule="exact"/>
              <w:jc w:val="center"/>
              <w:rPr>
                <w:rFonts w:ascii="宋体" w:hAnsi="宋体"/>
                <w:color w:val="000000"/>
                <w:szCs w:val="21"/>
              </w:rPr>
            </w:pPr>
            <w:r>
              <w:rPr>
                <w:rFonts w:ascii="宋体" w:hAnsi="宋体"/>
                <w:color w:val="000000"/>
                <w:szCs w:val="21"/>
              </w:rPr>
              <w:t>制造</w:t>
            </w:r>
          </w:p>
          <w:p>
            <w:pPr>
              <w:spacing w:line="400" w:lineRule="exact"/>
              <w:jc w:val="center"/>
              <w:rPr>
                <w:rFonts w:ascii="宋体" w:hAnsi="宋体"/>
                <w:color w:val="000000"/>
                <w:szCs w:val="21"/>
              </w:rPr>
            </w:pPr>
            <w:r>
              <w:rPr>
                <w:rFonts w:ascii="宋体" w:hAnsi="宋体"/>
                <w:color w:val="000000"/>
                <w:szCs w:val="21"/>
              </w:rPr>
              <w:t>年份</w:t>
            </w:r>
          </w:p>
        </w:tc>
        <w:tc>
          <w:tcPr>
            <w:tcW w:w="1181" w:type="dxa"/>
          </w:tcPr>
          <w:p>
            <w:pPr>
              <w:spacing w:line="400" w:lineRule="exact"/>
              <w:jc w:val="center"/>
              <w:rPr>
                <w:rFonts w:ascii="宋体" w:hAnsi="宋体"/>
                <w:color w:val="000000"/>
                <w:szCs w:val="21"/>
              </w:rPr>
            </w:pPr>
            <w:r>
              <w:rPr>
                <w:rFonts w:ascii="宋体" w:hAnsi="宋体"/>
                <w:color w:val="000000"/>
                <w:szCs w:val="21"/>
              </w:rPr>
              <w:t>额定功率（</w:t>
            </w:r>
            <w:r>
              <w:rPr>
                <w:rFonts w:hint="eastAsia" w:ascii="宋体" w:hAnsi="宋体"/>
                <w:color w:val="000000"/>
                <w:szCs w:val="21"/>
              </w:rPr>
              <w:t>K</w:t>
            </w:r>
            <w:r>
              <w:rPr>
                <w:rFonts w:ascii="宋体" w:hAnsi="宋体"/>
                <w:color w:val="000000"/>
                <w:szCs w:val="21"/>
              </w:rPr>
              <w:t>W）</w:t>
            </w:r>
          </w:p>
        </w:tc>
        <w:tc>
          <w:tcPr>
            <w:tcW w:w="852" w:type="dxa"/>
          </w:tcPr>
          <w:p>
            <w:pPr>
              <w:spacing w:line="400" w:lineRule="exact"/>
              <w:jc w:val="center"/>
              <w:rPr>
                <w:rFonts w:ascii="宋体" w:hAnsi="宋体"/>
                <w:color w:val="000000"/>
                <w:szCs w:val="21"/>
              </w:rPr>
            </w:pPr>
            <w:r>
              <w:rPr>
                <w:rFonts w:ascii="宋体" w:hAnsi="宋体"/>
                <w:color w:val="000000"/>
                <w:szCs w:val="21"/>
              </w:rPr>
              <w:t>生产</w:t>
            </w:r>
          </w:p>
          <w:p>
            <w:pPr>
              <w:spacing w:line="400" w:lineRule="exact"/>
              <w:jc w:val="center"/>
              <w:rPr>
                <w:rFonts w:ascii="宋体" w:hAnsi="宋体"/>
                <w:color w:val="000000"/>
                <w:szCs w:val="21"/>
              </w:rPr>
            </w:pPr>
            <w:r>
              <w:rPr>
                <w:rFonts w:ascii="宋体" w:hAnsi="宋体"/>
                <w:color w:val="000000"/>
                <w:szCs w:val="21"/>
              </w:rPr>
              <w:t>能力</w:t>
            </w:r>
          </w:p>
        </w:tc>
        <w:tc>
          <w:tcPr>
            <w:tcW w:w="1028" w:type="dxa"/>
          </w:tcPr>
          <w:p>
            <w:pPr>
              <w:spacing w:line="400" w:lineRule="exact"/>
              <w:jc w:val="center"/>
              <w:rPr>
                <w:rFonts w:ascii="宋体" w:hAnsi="宋体"/>
                <w:color w:val="000000"/>
                <w:szCs w:val="21"/>
              </w:rPr>
            </w:pPr>
            <w:r>
              <w:rPr>
                <w:rFonts w:ascii="宋体" w:hAnsi="宋体"/>
                <w:color w:val="000000"/>
                <w:szCs w:val="21"/>
              </w:rPr>
              <w:t>用于施工部位</w:t>
            </w:r>
          </w:p>
        </w:tc>
        <w:tc>
          <w:tcPr>
            <w:tcW w:w="673" w:type="dxa"/>
          </w:tcPr>
          <w:p>
            <w:pPr>
              <w:spacing w:line="400" w:lineRule="exact"/>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bookmarkStart w:id="382" w:name="_Toc144974865"/>
            <w:bookmarkStart w:id="383" w:name="_Toc168475924"/>
            <w:bookmarkStart w:id="384" w:name="_Toc221952073"/>
            <w:bookmarkStart w:id="385" w:name="_Toc168476327"/>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bookmarkEnd w:id="382"/>
          <w:bookmarkEnd w:id="383"/>
          <w:bookmarkEnd w:id="384"/>
          <w:bookmarkEnd w:id="385"/>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bookmarkStart w:id="386" w:name="_Toc221952074"/>
          </w:p>
        </w:tc>
        <w:tc>
          <w:tcPr>
            <w:tcW w:w="654" w:type="dxa"/>
          </w:tcPr>
          <w:p>
            <w:pPr>
              <w:spacing w:line="400" w:lineRule="exact"/>
              <w:jc w:val="center"/>
              <w:rPr>
                <w:rFonts w:ascii="宋体" w:hAnsi="宋体"/>
                <w:color w:val="000000"/>
                <w:szCs w:val="21"/>
              </w:rPr>
            </w:pPr>
          </w:p>
          <w:bookmarkEnd w:id="386"/>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bookmarkStart w:id="387" w:name="_Toc221952075"/>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bookmarkEnd w:id="38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bookmarkStart w:id="388" w:name="_Toc221952076"/>
          </w:p>
        </w:tc>
        <w:tc>
          <w:tcPr>
            <w:tcW w:w="1059" w:type="dxa"/>
          </w:tcPr>
          <w:p>
            <w:pPr>
              <w:spacing w:line="400" w:lineRule="exact"/>
              <w:jc w:val="center"/>
              <w:rPr>
                <w:rFonts w:ascii="宋体" w:hAnsi="宋体"/>
                <w:color w:val="000000"/>
                <w:szCs w:val="21"/>
              </w:rPr>
            </w:pPr>
          </w:p>
          <w:bookmarkEnd w:id="388"/>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bookmarkStart w:id="389" w:name="_Toc221952077"/>
          </w:p>
        </w:tc>
        <w:tc>
          <w:tcPr>
            <w:tcW w:w="654" w:type="dxa"/>
          </w:tcPr>
          <w:p>
            <w:pPr>
              <w:spacing w:line="400" w:lineRule="exact"/>
              <w:jc w:val="center"/>
              <w:rPr>
                <w:rFonts w:ascii="宋体" w:hAnsi="宋体"/>
                <w:color w:val="000000"/>
                <w:szCs w:val="21"/>
              </w:rPr>
            </w:pPr>
          </w:p>
          <w:bookmarkEnd w:id="389"/>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bookmarkStart w:id="390" w:name="_Toc221952078"/>
          </w:p>
        </w:tc>
        <w:tc>
          <w:tcPr>
            <w:tcW w:w="852" w:type="dxa"/>
          </w:tcPr>
          <w:p>
            <w:pPr>
              <w:spacing w:line="400" w:lineRule="exact"/>
              <w:jc w:val="center"/>
              <w:rPr>
                <w:rFonts w:ascii="宋体" w:hAnsi="宋体"/>
                <w:color w:val="000000"/>
                <w:szCs w:val="21"/>
              </w:rPr>
            </w:pPr>
          </w:p>
          <w:bookmarkEnd w:id="390"/>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bookmarkStart w:id="391" w:name="_Toc221952079"/>
          </w:p>
        </w:tc>
      </w:tr>
      <w:bookmarkEnd w:id="3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bookmarkStart w:id="392" w:name="_Toc221952080"/>
          </w:p>
        </w:tc>
        <w:tc>
          <w:tcPr>
            <w:tcW w:w="741" w:type="dxa"/>
          </w:tcPr>
          <w:p>
            <w:pPr>
              <w:spacing w:line="400" w:lineRule="exact"/>
              <w:jc w:val="center"/>
              <w:rPr>
                <w:rFonts w:ascii="宋体" w:hAnsi="宋体"/>
                <w:color w:val="000000"/>
                <w:szCs w:val="21"/>
              </w:rPr>
            </w:pPr>
          </w:p>
          <w:bookmarkEnd w:id="392"/>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bookmarkStart w:id="393" w:name="_Toc221952081"/>
          </w:p>
        </w:tc>
        <w:tc>
          <w:tcPr>
            <w:tcW w:w="719" w:type="dxa"/>
          </w:tcPr>
          <w:p>
            <w:pPr>
              <w:spacing w:line="400" w:lineRule="exact"/>
              <w:jc w:val="center"/>
              <w:rPr>
                <w:rFonts w:ascii="宋体" w:hAnsi="宋体"/>
                <w:color w:val="000000"/>
                <w:szCs w:val="21"/>
              </w:rPr>
            </w:pPr>
          </w:p>
          <w:bookmarkEnd w:id="393"/>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bookmarkStart w:id="394" w:name="_Toc221952082"/>
          </w:p>
        </w:tc>
        <w:tc>
          <w:tcPr>
            <w:tcW w:w="1028" w:type="dxa"/>
          </w:tcPr>
          <w:p>
            <w:pPr>
              <w:spacing w:line="400" w:lineRule="exact"/>
              <w:jc w:val="center"/>
              <w:rPr>
                <w:rFonts w:ascii="宋体" w:hAnsi="宋体"/>
                <w:color w:val="000000"/>
                <w:szCs w:val="21"/>
              </w:rPr>
            </w:pPr>
          </w:p>
          <w:bookmarkEnd w:id="394"/>
        </w:tc>
        <w:tc>
          <w:tcPr>
            <w:tcW w:w="673" w:type="dxa"/>
          </w:tcPr>
          <w:p>
            <w:pPr>
              <w:spacing w:line="400" w:lineRule="exact"/>
              <w:jc w:val="center"/>
              <w:rPr>
                <w:rFonts w:ascii="宋体" w:hAnsi="宋体"/>
                <w:color w:val="000000"/>
                <w:szCs w:val="21"/>
              </w:rPr>
            </w:pPr>
          </w:p>
        </w:tc>
        <w:bookmarkStart w:id="395" w:name="_Toc22195208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bookmarkEnd w:id="395"/>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bookmarkStart w:id="396" w:name="_Toc221952084"/>
          </w:p>
        </w:tc>
        <w:tc>
          <w:tcPr>
            <w:tcW w:w="673" w:type="dxa"/>
          </w:tcPr>
          <w:p>
            <w:pPr>
              <w:spacing w:line="400" w:lineRule="exact"/>
              <w:jc w:val="center"/>
              <w:rPr>
                <w:rFonts w:ascii="宋体" w:hAnsi="宋体"/>
                <w:color w:val="000000"/>
                <w:szCs w:val="21"/>
              </w:rPr>
            </w:pPr>
          </w:p>
          <w:bookmarkEnd w:id="39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bookmarkStart w:id="397" w:name="_Toc221952085"/>
          </w:p>
        </w:tc>
        <w:tc>
          <w:tcPr>
            <w:tcW w:w="1059" w:type="dxa"/>
          </w:tcPr>
          <w:p>
            <w:pPr>
              <w:spacing w:line="400" w:lineRule="exact"/>
              <w:jc w:val="center"/>
              <w:rPr>
                <w:rFonts w:ascii="宋体" w:hAnsi="宋体"/>
                <w:color w:val="000000"/>
                <w:szCs w:val="21"/>
              </w:rPr>
            </w:pPr>
          </w:p>
          <w:bookmarkEnd w:id="397"/>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bookmarkStart w:id="398" w:name="_Toc221952086"/>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bookmarkEnd w:id="398"/>
        </w:tc>
        <w:tc>
          <w:tcPr>
            <w:tcW w:w="673" w:type="dxa"/>
          </w:tcPr>
          <w:p>
            <w:pPr>
              <w:spacing w:line="400" w:lineRule="exact"/>
              <w:jc w:val="center"/>
              <w:rPr>
                <w:rFonts w:ascii="宋体" w:hAnsi="宋体"/>
                <w:color w:val="000000"/>
                <w:szCs w:val="21"/>
              </w:rPr>
            </w:pPr>
          </w:p>
        </w:tc>
        <w:bookmarkStart w:id="399" w:name="_Toc22195208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spacing w:line="400" w:lineRule="exact"/>
              <w:jc w:val="center"/>
              <w:rPr>
                <w:rFonts w:ascii="宋体" w:hAnsi="宋体"/>
                <w:color w:val="000000"/>
                <w:szCs w:val="21"/>
              </w:rPr>
            </w:pPr>
          </w:p>
          <w:bookmarkEnd w:id="399"/>
        </w:tc>
        <w:tc>
          <w:tcPr>
            <w:tcW w:w="1059" w:type="dxa"/>
          </w:tcPr>
          <w:p>
            <w:pPr>
              <w:spacing w:line="400" w:lineRule="exact"/>
              <w:jc w:val="center"/>
              <w:rPr>
                <w:rFonts w:ascii="宋体" w:hAnsi="宋体"/>
                <w:color w:val="000000"/>
                <w:szCs w:val="21"/>
              </w:rPr>
            </w:pPr>
          </w:p>
        </w:tc>
        <w:tc>
          <w:tcPr>
            <w:tcW w:w="741" w:type="dxa"/>
          </w:tcPr>
          <w:p>
            <w:pPr>
              <w:spacing w:line="400" w:lineRule="exact"/>
              <w:jc w:val="center"/>
              <w:rPr>
                <w:rFonts w:ascii="宋体" w:hAnsi="宋体"/>
                <w:color w:val="000000"/>
                <w:szCs w:val="21"/>
              </w:rPr>
            </w:pPr>
          </w:p>
        </w:tc>
        <w:tc>
          <w:tcPr>
            <w:tcW w:w="965" w:type="dxa"/>
          </w:tcPr>
          <w:p>
            <w:pPr>
              <w:spacing w:line="400" w:lineRule="exact"/>
              <w:jc w:val="center"/>
              <w:rPr>
                <w:rFonts w:ascii="宋体" w:hAnsi="宋体"/>
                <w:color w:val="000000"/>
                <w:szCs w:val="21"/>
              </w:rPr>
            </w:pPr>
          </w:p>
        </w:tc>
        <w:tc>
          <w:tcPr>
            <w:tcW w:w="654" w:type="dxa"/>
          </w:tcPr>
          <w:p>
            <w:pPr>
              <w:spacing w:line="400" w:lineRule="exact"/>
              <w:jc w:val="center"/>
              <w:rPr>
                <w:rFonts w:ascii="宋体" w:hAnsi="宋体"/>
                <w:color w:val="000000"/>
                <w:szCs w:val="21"/>
              </w:rPr>
            </w:pPr>
          </w:p>
        </w:tc>
        <w:tc>
          <w:tcPr>
            <w:tcW w:w="719" w:type="dxa"/>
          </w:tcPr>
          <w:p>
            <w:pPr>
              <w:spacing w:line="400" w:lineRule="exact"/>
              <w:jc w:val="center"/>
              <w:rPr>
                <w:rFonts w:ascii="宋体" w:hAnsi="宋体"/>
                <w:color w:val="000000"/>
                <w:szCs w:val="21"/>
              </w:rPr>
            </w:pPr>
          </w:p>
        </w:tc>
        <w:tc>
          <w:tcPr>
            <w:tcW w:w="1181" w:type="dxa"/>
          </w:tcPr>
          <w:p>
            <w:pPr>
              <w:spacing w:line="400" w:lineRule="exact"/>
              <w:jc w:val="center"/>
              <w:rPr>
                <w:rFonts w:ascii="宋体" w:hAnsi="宋体"/>
                <w:color w:val="000000"/>
                <w:szCs w:val="21"/>
              </w:rPr>
            </w:pPr>
          </w:p>
        </w:tc>
        <w:tc>
          <w:tcPr>
            <w:tcW w:w="852" w:type="dxa"/>
          </w:tcPr>
          <w:p>
            <w:pPr>
              <w:spacing w:line="400" w:lineRule="exact"/>
              <w:jc w:val="center"/>
              <w:rPr>
                <w:rFonts w:ascii="宋体" w:hAnsi="宋体"/>
                <w:color w:val="000000"/>
                <w:szCs w:val="21"/>
              </w:rPr>
            </w:pPr>
          </w:p>
        </w:tc>
        <w:tc>
          <w:tcPr>
            <w:tcW w:w="1028" w:type="dxa"/>
          </w:tcPr>
          <w:p>
            <w:pPr>
              <w:spacing w:line="400" w:lineRule="exact"/>
              <w:jc w:val="center"/>
              <w:rPr>
                <w:rFonts w:ascii="宋体" w:hAnsi="宋体"/>
                <w:color w:val="000000"/>
                <w:szCs w:val="21"/>
              </w:rPr>
            </w:pPr>
          </w:p>
        </w:tc>
        <w:tc>
          <w:tcPr>
            <w:tcW w:w="673" w:type="dxa"/>
          </w:tcPr>
          <w:p>
            <w:pPr>
              <w:spacing w:line="400" w:lineRule="exact"/>
              <w:jc w:val="center"/>
              <w:rPr>
                <w:rFonts w:ascii="宋体" w:hAnsi="宋体"/>
                <w:color w:val="000000"/>
                <w:szCs w:val="21"/>
              </w:rPr>
            </w:pPr>
          </w:p>
        </w:tc>
      </w:tr>
    </w:tbl>
    <w:p>
      <w:pPr>
        <w:spacing w:line="400" w:lineRule="exact"/>
        <w:rPr>
          <w:rFonts w:eastAsia="黑体"/>
          <w:color w:val="000000"/>
          <w:sz w:val="19"/>
          <w:szCs w:val="19"/>
        </w:rPr>
      </w:pPr>
    </w:p>
    <w:p>
      <w:pPr>
        <w:spacing w:line="400" w:lineRule="exact"/>
        <w:rPr>
          <w:rFonts w:eastAsia="黑体"/>
          <w:color w:val="000000"/>
          <w:sz w:val="19"/>
          <w:szCs w:val="19"/>
        </w:rPr>
      </w:pPr>
      <w:r>
        <w:rPr>
          <w:rFonts w:eastAsia="黑体"/>
          <w:color w:val="000000"/>
          <w:sz w:val="19"/>
          <w:szCs w:val="19"/>
        </w:rPr>
        <w:br w:type="page"/>
      </w:r>
    </w:p>
    <w:p>
      <w:pPr>
        <w:spacing w:line="400" w:lineRule="exact"/>
        <w:jc w:val="center"/>
        <w:outlineLvl w:val="3"/>
        <w:rPr>
          <w:rFonts w:ascii="宋体" w:hAnsi="宋体"/>
          <w:b/>
          <w:color w:val="000000"/>
          <w:sz w:val="24"/>
          <w:szCs w:val="31"/>
        </w:rPr>
      </w:pPr>
      <w:r>
        <w:rPr>
          <w:rFonts w:ascii="宋体" w:hAnsi="宋体"/>
          <w:b/>
          <w:color w:val="000000"/>
          <w:sz w:val="24"/>
          <w:szCs w:val="31"/>
        </w:rPr>
        <w:t>附表二：拟</w:t>
      </w:r>
      <w:r>
        <w:rPr>
          <w:rFonts w:hint="eastAsia" w:ascii="宋体" w:hAnsi="宋体"/>
          <w:b/>
          <w:color w:val="000000"/>
          <w:sz w:val="24"/>
          <w:szCs w:val="31"/>
        </w:rPr>
        <w:t>投入</w:t>
      </w:r>
      <w:r>
        <w:rPr>
          <w:rFonts w:ascii="宋体" w:hAnsi="宋体"/>
          <w:b/>
          <w:color w:val="000000"/>
          <w:sz w:val="24"/>
          <w:szCs w:val="31"/>
        </w:rPr>
        <w:t>本标段的</w:t>
      </w:r>
      <w:r>
        <w:rPr>
          <w:rFonts w:hint="eastAsia" w:ascii="宋体" w:hAnsi="宋体"/>
          <w:b/>
          <w:color w:val="000000"/>
          <w:sz w:val="24"/>
          <w:szCs w:val="31"/>
        </w:rPr>
        <w:t>试</w:t>
      </w:r>
      <w:r>
        <w:rPr>
          <w:rFonts w:ascii="宋体" w:hAnsi="宋体"/>
          <w:b/>
          <w:color w:val="000000"/>
          <w:sz w:val="24"/>
          <w:szCs w:val="31"/>
        </w:rPr>
        <w:t>验和检测仪器设备表</w:t>
      </w:r>
    </w:p>
    <w:p>
      <w:pPr>
        <w:spacing w:line="400" w:lineRule="exact"/>
        <w:rPr>
          <w:color w:val="000000"/>
          <w:sz w:val="19"/>
          <w:szCs w:val="19"/>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94"/>
        <w:gridCol w:w="881"/>
        <w:gridCol w:w="881"/>
        <w:gridCol w:w="677"/>
        <w:gridCol w:w="743"/>
        <w:gridCol w:w="1220"/>
        <w:gridCol w:w="1663"/>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r>
              <w:rPr>
                <w:rFonts w:ascii="宋体" w:hAnsi="宋体"/>
                <w:color w:val="000000"/>
                <w:szCs w:val="21"/>
              </w:rPr>
              <w:t>序号</w:t>
            </w:r>
          </w:p>
        </w:tc>
        <w:tc>
          <w:tcPr>
            <w:tcW w:w="1094" w:type="dxa"/>
          </w:tcPr>
          <w:p>
            <w:pPr>
              <w:spacing w:line="400" w:lineRule="exact"/>
              <w:jc w:val="center"/>
              <w:rPr>
                <w:rFonts w:ascii="宋体" w:hAnsi="宋体"/>
                <w:color w:val="000000"/>
                <w:szCs w:val="21"/>
              </w:rPr>
            </w:pPr>
            <w:r>
              <w:rPr>
                <w:rFonts w:ascii="宋体" w:hAnsi="宋体"/>
                <w:color w:val="000000"/>
                <w:szCs w:val="21"/>
              </w:rPr>
              <w:t>仪器设备名称</w:t>
            </w:r>
          </w:p>
        </w:tc>
        <w:tc>
          <w:tcPr>
            <w:tcW w:w="881" w:type="dxa"/>
          </w:tcPr>
          <w:p>
            <w:pPr>
              <w:spacing w:line="400" w:lineRule="exact"/>
              <w:jc w:val="center"/>
              <w:rPr>
                <w:rFonts w:ascii="宋体" w:hAnsi="宋体"/>
                <w:color w:val="000000"/>
                <w:szCs w:val="21"/>
              </w:rPr>
            </w:pPr>
            <w:r>
              <w:rPr>
                <w:rFonts w:ascii="宋体" w:hAnsi="宋体"/>
                <w:color w:val="000000"/>
                <w:szCs w:val="21"/>
              </w:rPr>
              <w:t>型号</w:t>
            </w:r>
          </w:p>
          <w:p>
            <w:pPr>
              <w:spacing w:line="400" w:lineRule="exact"/>
              <w:jc w:val="center"/>
              <w:rPr>
                <w:rFonts w:ascii="宋体" w:hAnsi="宋体"/>
                <w:color w:val="000000"/>
                <w:szCs w:val="21"/>
              </w:rPr>
            </w:pPr>
            <w:r>
              <w:rPr>
                <w:rFonts w:ascii="宋体" w:hAnsi="宋体"/>
                <w:color w:val="000000"/>
                <w:szCs w:val="21"/>
              </w:rPr>
              <w:t>规格</w:t>
            </w:r>
          </w:p>
        </w:tc>
        <w:tc>
          <w:tcPr>
            <w:tcW w:w="881" w:type="dxa"/>
          </w:tcPr>
          <w:p>
            <w:pPr>
              <w:spacing w:line="400" w:lineRule="exact"/>
              <w:jc w:val="center"/>
              <w:rPr>
                <w:rFonts w:ascii="宋体" w:hAnsi="宋体"/>
                <w:color w:val="000000"/>
                <w:szCs w:val="21"/>
              </w:rPr>
            </w:pPr>
            <w:r>
              <w:rPr>
                <w:rFonts w:ascii="宋体" w:hAnsi="宋体"/>
                <w:color w:val="000000"/>
                <w:szCs w:val="21"/>
              </w:rPr>
              <w:t>数量</w:t>
            </w:r>
          </w:p>
        </w:tc>
        <w:tc>
          <w:tcPr>
            <w:tcW w:w="677" w:type="dxa"/>
          </w:tcPr>
          <w:p>
            <w:pPr>
              <w:spacing w:line="400" w:lineRule="exact"/>
              <w:jc w:val="center"/>
              <w:rPr>
                <w:rFonts w:ascii="宋体" w:hAnsi="宋体"/>
                <w:color w:val="000000"/>
                <w:szCs w:val="21"/>
              </w:rPr>
            </w:pPr>
            <w:r>
              <w:rPr>
                <w:rFonts w:ascii="宋体" w:hAnsi="宋体"/>
                <w:color w:val="000000"/>
                <w:szCs w:val="21"/>
              </w:rPr>
              <w:t>国别</w:t>
            </w:r>
          </w:p>
          <w:p>
            <w:pPr>
              <w:spacing w:line="400" w:lineRule="exact"/>
              <w:jc w:val="center"/>
              <w:rPr>
                <w:rFonts w:ascii="宋体" w:hAnsi="宋体"/>
                <w:color w:val="000000"/>
                <w:szCs w:val="21"/>
              </w:rPr>
            </w:pPr>
            <w:r>
              <w:rPr>
                <w:rFonts w:ascii="宋体" w:hAnsi="宋体"/>
                <w:color w:val="000000"/>
                <w:szCs w:val="21"/>
              </w:rPr>
              <w:t>产地</w:t>
            </w:r>
          </w:p>
        </w:tc>
        <w:tc>
          <w:tcPr>
            <w:tcW w:w="743" w:type="dxa"/>
          </w:tcPr>
          <w:p>
            <w:pPr>
              <w:spacing w:line="400" w:lineRule="exact"/>
              <w:jc w:val="center"/>
              <w:rPr>
                <w:rFonts w:ascii="宋体" w:hAnsi="宋体"/>
                <w:color w:val="000000"/>
                <w:szCs w:val="21"/>
              </w:rPr>
            </w:pPr>
            <w:r>
              <w:rPr>
                <w:rFonts w:ascii="宋体" w:hAnsi="宋体"/>
                <w:color w:val="000000"/>
                <w:szCs w:val="21"/>
              </w:rPr>
              <w:t>制造</w:t>
            </w:r>
          </w:p>
          <w:p>
            <w:pPr>
              <w:spacing w:line="400" w:lineRule="exact"/>
              <w:jc w:val="center"/>
              <w:rPr>
                <w:rFonts w:ascii="宋体" w:hAnsi="宋体"/>
                <w:color w:val="000000"/>
                <w:szCs w:val="21"/>
              </w:rPr>
            </w:pPr>
            <w:r>
              <w:rPr>
                <w:rFonts w:ascii="宋体" w:hAnsi="宋体"/>
                <w:color w:val="000000"/>
                <w:szCs w:val="21"/>
              </w:rPr>
              <w:t>年份</w:t>
            </w:r>
          </w:p>
        </w:tc>
        <w:tc>
          <w:tcPr>
            <w:tcW w:w="1220" w:type="dxa"/>
          </w:tcPr>
          <w:p>
            <w:pPr>
              <w:spacing w:line="400" w:lineRule="exact"/>
              <w:jc w:val="center"/>
              <w:rPr>
                <w:rFonts w:ascii="宋体" w:hAnsi="宋体"/>
                <w:color w:val="000000"/>
                <w:szCs w:val="21"/>
              </w:rPr>
            </w:pPr>
            <w:r>
              <w:rPr>
                <w:rFonts w:ascii="宋体" w:hAnsi="宋体"/>
                <w:color w:val="000000"/>
                <w:szCs w:val="21"/>
              </w:rPr>
              <w:t>已使用台时数</w:t>
            </w:r>
          </w:p>
        </w:tc>
        <w:tc>
          <w:tcPr>
            <w:tcW w:w="1663" w:type="dxa"/>
          </w:tcPr>
          <w:p>
            <w:pPr>
              <w:spacing w:line="400" w:lineRule="exact"/>
              <w:jc w:val="center"/>
              <w:rPr>
                <w:rFonts w:ascii="宋体" w:hAnsi="宋体"/>
                <w:color w:val="000000"/>
                <w:szCs w:val="21"/>
              </w:rPr>
            </w:pPr>
            <w:r>
              <w:rPr>
                <w:rFonts w:ascii="宋体" w:hAnsi="宋体"/>
                <w:color w:val="000000"/>
                <w:szCs w:val="21"/>
              </w:rPr>
              <w:t>用途</w:t>
            </w:r>
          </w:p>
        </w:tc>
        <w:tc>
          <w:tcPr>
            <w:tcW w:w="690" w:type="dxa"/>
          </w:tcPr>
          <w:p>
            <w:pPr>
              <w:spacing w:line="400" w:lineRule="exact"/>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bookmarkStart w:id="400" w:name="_Toc144974866"/>
            <w:bookmarkStart w:id="401" w:name="_Toc168475925"/>
            <w:bookmarkStart w:id="402" w:name="_Toc168476328"/>
            <w:bookmarkStart w:id="403" w:name="_Toc221952088"/>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bookmarkEnd w:id="400"/>
          <w:bookmarkEnd w:id="401"/>
          <w:bookmarkEnd w:id="402"/>
          <w:bookmarkEnd w:id="403"/>
        </w:tc>
        <w:tc>
          <w:tcPr>
            <w:tcW w:w="690"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bookmarkStart w:id="404" w:name="_Toc221952089"/>
          </w:p>
        </w:tc>
        <w:tc>
          <w:tcPr>
            <w:tcW w:w="1094" w:type="dxa"/>
          </w:tcPr>
          <w:p>
            <w:pPr>
              <w:spacing w:line="400" w:lineRule="exact"/>
              <w:jc w:val="center"/>
              <w:rPr>
                <w:rFonts w:ascii="宋体" w:hAnsi="宋体"/>
                <w:color w:val="000000"/>
                <w:szCs w:val="21"/>
              </w:rPr>
            </w:pPr>
          </w:p>
          <w:bookmarkEnd w:id="404"/>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bookmarkStart w:id="405" w:name="_Toc221952090"/>
          </w:p>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p>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p>
          <w:bookmarkEnd w:id="40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bookmarkStart w:id="406" w:name="_Toc221952091"/>
          </w:p>
        </w:tc>
        <w:tc>
          <w:tcPr>
            <w:tcW w:w="1094" w:type="dxa"/>
          </w:tcPr>
          <w:p>
            <w:pPr>
              <w:spacing w:line="400" w:lineRule="exact"/>
              <w:jc w:val="center"/>
              <w:rPr>
                <w:rFonts w:ascii="宋体" w:hAnsi="宋体"/>
                <w:color w:val="000000"/>
                <w:szCs w:val="21"/>
              </w:rPr>
            </w:pPr>
          </w:p>
          <w:bookmarkEnd w:id="406"/>
        </w:tc>
        <w:tc>
          <w:tcPr>
            <w:tcW w:w="881"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bookmarkStart w:id="407" w:name="_Toc221952092"/>
          </w:p>
        </w:tc>
        <w:tc>
          <w:tcPr>
            <w:tcW w:w="677" w:type="dxa"/>
          </w:tcPr>
          <w:p>
            <w:pPr>
              <w:spacing w:line="400" w:lineRule="exact"/>
              <w:jc w:val="center"/>
              <w:rPr>
                <w:rFonts w:ascii="宋体" w:hAnsi="宋体"/>
                <w:color w:val="000000"/>
                <w:szCs w:val="21"/>
              </w:rPr>
            </w:pPr>
          </w:p>
          <w:bookmarkEnd w:id="407"/>
        </w:tc>
        <w:tc>
          <w:tcPr>
            <w:tcW w:w="743" w:type="dxa"/>
          </w:tcPr>
          <w:p>
            <w:pPr>
              <w:spacing w:line="400" w:lineRule="exact"/>
              <w:jc w:val="center"/>
              <w:rPr>
                <w:rFonts w:ascii="宋体" w:hAnsi="宋体"/>
                <w:color w:val="000000"/>
                <w:szCs w:val="21"/>
              </w:rPr>
            </w:pPr>
          </w:p>
        </w:tc>
        <w:tc>
          <w:tcPr>
            <w:tcW w:w="1220" w:type="dxa"/>
          </w:tcPr>
          <w:p>
            <w:pPr>
              <w:spacing w:line="400" w:lineRule="exact"/>
              <w:jc w:val="center"/>
              <w:rPr>
                <w:rFonts w:ascii="宋体" w:hAnsi="宋体"/>
                <w:color w:val="000000"/>
                <w:szCs w:val="21"/>
              </w:rPr>
            </w:pPr>
            <w:bookmarkStart w:id="408" w:name="_Toc221952093"/>
          </w:p>
        </w:tc>
        <w:tc>
          <w:tcPr>
            <w:tcW w:w="1663" w:type="dxa"/>
          </w:tcPr>
          <w:p>
            <w:pPr>
              <w:spacing w:line="400" w:lineRule="exact"/>
              <w:jc w:val="center"/>
              <w:rPr>
                <w:rFonts w:ascii="宋体" w:hAnsi="宋体"/>
                <w:color w:val="000000"/>
                <w:szCs w:val="21"/>
              </w:rPr>
            </w:pPr>
          </w:p>
          <w:bookmarkEnd w:id="408"/>
        </w:tc>
        <w:tc>
          <w:tcPr>
            <w:tcW w:w="690" w:type="dxa"/>
          </w:tcPr>
          <w:p>
            <w:pPr>
              <w:spacing w:line="400" w:lineRule="exact"/>
              <w:jc w:val="center"/>
              <w:rPr>
                <w:rFonts w:ascii="宋体" w:hAnsi="宋体"/>
                <w:color w:val="000000"/>
                <w:szCs w:val="21"/>
              </w:rPr>
            </w:pPr>
          </w:p>
        </w:tc>
        <w:bookmarkStart w:id="409" w:name="_Toc22195209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400" w:lineRule="exact"/>
              <w:jc w:val="center"/>
              <w:rPr>
                <w:rFonts w:ascii="宋体" w:hAnsi="宋体"/>
                <w:color w:val="000000"/>
                <w:szCs w:val="21"/>
              </w:rPr>
            </w:pPr>
          </w:p>
          <w:bookmarkEnd w:id="409"/>
        </w:tc>
        <w:tc>
          <w:tcPr>
            <w:tcW w:w="1094" w:type="dxa"/>
          </w:tcPr>
          <w:p>
            <w:pPr>
              <w:spacing w:line="400" w:lineRule="exact"/>
              <w:jc w:val="center"/>
              <w:rPr>
                <w:rFonts w:ascii="宋体" w:hAnsi="宋体"/>
                <w:color w:val="000000"/>
                <w:szCs w:val="21"/>
              </w:rPr>
            </w:pPr>
          </w:p>
        </w:tc>
        <w:tc>
          <w:tcPr>
            <w:tcW w:w="881" w:type="dxa"/>
          </w:tcPr>
          <w:p>
            <w:pPr>
              <w:spacing w:line="400" w:lineRule="exact"/>
              <w:jc w:val="center"/>
              <w:rPr>
                <w:rFonts w:ascii="宋体" w:hAnsi="宋体"/>
                <w:color w:val="000000"/>
                <w:szCs w:val="21"/>
              </w:rPr>
            </w:pPr>
            <w:bookmarkStart w:id="410" w:name="_Toc221952095"/>
          </w:p>
        </w:tc>
        <w:tc>
          <w:tcPr>
            <w:tcW w:w="881" w:type="dxa"/>
          </w:tcPr>
          <w:p>
            <w:pPr>
              <w:spacing w:line="400" w:lineRule="exact"/>
              <w:jc w:val="center"/>
              <w:rPr>
                <w:rFonts w:ascii="宋体" w:hAnsi="宋体"/>
                <w:color w:val="000000"/>
                <w:szCs w:val="21"/>
              </w:rPr>
            </w:pPr>
          </w:p>
          <w:bookmarkEnd w:id="410"/>
        </w:tc>
        <w:tc>
          <w:tcPr>
            <w:tcW w:w="677" w:type="dxa"/>
          </w:tcPr>
          <w:p>
            <w:pPr>
              <w:spacing w:line="400" w:lineRule="exact"/>
              <w:jc w:val="center"/>
              <w:rPr>
                <w:rFonts w:ascii="宋体" w:hAnsi="宋体"/>
                <w:color w:val="000000"/>
                <w:szCs w:val="21"/>
              </w:rPr>
            </w:pPr>
          </w:p>
        </w:tc>
        <w:tc>
          <w:tcPr>
            <w:tcW w:w="743" w:type="dxa"/>
          </w:tcPr>
          <w:p>
            <w:pPr>
              <w:spacing w:line="400" w:lineRule="exact"/>
              <w:jc w:val="center"/>
              <w:rPr>
                <w:rFonts w:ascii="宋体" w:hAnsi="宋体"/>
                <w:color w:val="000000"/>
                <w:szCs w:val="21"/>
              </w:rPr>
            </w:pPr>
            <w:bookmarkStart w:id="411" w:name="_Toc221952096"/>
          </w:p>
        </w:tc>
        <w:tc>
          <w:tcPr>
            <w:tcW w:w="1220" w:type="dxa"/>
          </w:tcPr>
          <w:p>
            <w:pPr>
              <w:spacing w:line="400" w:lineRule="exact"/>
              <w:jc w:val="center"/>
              <w:rPr>
                <w:rFonts w:ascii="宋体" w:hAnsi="宋体"/>
                <w:color w:val="000000"/>
                <w:szCs w:val="21"/>
              </w:rPr>
            </w:pPr>
          </w:p>
          <w:bookmarkEnd w:id="411"/>
        </w:tc>
        <w:tc>
          <w:tcPr>
            <w:tcW w:w="1663" w:type="dxa"/>
          </w:tcPr>
          <w:p>
            <w:pPr>
              <w:spacing w:line="400" w:lineRule="exact"/>
              <w:jc w:val="center"/>
              <w:rPr>
                <w:rFonts w:ascii="宋体" w:hAnsi="宋体"/>
                <w:color w:val="000000"/>
                <w:szCs w:val="21"/>
              </w:rPr>
            </w:pPr>
          </w:p>
        </w:tc>
        <w:tc>
          <w:tcPr>
            <w:tcW w:w="690" w:type="dxa"/>
          </w:tcPr>
          <w:p>
            <w:pPr>
              <w:spacing w:line="400" w:lineRule="exact"/>
              <w:jc w:val="center"/>
              <w:rPr>
                <w:rFonts w:ascii="宋体" w:hAnsi="宋体"/>
                <w:color w:val="000000"/>
                <w:szCs w:val="21"/>
              </w:rPr>
            </w:pPr>
            <w:bookmarkStart w:id="412" w:name="_Toc221952097"/>
          </w:p>
        </w:tc>
      </w:tr>
      <w:bookmarkEnd w:id="412"/>
    </w:tbl>
    <w:p>
      <w:pPr>
        <w:spacing w:line="400" w:lineRule="exact"/>
        <w:rPr>
          <w:rFonts w:eastAsia="黑体"/>
          <w:color w:val="000000"/>
          <w:sz w:val="19"/>
          <w:szCs w:val="19"/>
        </w:rPr>
      </w:pPr>
      <w:r>
        <w:rPr>
          <w:rFonts w:eastAsia="黑体"/>
          <w:color w:val="000000"/>
          <w:sz w:val="19"/>
          <w:szCs w:val="19"/>
        </w:rPr>
        <w:br w:type="page"/>
      </w:r>
      <w:bookmarkStart w:id="413" w:name="_Toc221952098"/>
    </w:p>
    <w:p>
      <w:pPr>
        <w:spacing w:line="400" w:lineRule="exact"/>
        <w:jc w:val="center"/>
        <w:outlineLvl w:val="3"/>
        <w:rPr>
          <w:rFonts w:ascii="宋体" w:hAnsi="宋体"/>
          <w:b/>
          <w:color w:val="000000"/>
          <w:sz w:val="24"/>
          <w:szCs w:val="31"/>
        </w:rPr>
      </w:pPr>
      <w:r>
        <w:rPr>
          <w:rFonts w:ascii="宋体" w:hAnsi="宋体"/>
          <w:b/>
          <w:color w:val="000000"/>
          <w:sz w:val="24"/>
          <w:szCs w:val="31"/>
        </w:rPr>
        <w:t>附表三：</w:t>
      </w:r>
      <w:r>
        <w:rPr>
          <w:rFonts w:hint="eastAsia" w:ascii="宋体" w:hAnsi="宋体"/>
          <w:b/>
          <w:color w:val="000000"/>
          <w:sz w:val="24"/>
          <w:szCs w:val="31"/>
        </w:rPr>
        <w:t>拟</w:t>
      </w:r>
      <w:bookmarkEnd w:id="413"/>
      <w:r>
        <w:rPr>
          <w:rFonts w:hint="eastAsia" w:ascii="宋体" w:hAnsi="宋体"/>
          <w:b/>
          <w:color w:val="000000"/>
          <w:sz w:val="24"/>
          <w:szCs w:val="31"/>
        </w:rPr>
        <w:t>投</w:t>
      </w:r>
      <w:bookmarkStart w:id="414" w:name="_Toc221952099"/>
      <w:r>
        <w:rPr>
          <w:rFonts w:hint="eastAsia" w:ascii="宋体" w:hAnsi="宋体"/>
          <w:b/>
          <w:color w:val="000000"/>
          <w:sz w:val="24"/>
          <w:szCs w:val="31"/>
        </w:rPr>
        <w:t>入本</w:t>
      </w:r>
      <w:bookmarkEnd w:id="414"/>
      <w:r>
        <w:rPr>
          <w:rFonts w:hint="eastAsia" w:ascii="宋体" w:hAnsi="宋体"/>
          <w:b/>
          <w:color w:val="000000"/>
          <w:sz w:val="24"/>
          <w:szCs w:val="31"/>
        </w:rPr>
        <w:t>标</w:t>
      </w:r>
      <w:bookmarkStart w:id="415" w:name="_Toc221952100"/>
      <w:r>
        <w:rPr>
          <w:rFonts w:hint="eastAsia" w:ascii="宋体" w:hAnsi="宋体"/>
          <w:b/>
          <w:color w:val="000000"/>
          <w:sz w:val="24"/>
          <w:szCs w:val="31"/>
        </w:rPr>
        <w:t>段的</w:t>
      </w:r>
      <w:bookmarkEnd w:id="415"/>
      <w:r>
        <w:rPr>
          <w:rFonts w:ascii="宋体" w:hAnsi="宋体"/>
          <w:b/>
          <w:color w:val="000000"/>
          <w:sz w:val="24"/>
          <w:szCs w:val="31"/>
        </w:rPr>
        <w:t>劳动力计划表</w:t>
      </w:r>
    </w:p>
    <w:p>
      <w:pPr>
        <w:spacing w:line="400" w:lineRule="exact"/>
        <w:ind w:right="200"/>
        <w:jc w:val="right"/>
        <w:rPr>
          <w:rFonts w:ascii="宋体" w:hAnsi="宋体"/>
          <w:color w:val="000000"/>
          <w:szCs w:val="21"/>
        </w:rPr>
      </w:pPr>
      <w:r>
        <w:rPr>
          <w:rFonts w:ascii="宋体" w:hAnsi="宋体"/>
          <w:color w:val="000000"/>
          <w:szCs w:val="21"/>
        </w:rPr>
        <w:t>单位：人</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r>
              <w:rPr>
                <w:rFonts w:ascii="宋体" w:hAnsi="宋体"/>
                <w:color w:val="000000"/>
                <w:szCs w:val="21"/>
              </w:rPr>
              <w:t>工种</w:t>
            </w:r>
          </w:p>
        </w:tc>
        <w:tc>
          <w:tcPr>
            <w:tcW w:w="7693" w:type="dxa"/>
            <w:gridSpan w:val="7"/>
          </w:tcPr>
          <w:p>
            <w:pPr>
              <w:spacing w:line="400" w:lineRule="exact"/>
              <w:jc w:val="center"/>
              <w:rPr>
                <w:rFonts w:ascii="宋体" w:hAnsi="宋体"/>
                <w:color w:val="000000"/>
                <w:szCs w:val="21"/>
              </w:rPr>
            </w:pPr>
            <w:r>
              <w:rPr>
                <w:rFonts w:ascii="宋体" w:hAnsi="宋体"/>
                <w:color w:val="00000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bookmarkStart w:id="416" w:name="_Toc168475926"/>
            <w:bookmarkStart w:id="417" w:name="_Toc168476329"/>
            <w:bookmarkStart w:id="418" w:name="_Toc221952101"/>
            <w:bookmarkStart w:id="419" w:name="_Toc144974867"/>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00" w:lineRule="exact"/>
              <w:jc w:val="center"/>
              <w:rPr>
                <w:rFonts w:ascii="宋体" w:hAnsi="宋体"/>
                <w:color w:val="000000"/>
                <w:szCs w:val="21"/>
              </w:rPr>
            </w:pPr>
          </w:p>
        </w:tc>
        <w:tc>
          <w:tcPr>
            <w:tcW w:w="1304"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p>
          <w:bookmarkEnd w:id="416"/>
          <w:bookmarkEnd w:id="417"/>
          <w:bookmarkEnd w:id="418"/>
          <w:bookmarkEnd w:id="419"/>
        </w:tc>
        <w:tc>
          <w:tcPr>
            <w:tcW w:w="1065" w:type="dxa"/>
          </w:tcPr>
          <w:p>
            <w:pPr>
              <w:spacing w:line="400" w:lineRule="exact"/>
              <w:jc w:val="center"/>
              <w:rPr>
                <w:rFonts w:ascii="宋体" w:hAnsi="宋体"/>
                <w:color w:val="000000"/>
                <w:szCs w:val="21"/>
              </w:rPr>
            </w:pPr>
          </w:p>
        </w:tc>
        <w:tc>
          <w:tcPr>
            <w:tcW w:w="1065" w:type="dxa"/>
          </w:tcPr>
          <w:p>
            <w:pPr>
              <w:spacing w:line="400" w:lineRule="exact"/>
              <w:jc w:val="center"/>
              <w:rPr>
                <w:rFonts w:ascii="宋体" w:hAnsi="宋体"/>
                <w:color w:val="000000"/>
                <w:szCs w:val="21"/>
              </w:rPr>
            </w:pPr>
            <w:bookmarkStart w:id="420" w:name="_Toc221952102"/>
          </w:p>
        </w:tc>
        <w:tc>
          <w:tcPr>
            <w:tcW w:w="1065" w:type="dxa"/>
          </w:tcPr>
          <w:p>
            <w:pPr>
              <w:spacing w:line="400" w:lineRule="exact"/>
              <w:jc w:val="center"/>
              <w:rPr>
                <w:rFonts w:ascii="宋体" w:hAnsi="宋体"/>
                <w:color w:val="000000"/>
                <w:szCs w:val="21"/>
              </w:rPr>
            </w:pPr>
          </w:p>
        </w:tc>
        <w:tc>
          <w:tcPr>
            <w:tcW w:w="1064" w:type="dxa"/>
          </w:tcPr>
          <w:p>
            <w:pPr>
              <w:spacing w:line="400" w:lineRule="exact"/>
              <w:jc w:val="center"/>
              <w:rPr>
                <w:rFonts w:ascii="宋体" w:hAnsi="宋体"/>
                <w:color w:val="000000"/>
                <w:szCs w:val="21"/>
              </w:rPr>
            </w:pPr>
          </w:p>
        </w:tc>
      </w:tr>
      <w:bookmarkEnd w:id="420"/>
    </w:tbl>
    <w:p>
      <w:pPr>
        <w:topLinePunct/>
        <w:spacing w:line="400" w:lineRule="exact"/>
        <w:rPr>
          <w:color w:val="000000"/>
          <w:sz w:val="20"/>
          <w:szCs w:val="20"/>
        </w:rPr>
      </w:pPr>
    </w:p>
    <w:p>
      <w:pPr>
        <w:widowControl/>
        <w:jc w:val="left"/>
        <w:rPr>
          <w:rFonts w:ascii="宋体" w:hAnsi="宋体"/>
          <w:b/>
          <w:color w:val="000000"/>
          <w:sz w:val="24"/>
          <w:szCs w:val="31"/>
        </w:rPr>
      </w:pPr>
      <w:bookmarkStart w:id="421" w:name="_Toc221952103"/>
      <w:r>
        <w:rPr>
          <w:rFonts w:ascii="宋体" w:hAnsi="宋体"/>
          <w:b/>
          <w:color w:val="000000"/>
          <w:sz w:val="24"/>
          <w:szCs w:val="31"/>
        </w:rPr>
        <w:br w:type="page"/>
      </w:r>
    </w:p>
    <w:bookmarkEnd w:id="421"/>
    <w:p>
      <w:pPr>
        <w:spacing w:line="400" w:lineRule="exact"/>
        <w:jc w:val="center"/>
        <w:outlineLvl w:val="3"/>
        <w:rPr>
          <w:rFonts w:ascii="宋体" w:hAnsi="宋体"/>
          <w:b/>
          <w:color w:val="000000"/>
          <w:sz w:val="24"/>
          <w:szCs w:val="31"/>
        </w:rPr>
      </w:pPr>
      <w:r>
        <w:rPr>
          <w:rFonts w:ascii="宋体" w:hAnsi="宋体"/>
          <w:b/>
          <w:color w:val="000000"/>
          <w:sz w:val="24"/>
          <w:szCs w:val="31"/>
        </w:rPr>
        <w:t>附</w:t>
      </w:r>
      <w:bookmarkStart w:id="422" w:name="_Toc221952104"/>
      <w:r>
        <w:rPr>
          <w:rFonts w:ascii="宋体" w:hAnsi="宋体"/>
          <w:b/>
          <w:color w:val="000000"/>
          <w:sz w:val="24"/>
          <w:szCs w:val="31"/>
        </w:rPr>
        <w:t>表四：计划开</w:t>
      </w:r>
      <w:r>
        <w:rPr>
          <w:rFonts w:hint="eastAsia" w:ascii="宋体" w:hAnsi="宋体"/>
          <w:b/>
          <w:color w:val="000000"/>
          <w:sz w:val="24"/>
          <w:szCs w:val="31"/>
        </w:rPr>
        <w:t>工日期</w:t>
      </w:r>
      <w:r>
        <w:rPr>
          <w:rFonts w:ascii="宋体" w:hAnsi="宋体"/>
          <w:b/>
          <w:color w:val="000000"/>
          <w:sz w:val="24"/>
          <w:szCs w:val="31"/>
        </w:rPr>
        <w:t>、</w:t>
      </w:r>
      <w:r>
        <w:rPr>
          <w:rFonts w:hint="eastAsia" w:ascii="宋体" w:hAnsi="宋体"/>
          <w:b/>
          <w:color w:val="000000"/>
          <w:sz w:val="24"/>
          <w:szCs w:val="31"/>
        </w:rPr>
        <w:t>完工</w:t>
      </w:r>
      <w:r>
        <w:rPr>
          <w:rFonts w:ascii="宋体" w:hAnsi="宋体"/>
          <w:b/>
          <w:color w:val="000000"/>
          <w:sz w:val="24"/>
          <w:szCs w:val="31"/>
        </w:rPr>
        <w:t>日期</w:t>
      </w:r>
      <w:bookmarkEnd w:id="422"/>
      <w:r>
        <w:rPr>
          <w:rFonts w:ascii="宋体" w:hAnsi="宋体"/>
          <w:b/>
          <w:color w:val="000000"/>
          <w:sz w:val="24"/>
          <w:szCs w:val="31"/>
        </w:rPr>
        <w:t>和施工进度网络图</w:t>
      </w:r>
    </w:p>
    <w:p>
      <w:pPr>
        <w:spacing w:line="400" w:lineRule="exact"/>
        <w:rPr>
          <w:rFonts w:eastAsia="黑体"/>
          <w:color w:val="000000"/>
          <w:sz w:val="19"/>
          <w:szCs w:val="19"/>
        </w:rPr>
      </w:pPr>
    </w:p>
    <w:p>
      <w:pPr>
        <w:spacing w:line="400" w:lineRule="exact"/>
        <w:ind w:firstLine="420" w:firstLineChars="200"/>
        <w:rPr>
          <w:rFonts w:ascii="宋体" w:hAnsi="宋体"/>
          <w:color w:val="000000"/>
          <w:szCs w:val="21"/>
        </w:rPr>
      </w:pPr>
      <w:r>
        <w:rPr>
          <w:rFonts w:ascii="宋体" w:hAnsi="宋体"/>
          <w:color w:val="000000"/>
          <w:szCs w:val="21"/>
        </w:rPr>
        <w:t>1. 投标人应递交施工进度网络图或施工进度表，说明按招标文件要求的计划工期进行施工的各个关键日期。</w:t>
      </w:r>
    </w:p>
    <w:p>
      <w:pPr>
        <w:spacing w:line="400" w:lineRule="exact"/>
        <w:ind w:firstLine="420" w:firstLineChars="200"/>
        <w:rPr>
          <w:rFonts w:ascii="宋体" w:hAnsi="宋体"/>
          <w:color w:val="000000"/>
          <w:szCs w:val="21"/>
        </w:rPr>
      </w:pPr>
      <w:r>
        <w:rPr>
          <w:rFonts w:ascii="宋体" w:hAnsi="宋体"/>
          <w:color w:val="000000"/>
          <w:szCs w:val="21"/>
        </w:rPr>
        <w:t>2. 施工进度表可采用网络图（或横道图）表示。</w:t>
      </w:r>
    </w:p>
    <w:p>
      <w:pPr>
        <w:spacing w:line="400" w:lineRule="exact"/>
        <w:rPr>
          <w:color w:val="000000"/>
          <w:sz w:val="19"/>
          <w:szCs w:val="19"/>
        </w:rPr>
      </w:pPr>
    </w:p>
    <w:p>
      <w:pPr>
        <w:spacing w:line="400" w:lineRule="exact"/>
        <w:rPr>
          <w:rFonts w:eastAsia="黑体"/>
          <w:color w:val="000000"/>
          <w:sz w:val="19"/>
          <w:szCs w:val="19"/>
        </w:rPr>
      </w:pPr>
    </w:p>
    <w:p>
      <w:pPr>
        <w:spacing w:line="400" w:lineRule="exact"/>
        <w:rPr>
          <w:rFonts w:eastAsia="黑体"/>
          <w:color w:val="000000"/>
          <w:sz w:val="19"/>
          <w:szCs w:val="19"/>
        </w:rPr>
      </w:pPr>
      <w:r>
        <w:rPr>
          <w:rFonts w:eastAsia="黑体"/>
          <w:color w:val="000000"/>
          <w:sz w:val="19"/>
          <w:szCs w:val="19"/>
        </w:rPr>
        <w:br w:type="page"/>
      </w:r>
    </w:p>
    <w:p>
      <w:pPr>
        <w:spacing w:line="400" w:lineRule="exact"/>
        <w:jc w:val="center"/>
        <w:outlineLvl w:val="3"/>
        <w:rPr>
          <w:rFonts w:ascii="宋体" w:hAnsi="宋体"/>
          <w:b/>
          <w:color w:val="000000"/>
          <w:sz w:val="24"/>
          <w:szCs w:val="31"/>
        </w:rPr>
      </w:pPr>
      <w:r>
        <w:rPr>
          <w:rFonts w:ascii="宋体" w:hAnsi="宋体"/>
          <w:b/>
          <w:color w:val="000000"/>
          <w:sz w:val="24"/>
          <w:szCs w:val="31"/>
        </w:rPr>
        <w:t>附表五：施工总平面图</w:t>
      </w:r>
    </w:p>
    <w:p>
      <w:pPr>
        <w:spacing w:line="400" w:lineRule="exact"/>
        <w:rPr>
          <w:rFonts w:eastAsia="黑体"/>
          <w:color w:val="000000"/>
          <w:sz w:val="19"/>
          <w:szCs w:val="19"/>
        </w:rPr>
      </w:pPr>
      <w:r>
        <w:rPr>
          <w:rFonts w:eastAsia="黑体"/>
          <w:color w:val="000000"/>
          <w:sz w:val="19"/>
          <w:szCs w:val="19"/>
        </w:rPr>
        <w:tab/>
      </w:r>
    </w:p>
    <w:p>
      <w:pPr>
        <w:spacing w:line="400" w:lineRule="exact"/>
        <w:ind w:firstLine="420" w:firstLineChars="200"/>
        <w:rPr>
          <w:color w:val="000000"/>
          <w:szCs w:val="21"/>
        </w:rPr>
      </w:pPr>
      <w:r>
        <w:rPr>
          <w:color w:val="000000"/>
          <w:szCs w:val="21"/>
        </w:rPr>
        <w:t>投标人应递交一份施工总平面图，绘出现场临时设施布置图表并附文字说明，说明临时设施、加工车间、现场办公、设备及仓储、供电、供水、卫生、生活、道路、消防等设施的情况和布置。</w:t>
      </w:r>
    </w:p>
    <w:p>
      <w:pPr>
        <w:spacing w:line="400" w:lineRule="exact"/>
        <w:rPr>
          <w:rFonts w:eastAsia="黑体"/>
          <w:color w:val="000000"/>
          <w:sz w:val="19"/>
          <w:szCs w:val="19"/>
        </w:rPr>
      </w:pPr>
    </w:p>
    <w:p>
      <w:pPr>
        <w:spacing w:line="400" w:lineRule="exact"/>
        <w:rPr>
          <w:rFonts w:eastAsia="黑体"/>
          <w:color w:val="000000"/>
          <w:sz w:val="19"/>
          <w:szCs w:val="19"/>
        </w:rPr>
      </w:pPr>
      <w:r>
        <w:rPr>
          <w:rFonts w:eastAsia="黑体"/>
          <w:color w:val="000000"/>
          <w:sz w:val="19"/>
          <w:szCs w:val="19"/>
        </w:rPr>
        <w:br w:type="page"/>
      </w:r>
    </w:p>
    <w:p>
      <w:pPr>
        <w:spacing w:line="400" w:lineRule="exact"/>
        <w:jc w:val="center"/>
        <w:outlineLvl w:val="3"/>
        <w:rPr>
          <w:rFonts w:ascii="宋体" w:hAnsi="宋体"/>
          <w:b/>
          <w:color w:val="000000"/>
          <w:sz w:val="24"/>
          <w:szCs w:val="31"/>
        </w:rPr>
      </w:pPr>
      <w:r>
        <w:rPr>
          <w:rFonts w:ascii="宋体" w:hAnsi="宋体"/>
          <w:b/>
          <w:color w:val="000000"/>
          <w:sz w:val="24"/>
          <w:szCs w:val="31"/>
        </w:rPr>
        <w:t>附表六</w:t>
      </w:r>
      <w:r>
        <w:rPr>
          <w:rFonts w:hint="eastAsia" w:ascii="宋体" w:hAnsi="宋体"/>
          <w:b/>
          <w:color w:val="000000"/>
          <w:sz w:val="24"/>
          <w:szCs w:val="31"/>
        </w:rPr>
        <w:t>：</w:t>
      </w:r>
      <w:r>
        <w:rPr>
          <w:rFonts w:ascii="宋体" w:hAnsi="宋体"/>
          <w:b/>
          <w:color w:val="000000"/>
          <w:sz w:val="24"/>
          <w:szCs w:val="31"/>
        </w:rPr>
        <w:t>临时用地表</w:t>
      </w:r>
    </w:p>
    <w:p>
      <w:pPr>
        <w:spacing w:line="400" w:lineRule="exact"/>
        <w:jc w:val="left"/>
        <w:rPr>
          <w:color w:val="000000"/>
          <w:sz w:val="22"/>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r>
              <w:rPr>
                <w:rFonts w:ascii="宋体" w:hAnsi="宋体"/>
                <w:color w:val="000000"/>
                <w:szCs w:val="21"/>
              </w:rPr>
              <w:t>用 途</w:t>
            </w:r>
          </w:p>
        </w:tc>
        <w:tc>
          <w:tcPr>
            <w:tcW w:w="2130" w:type="dxa"/>
          </w:tcPr>
          <w:p>
            <w:pPr>
              <w:spacing w:line="400" w:lineRule="exact"/>
              <w:jc w:val="center"/>
              <w:rPr>
                <w:rFonts w:ascii="宋体" w:hAnsi="宋体"/>
                <w:color w:val="000000"/>
                <w:szCs w:val="21"/>
              </w:rPr>
            </w:pPr>
            <w:r>
              <w:rPr>
                <w:rFonts w:ascii="宋体" w:hAnsi="宋体"/>
                <w:color w:val="000000"/>
                <w:szCs w:val="21"/>
              </w:rPr>
              <w:t>面 积（</w:t>
            </w:r>
            <w:r>
              <w:rPr>
                <w:rFonts w:hint="eastAsia" w:ascii="宋体" w:hAnsi="宋体"/>
                <w:color w:val="000000"/>
                <w:szCs w:val="21"/>
              </w:rPr>
              <w:t>㎡</w:t>
            </w:r>
            <w:r>
              <w:rPr>
                <w:rFonts w:ascii="宋体" w:hAnsi="宋体"/>
                <w:color w:val="000000"/>
                <w:szCs w:val="21"/>
              </w:rPr>
              <w:t>）</w:t>
            </w:r>
          </w:p>
        </w:tc>
        <w:tc>
          <w:tcPr>
            <w:tcW w:w="2131" w:type="dxa"/>
          </w:tcPr>
          <w:p>
            <w:pPr>
              <w:spacing w:line="400" w:lineRule="exact"/>
              <w:jc w:val="center"/>
              <w:rPr>
                <w:rFonts w:ascii="宋体" w:hAnsi="宋体"/>
                <w:color w:val="000000"/>
                <w:szCs w:val="21"/>
              </w:rPr>
            </w:pPr>
            <w:bookmarkStart w:id="423" w:name="_Toc168476330"/>
            <w:bookmarkStart w:id="424" w:name="_Toc221952105"/>
            <w:bookmarkStart w:id="425" w:name="_Toc144974868"/>
            <w:bookmarkStart w:id="426" w:name="_Toc168475927"/>
            <w:r>
              <w:rPr>
                <w:rFonts w:ascii="宋体" w:hAnsi="宋体"/>
                <w:color w:val="000000"/>
                <w:szCs w:val="21"/>
              </w:rPr>
              <w:t>位 置</w:t>
            </w:r>
          </w:p>
        </w:tc>
        <w:tc>
          <w:tcPr>
            <w:tcW w:w="2131" w:type="dxa"/>
          </w:tcPr>
          <w:p>
            <w:pPr>
              <w:spacing w:line="400" w:lineRule="exact"/>
              <w:jc w:val="center"/>
              <w:rPr>
                <w:rFonts w:ascii="宋体" w:hAnsi="宋体"/>
                <w:color w:val="000000"/>
                <w:szCs w:val="21"/>
              </w:rPr>
            </w:pPr>
            <w:r>
              <w:rPr>
                <w:rFonts w:ascii="宋体" w:hAnsi="宋体"/>
                <w:color w:val="00000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bookmarkEnd w:id="423"/>
      <w:bookmarkEnd w:id="424"/>
      <w:bookmarkEnd w:id="425"/>
      <w:bookmarkEnd w:id="4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bookmarkStart w:id="427" w:name="_Toc221952106"/>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bookmarkEnd w:id="427"/>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bookmarkStart w:id="428" w:name="_Toc221952107"/>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bookmarkEnd w:id="428"/>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bookmarkStart w:id="429" w:name="_Toc144974869"/>
            <w:bookmarkStart w:id="430" w:name="_Toc168476331"/>
            <w:bookmarkStart w:id="431" w:name="_Toc168475928"/>
            <w:bookmarkStart w:id="432" w:name="_Toc221952108"/>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jc w:val="center"/>
              <w:rPr>
                <w:rFonts w:ascii="宋体" w:hAnsi="宋体"/>
                <w:color w:val="000000"/>
                <w:szCs w:val="21"/>
              </w:rPr>
            </w:pPr>
          </w:p>
        </w:tc>
        <w:tc>
          <w:tcPr>
            <w:tcW w:w="2130" w:type="dxa"/>
          </w:tcPr>
          <w:p>
            <w:pPr>
              <w:spacing w:line="400" w:lineRule="exact"/>
              <w:jc w:val="center"/>
              <w:rPr>
                <w:rFonts w:ascii="宋体" w:hAnsi="宋体"/>
                <w:color w:val="000000"/>
                <w:szCs w:val="21"/>
              </w:rPr>
            </w:pPr>
          </w:p>
          <w:bookmarkEnd w:id="429"/>
          <w:bookmarkEnd w:id="430"/>
          <w:bookmarkEnd w:id="431"/>
          <w:bookmarkEnd w:id="432"/>
        </w:tc>
        <w:tc>
          <w:tcPr>
            <w:tcW w:w="2131" w:type="dxa"/>
          </w:tcPr>
          <w:p>
            <w:pPr>
              <w:spacing w:line="400" w:lineRule="exact"/>
              <w:jc w:val="center"/>
              <w:rPr>
                <w:rFonts w:ascii="宋体" w:hAnsi="宋体"/>
                <w:color w:val="000000"/>
                <w:szCs w:val="21"/>
              </w:rPr>
            </w:pPr>
          </w:p>
        </w:tc>
        <w:tc>
          <w:tcPr>
            <w:tcW w:w="2131" w:type="dxa"/>
          </w:tcPr>
          <w:p>
            <w:pPr>
              <w:spacing w:line="400" w:lineRule="exact"/>
              <w:jc w:val="center"/>
              <w:rPr>
                <w:rFonts w:ascii="宋体" w:hAnsi="宋体"/>
                <w:color w:val="000000"/>
                <w:szCs w:val="21"/>
              </w:rPr>
            </w:pPr>
          </w:p>
        </w:tc>
      </w:tr>
    </w:tbl>
    <w:p>
      <w:pPr>
        <w:topLinePunct/>
        <w:spacing w:line="400" w:lineRule="exact"/>
        <w:rPr>
          <w:color w:val="000000"/>
          <w:sz w:val="20"/>
          <w:szCs w:val="20"/>
        </w:rPr>
      </w:pPr>
      <w:bookmarkStart w:id="433" w:name="_Toc221952109"/>
    </w:p>
    <w:p>
      <w:pPr>
        <w:topLinePunct/>
        <w:spacing w:line="400" w:lineRule="exact"/>
        <w:rPr>
          <w:color w:val="000000"/>
          <w:sz w:val="20"/>
          <w:szCs w:val="20"/>
        </w:rPr>
      </w:pPr>
    </w:p>
    <w:p>
      <w:pPr>
        <w:topLinePunct/>
        <w:spacing w:line="400" w:lineRule="exact"/>
        <w:rPr>
          <w:color w:val="000000"/>
          <w:sz w:val="20"/>
          <w:szCs w:val="20"/>
        </w:rPr>
      </w:pPr>
    </w:p>
    <w:p>
      <w:pPr>
        <w:topLinePunct/>
        <w:spacing w:line="400" w:lineRule="exact"/>
        <w:rPr>
          <w:color w:val="000000"/>
          <w:sz w:val="20"/>
          <w:szCs w:val="20"/>
        </w:rPr>
      </w:pPr>
    </w:p>
    <w:p>
      <w:pPr>
        <w:topLinePunct/>
        <w:spacing w:line="400" w:lineRule="exact"/>
        <w:rPr>
          <w:color w:val="000000"/>
          <w:sz w:val="20"/>
          <w:szCs w:val="20"/>
        </w:rPr>
      </w:pPr>
    </w:p>
    <w:p>
      <w:pPr>
        <w:jc w:val="center"/>
        <w:rPr>
          <w:rFonts w:ascii="宋体" w:hAnsi="宋体"/>
          <w:b/>
          <w:color w:val="000000"/>
          <w:sz w:val="30"/>
          <w:szCs w:val="30"/>
        </w:rPr>
      </w:pPr>
      <w:r>
        <w:rPr>
          <w:rFonts w:ascii="黑体" w:hAnsi="黑体" w:eastAsia="黑体"/>
          <w:color w:val="000000"/>
          <w:sz w:val="28"/>
          <w:szCs w:val="27"/>
        </w:rPr>
        <w:br w:type="page"/>
      </w:r>
      <w:r>
        <w:rPr>
          <w:rFonts w:hint="eastAsia" w:ascii="宋体" w:hAnsi="宋体"/>
          <w:b/>
          <w:color w:val="000000"/>
          <w:sz w:val="30"/>
          <w:szCs w:val="30"/>
        </w:rPr>
        <w:t>施工组织设计要点</w:t>
      </w:r>
    </w:p>
    <w:p>
      <w:pPr>
        <w:jc w:val="left"/>
        <w:rPr>
          <w:rFonts w:ascii="宋体" w:hAnsi="宋体"/>
          <w:i/>
          <w:color w:val="000000"/>
          <w:szCs w:val="21"/>
        </w:rPr>
      </w:pPr>
      <w:r>
        <w:rPr>
          <w:rFonts w:hint="eastAsia" w:ascii="宋体" w:hAnsi="宋体"/>
          <w:i/>
          <w:color w:val="000000"/>
          <w:szCs w:val="21"/>
        </w:rPr>
        <w:t>(说明：投标人在投标时不需要编制施工组织设计的，中标后需按本施工组织设计要点的内容编制施工组织设计)</w:t>
      </w: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投标人充分理解本项目的重点、难点，</w:t>
      </w:r>
      <w:bookmarkEnd w:id="433"/>
      <w:r>
        <w:rPr>
          <w:rFonts w:hint="eastAsia" w:ascii="宋体" w:hAnsi="宋体"/>
          <w:color w:val="000000"/>
          <w:sz w:val="24"/>
        </w:rPr>
        <w:t>进行有针</w:t>
      </w:r>
      <w:bookmarkStart w:id="434" w:name="_Toc221952110"/>
      <w:bookmarkStart w:id="435" w:name="_Toc168475929"/>
      <w:bookmarkStart w:id="436" w:name="_Toc168476332"/>
      <w:bookmarkStart w:id="437" w:name="_Toc144974870"/>
      <w:r>
        <w:rPr>
          <w:rFonts w:hint="eastAsia" w:ascii="宋体" w:hAnsi="宋体"/>
          <w:color w:val="000000"/>
          <w:sz w:val="24"/>
        </w:rPr>
        <w:t>对性的描述，各部分</w:t>
      </w:r>
      <w:bookmarkEnd w:id="434"/>
      <w:bookmarkEnd w:id="435"/>
      <w:bookmarkEnd w:id="436"/>
      <w:bookmarkEnd w:id="437"/>
      <w:r>
        <w:rPr>
          <w:rFonts w:hint="eastAsia" w:ascii="宋体" w:hAnsi="宋体"/>
          <w:color w:val="000000"/>
          <w:sz w:val="24"/>
        </w:rPr>
        <w:t>文字</w:t>
      </w:r>
      <w:bookmarkStart w:id="438" w:name="_Toc221952111"/>
      <w:r>
        <w:rPr>
          <w:rFonts w:hint="eastAsia" w:ascii="宋体" w:hAnsi="宋体"/>
          <w:color w:val="000000"/>
          <w:sz w:val="24"/>
        </w:rPr>
        <w:t>直接简</w:t>
      </w:r>
      <w:bookmarkEnd w:id="438"/>
      <w:r>
        <w:rPr>
          <w:rFonts w:hint="eastAsia" w:ascii="宋体" w:hAnsi="宋体"/>
          <w:color w:val="000000"/>
          <w:sz w:val="24"/>
        </w:rPr>
        <w:t>炼</w:t>
      </w:r>
      <w:bookmarkStart w:id="439" w:name="_Toc221952112"/>
      <w:r>
        <w:rPr>
          <w:rFonts w:hint="eastAsia" w:ascii="宋体" w:hAnsi="宋体"/>
          <w:color w:val="000000"/>
          <w:sz w:val="24"/>
        </w:rPr>
        <w:t>，不得出现大</w:t>
      </w:r>
      <w:bookmarkEnd w:id="439"/>
      <w:r>
        <w:rPr>
          <w:rFonts w:hint="eastAsia" w:ascii="宋体" w:hAnsi="宋体"/>
          <w:color w:val="000000"/>
          <w:sz w:val="24"/>
        </w:rPr>
        <w:t>量</w:t>
      </w:r>
      <w:bookmarkStart w:id="440" w:name="_Toc221952113"/>
      <w:r>
        <w:rPr>
          <w:rFonts w:hint="eastAsia" w:ascii="宋体" w:hAnsi="宋体"/>
          <w:color w:val="000000"/>
          <w:sz w:val="24"/>
        </w:rPr>
        <w:t>宣传性</w:t>
      </w:r>
      <w:bookmarkEnd w:id="440"/>
      <w:r>
        <w:rPr>
          <w:rFonts w:hint="eastAsia" w:ascii="宋体" w:hAnsi="宋体"/>
          <w:color w:val="000000"/>
          <w:sz w:val="24"/>
        </w:rPr>
        <w:t>及</w:t>
      </w:r>
      <w:bookmarkStart w:id="441" w:name="_Toc221952114"/>
      <w:r>
        <w:rPr>
          <w:rFonts w:hint="eastAsia" w:ascii="宋体" w:hAnsi="宋体"/>
          <w:color w:val="000000"/>
          <w:sz w:val="24"/>
        </w:rPr>
        <w:t>无实质性</w:t>
      </w:r>
      <w:bookmarkEnd w:id="441"/>
      <w:r>
        <w:rPr>
          <w:rFonts w:hint="eastAsia" w:ascii="宋体" w:hAnsi="宋体"/>
          <w:color w:val="000000"/>
          <w:sz w:val="24"/>
        </w:rPr>
        <w:t>意义或直接引用范本照搬照套的文字，并结合图表说明及表示。施工组织设计应至少包括（但不限于）以下内容：</w:t>
      </w:r>
    </w:p>
    <w:p>
      <w:pPr>
        <w:spacing w:line="400" w:lineRule="exact"/>
        <w:ind w:firstLine="480" w:firstLineChars="200"/>
        <w:rPr>
          <w:rFonts w:ascii="宋体" w:hAnsi="宋体"/>
          <w:b/>
          <w:color w:val="000000"/>
          <w:sz w:val="30"/>
          <w:szCs w:val="30"/>
        </w:rPr>
      </w:pPr>
      <w:r>
        <w:rPr>
          <w:rFonts w:hint="eastAsia" w:ascii="宋体" w:hAnsi="宋体"/>
          <w:color w:val="000000"/>
          <w:sz w:val="24"/>
        </w:rPr>
        <w:t>一、文字部分：</w:t>
      </w:r>
    </w:p>
    <w:p>
      <w:pPr>
        <w:spacing w:line="400" w:lineRule="exact"/>
        <w:ind w:firstLine="480" w:firstLineChars="200"/>
        <w:rPr>
          <w:rFonts w:ascii="宋体" w:hAnsi="宋体"/>
          <w:color w:val="000000"/>
          <w:sz w:val="24"/>
        </w:rPr>
      </w:pPr>
      <w:r>
        <w:rPr>
          <w:rFonts w:hint="eastAsia" w:ascii="宋体" w:hAnsi="宋体"/>
          <w:color w:val="000000"/>
          <w:sz w:val="24"/>
        </w:rPr>
        <w:t>1.工程概况及工程重点、难点</w:t>
      </w:r>
    </w:p>
    <w:p>
      <w:pPr>
        <w:spacing w:line="400" w:lineRule="exact"/>
        <w:ind w:firstLine="480" w:firstLineChars="200"/>
        <w:rPr>
          <w:rFonts w:ascii="宋体" w:hAnsi="宋体"/>
          <w:color w:val="000000"/>
          <w:sz w:val="24"/>
        </w:rPr>
      </w:pPr>
      <w:r>
        <w:rPr>
          <w:rFonts w:hint="eastAsia" w:ascii="宋体" w:hAnsi="宋体"/>
          <w:color w:val="000000"/>
          <w:sz w:val="24"/>
        </w:rPr>
        <w:t>2. 项目组织机构</w:t>
      </w:r>
    </w:p>
    <w:p>
      <w:pPr>
        <w:spacing w:line="400" w:lineRule="exact"/>
        <w:ind w:firstLine="480" w:firstLineChars="200"/>
        <w:rPr>
          <w:rFonts w:ascii="宋体" w:hAnsi="宋体"/>
          <w:color w:val="000000"/>
          <w:sz w:val="24"/>
        </w:rPr>
      </w:pPr>
      <w:r>
        <w:rPr>
          <w:rFonts w:hint="eastAsia" w:ascii="宋体" w:hAnsi="宋体"/>
          <w:color w:val="000000"/>
          <w:sz w:val="24"/>
        </w:rPr>
        <w:t>要求项目负责人、总工程师、施工计划及财务负责人、质检、地质、实验、测量和机械、土建、机电工程师等</w:t>
      </w:r>
      <w:bookmarkStart w:id="442" w:name="_Toc222033918"/>
      <w:bookmarkStart w:id="443" w:name="_Toc229305427"/>
      <w:bookmarkStart w:id="444" w:name="_Toc144974871"/>
      <w:bookmarkStart w:id="445" w:name="_Toc222029567"/>
      <w:bookmarkStart w:id="446" w:name="_Toc222032736"/>
      <w:bookmarkStart w:id="447" w:name="_Toc259524421"/>
      <w:bookmarkStart w:id="448" w:name="_Toc222031069"/>
      <w:bookmarkStart w:id="449" w:name="_Toc168475930"/>
      <w:bookmarkStart w:id="450" w:name="_Toc221952115"/>
      <w:bookmarkStart w:id="451" w:name="_Toc168476333"/>
      <w:r>
        <w:rPr>
          <w:rFonts w:hint="eastAsia" w:ascii="宋体" w:hAnsi="宋体"/>
          <w:color w:val="000000"/>
          <w:sz w:val="24"/>
        </w:rPr>
        <w:t>组织结构配置合理，满足施工要求。</w:t>
      </w:r>
    </w:p>
    <w:p>
      <w:pPr>
        <w:spacing w:line="400" w:lineRule="exact"/>
        <w:ind w:firstLine="480" w:firstLineChars="200"/>
        <w:rPr>
          <w:rFonts w:ascii="宋体" w:hAnsi="宋体"/>
          <w:color w:val="000000"/>
          <w:sz w:val="24"/>
        </w:rPr>
      </w:pPr>
      <w:r>
        <w:rPr>
          <w:rFonts w:hint="eastAsia" w:ascii="宋体" w:hAnsi="宋体"/>
          <w:color w:val="000000"/>
          <w:sz w:val="24"/>
        </w:rPr>
        <w:t>3.施工总平面布置</w:t>
      </w:r>
    </w:p>
    <w:p>
      <w:pPr>
        <w:spacing w:line="400" w:lineRule="exact"/>
        <w:ind w:firstLine="480" w:firstLineChars="200"/>
        <w:rPr>
          <w:rFonts w:ascii="宋体" w:hAnsi="宋体"/>
          <w:color w:val="000000"/>
          <w:sz w:val="24"/>
        </w:rPr>
      </w:pPr>
      <w:r>
        <w:rPr>
          <w:rFonts w:hint="eastAsia" w:ascii="宋体" w:hAnsi="宋体"/>
          <w:color w:val="000000"/>
          <w:sz w:val="24"/>
        </w:rPr>
        <w:t>投标人应针对本工程项目场地布置图和现场踏勘的情况进行本工程的施工总平面布置，并结合招标人提供的临时用地位置，合理安排其生活、福利、办公等临时生活设施和材料堆场、仓库、预制场、拌和场及加工场等生产设施的位置，设置完善、高效的临时排水、排污等设施，合理布置场内外交通运输路线。施工现场必须按广州市有关规定设置围蔽结构。</w:t>
      </w:r>
    </w:p>
    <w:p>
      <w:pPr>
        <w:spacing w:line="400" w:lineRule="exact"/>
        <w:ind w:firstLine="480" w:firstLineChars="200"/>
        <w:rPr>
          <w:rFonts w:ascii="宋体" w:hAnsi="宋体"/>
          <w:color w:val="000000"/>
          <w:sz w:val="24"/>
        </w:rPr>
      </w:pPr>
      <w:r>
        <w:rPr>
          <w:rFonts w:hint="eastAsia" w:ascii="宋体" w:hAnsi="宋体"/>
          <w:color w:val="000000"/>
          <w:sz w:val="24"/>
        </w:rPr>
        <w:t>3.1临设平面布置图；</w:t>
      </w:r>
    </w:p>
    <w:p>
      <w:pPr>
        <w:spacing w:line="400" w:lineRule="exact"/>
        <w:ind w:firstLine="480" w:firstLineChars="200"/>
        <w:rPr>
          <w:rFonts w:ascii="宋体" w:hAnsi="宋体"/>
          <w:color w:val="000000"/>
          <w:sz w:val="24"/>
        </w:rPr>
      </w:pPr>
      <w:r>
        <w:rPr>
          <w:rFonts w:hint="eastAsia" w:ascii="宋体" w:hAnsi="宋体"/>
          <w:color w:val="000000"/>
          <w:sz w:val="24"/>
        </w:rPr>
        <w:t>3.2临时供水、临时供电；</w:t>
      </w:r>
    </w:p>
    <w:p>
      <w:pPr>
        <w:spacing w:line="400" w:lineRule="exact"/>
        <w:ind w:firstLine="480" w:firstLineChars="200"/>
        <w:rPr>
          <w:rFonts w:ascii="宋体" w:hAnsi="宋体"/>
          <w:color w:val="000000"/>
          <w:sz w:val="24"/>
        </w:rPr>
      </w:pPr>
      <w:r>
        <w:rPr>
          <w:rFonts w:hint="eastAsia" w:ascii="宋体" w:hAnsi="宋体"/>
          <w:color w:val="000000"/>
          <w:sz w:val="24"/>
        </w:rPr>
        <w:t>3.3临时排水、排污；</w:t>
      </w:r>
    </w:p>
    <w:p>
      <w:pPr>
        <w:spacing w:line="400" w:lineRule="exact"/>
        <w:ind w:firstLine="480" w:firstLineChars="200"/>
        <w:rPr>
          <w:rFonts w:ascii="宋体" w:hAnsi="宋体"/>
          <w:color w:val="000000"/>
          <w:sz w:val="24"/>
        </w:rPr>
      </w:pPr>
      <w:r>
        <w:rPr>
          <w:rFonts w:hint="eastAsia" w:ascii="宋体" w:hAnsi="宋体"/>
          <w:color w:val="000000"/>
          <w:sz w:val="24"/>
        </w:rPr>
        <w:t>3.4围蔽结构；</w:t>
      </w:r>
    </w:p>
    <w:p>
      <w:pPr>
        <w:spacing w:line="400" w:lineRule="exact"/>
        <w:ind w:firstLine="480" w:firstLineChars="200"/>
        <w:rPr>
          <w:rFonts w:ascii="宋体" w:hAnsi="宋体"/>
          <w:color w:val="000000"/>
          <w:sz w:val="24"/>
        </w:rPr>
      </w:pPr>
      <w:r>
        <w:rPr>
          <w:rFonts w:hint="eastAsia" w:ascii="宋体" w:hAnsi="宋体"/>
          <w:color w:val="000000"/>
          <w:sz w:val="24"/>
        </w:rPr>
        <w:t>3.5施工通道布置；</w:t>
      </w:r>
    </w:p>
    <w:p>
      <w:pPr>
        <w:spacing w:line="400" w:lineRule="exact"/>
        <w:ind w:firstLine="480" w:firstLineChars="200"/>
        <w:rPr>
          <w:rFonts w:ascii="宋体" w:hAnsi="宋体"/>
          <w:color w:val="000000"/>
          <w:sz w:val="24"/>
        </w:rPr>
      </w:pPr>
      <w:r>
        <w:rPr>
          <w:rFonts w:hint="eastAsia" w:ascii="宋体" w:hAnsi="宋体"/>
          <w:color w:val="000000"/>
          <w:sz w:val="24"/>
        </w:rPr>
        <w:t>3.6投标人认为需补充的要点。</w:t>
      </w:r>
    </w:p>
    <w:p>
      <w:pPr>
        <w:spacing w:line="400" w:lineRule="exact"/>
        <w:ind w:firstLine="480" w:firstLineChars="200"/>
        <w:rPr>
          <w:rFonts w:ascii="宋体" w:hAnsi="宋体"/>
          <w:color w:val="000000"/>
          <w:sz w:val="24"/>
        </w:rPr>
      </w:pPr>
      <w:r>
        <w:rPr>
          <w:rFonts w:hint="eastAsia" w:ascii="宋体" w:hAnsi="宋体"/>
          <w:color w:val="000000"/>
          <w:sz w:val="24"/>
        </w:rPr>
        <w:t>4.主要分项工程的施工方案、施工方法、施工工艺</w:t>
      </w:r>
    </w:p>
    <w:p>
      <w:pPr>
        <w:spacing w:line="400" w:lineRule="exact"/>
        <w:ind w:firstLine="480" w:firstLineChars="200"/>
        <w:rPr>
          <w:rFonts w:ascii="宋体" w:hAnsi="宋体"/>
          <w:color w:val="000000"/>
          <w:sz w:val="24"/>
        </w:rPr>
      </w:pPr>
      <w:r>
        <w:rPr>
          <w:rFonts w:hint="eastAsia" w:ascii="宋体" w:hAnsi="宋体"/>
          <w:color w:val="000000"/>
          <w:sz w:val="24"/>
        </w:rPr>
        <w:t>根据本工程施工特点，制定各关键工序的施工方案、施工方法和工艺，要求所采用的施工方案、施工方法和工艺具有针对性、先进性和独创性。并对进场施工后保证实施上述施工方案、施工方法和工艺进行承诺；</w:t>
      </w:r>
    </w:p>
    <w:p>
      <w:pPr>
        <w:spacing w:line="400" w:lineRule="exact"/>
        <w:ind w:firstLine="480" w:firstLineChars="200"/>
        <w:rPr>
          <w:rFonts w:ascii="宋体" w:hAnsi="宋体"/>
          <w:color w:val="000000"/>
          <w:sz w:val="24"/>
        </w:rPr>
      </w:pPr>
      <w:r>
        <w:rPr>
          <w:rFonts w:hint="eastAsia" w:ascii="宋体" w:hAnsi="宋体"/>
          <w:color w:val="000000"/>
          <w:sz w:val="24"/>
        </w:rPr>
        <w:t>5.施工计划</w:t>
      </w:r>
    </w:p>
    <w:p>
      <w:pPr>
        <w:spacing w:line="400" w:lineRule="exact"/>
        <w:ind w:firstLine="480" w:firstLineChars="200"/>
        <w:rPr>
          <w:rFonts w:ascii="宋体" w:hAnsi="宋体"/>
          <w:color w:val="000000"/>
          <w:sz w:val="24"/>
        </w:rPr>
      </w:pPr>
      <w:r>
        <w:rPr>
          <w:rFonts w:hint="eastAsia" w:ascii="宋体" w:hAnsi="宋体"/>
          <w:color w:val="000000"/>
          <w:sz w:val="24"/>
        </w:rPr>
        <w:t>5.1总体施工进度计划</w:t>
      </w:r>
    </w:p>
    <w:p>
      <w:pPr>
        <w:spacing w:line="400" w:lineRule="exact"/>
        <w:ind w:firstLine="480" w:firstLineChars="200"/>
        <w:rPr>
          <w:rFonts w:ascii="宋体" w:hAnsi="宋体"/>
          <w:color w:val="000000"/>
          <w:sz w:val="24"/>
        </w:rPr>
      </w:pPr>
      <w:r>
        <w:rPr>
          <w:rFonts w:hint="eastAsia" w:ascii="宋体" w:hAnsi="宋体"/>
          <w:color w:val="000000"/>
          <w:sz w:val="24"/>
        </w:rPr>
        <w:t>5.2各阶段施工进度计划及控制措施</w:t>
      </w:r>
    </w:p>
    <w:p>
      <w:pPr>
        <w:spacing w:line="400" w:lineRule="exact"/>
        <w:ind w:firstLine="480" w:firstLineChars="200"/>
        <w:rPr>
          <w:rFonts w:ascii="宋体" w:hAnsi="宋体"/>
          <w:color w:val="000000"/>
          <w:sz w:val="24"/>
        </w:rPr>
      </w:pPr>
      <w:r>
        <w:rPr>
          <w:rFonts w:hint="eastAsia" w:ascii="宋体" w:hAnsi="宋体"/>
          <w:color w:val="000000"/>
          <w:sz w:val="24"/>
        </w:rPr>
        <w:t>5.3工、料、机、资金等的使用计划</w:t>
      </w:r>
    </w:p>
    <w:p>
      <w:pPr>
        <w:spacing w:line="400" w:lineRule="exact"/>
        <w:ind w:firstLine="480" w:firstLineChars="200"/>
        <w:rPr>
          <w:rFonts w:ascii="宋体" w:hAnsi="宋体"/>
          <w:color w:val="000000"/>
          <w:sz w:val="24"/>
        </w:rPr>
      </w:pPr>
      <w:r>
        <w:rPr>
          <w:rFonts w:hint="eastAsia" w:ascii="宋体" w:hAnsi="宋体"/>
          <w:color w:val="000000"/>
          <w:sz w:val="24"/>
        </w:rPr>
        <w:t>5.4主要的工艺流程</w:t>
      </w:r>
    </w:p>
    <w:p>
      <w:pPr>
        <w:spacing w:line="400" w:lineRule="exact"/>
        <w:ind w:firstLine="480" w:firstLineChars="200"/>
        <w:rPr>
          <w:rFonts w:ascii="宋体" w:hAnsi="宋体"/>
          <w:color w:val="000000"/>
          <w:sz w:val="24"/>
        </w:rPr>
      </w:pPr>
      <w:r>
        <w:rPr>
          <w:rFonts w:hint="eastAsia" w:ascii="宋体" w:hAnsi="宋体"/>
          <w:color w:val="000000"/>
          <w:sz w:val="24"/>
        </w:rPr>
        <w:t>6.环保与文明施工（包括空气污染、水质污染、噪音控制、施工场地和驻地卫生，以及文明施工等方面控制措施）</w:t>
      </w:r>
    </w:p>
    <w:p>
      <w:pPr>
        <w:spacing w:line="400" w:lineRule="exact"/>
        <w:ind w:firstLine="480" w:firstLineChars="200"/>
        <w:rPr>
          <w:rFonts w:ascii="宋体" w:hAnsi="宋体"/>
          <w:color w:val="000000"/>
          <w:sz w:val="24"/>
        </w:rPr>
      </w:pPr>
      <w:r>
        <w:rPr>
          <w:rFonts w:hint="eastAsia" w:ascii="宋体" w:hAnsi="宋体"/>
          <w:color w:val="000000"/>
          <w:sz w:val="24"/>
        </w:rPr>
        <w:t>7.质量、安全生产目标及保证体系和保证措施</w:t>
      </w:r>
    </w:p>
    <w:p>
      <w:pPr>
        <w:spacing w:line="400" w:lineRule="exact"/>
        <w:ind w:firstLine="480" w:firstLineChars="200"/>
        <w:rPr>
          <w:rFonts w:ascii="宋体" w:hAnsi="宋体"/>
          <w:color w:val="000000"/>
          <w:sz w:val="24"/>
        </w:rPr>
      </w:pPr>
      <w:r>
        <w:rPr>
          <w:rFonts w:hint="eastAsia" w:ascii="宋体" w:hAnsi="宋体"/>
          <w:color w:val="000000"/>
          <w:sz w:val="24"/>
        </w:rPr>
        <w:t>8.制订完善的成品保护措施。</w:t>
      </w:r>
    </w:p>
    <w:p>
      <w:pPr>
        <w:spacing w:line="400" w:lineRule="exact"/>
        <w:ind w:firstLine="480" w:firstLineChars="200"/>
        <w:rPr>
          <w:rFonts w:ascii="宋体" w:hAnsi="宋体"/>
          <w:color w:val="000000"/>
          <w:sz w:val="24"/>
        </w:rPr>
      </w:pPr>
      <w:r>
        <w:rPr>
          <w:rFonts w:hint="eastAsia" w:ascii="宋体" w:hAnsi="宋体"/>
          <w:color w:val="000000"/>
          <w:sz w:val="24"/>
        </w:rPr>
        <w:t>9.民工工资支付方案及措施</w:t>
      </w:r>
    </w:p>
    <w:p>
      <w:pPr>
        <w:spacing w:line="400" w:lineRule="exact"/>
        <w:ind w:firstLine="480" w:firstLineChars="200"/>
        <w:rPr>
          <w:rFonts w:ascii="宋体" w:hAnsi="宋体"/>
          <w:color w:val="000000"/>
          <w:sz w:val="24"/>
        </w:rPr>
      </w:pPr>
      <w:r>
        <w:rPr>
          <w:rFonts w:hint="eastAsia" w:ascii="宋体" w:hAnsi="宋体"/>
          <w:color w:val="000000"/>
          <w:sz w:val="24"/>
        </w:rPr>
        <w:t>二、图表部分</w:t>
      </w:r>
    </w:p>
    <w:p>
      <w:pPr>
        <w:spacing w:line="400" w:lineRule="exact"/>
        <w:ind w:firstLine="480" w:firstLineChars="200"/>
        <w:rPr>
          <w:rFonts w:ascii="宋体" w:hAnsi="宋体"/>
          <w:color w:val="000000"/>
          <w:sz w:val="24"/>
        </w:rPr>
      </w:pPr>
      <w:r>
        <w:rPr>
          <w:rFonts w:hint="eastAsia" w:ascii="宋体" w:hAnsi="宋体"/>
          <w:color w:val="000000"/>
          <w:sz w:val="24"/>
        </w:rPr>
        <w:t>1. 项目组织机构图</w:t>
      </w:r>
    </w:p>
    <w:p>
      <w:pPr>
        <w:spacing w:line="400" w:lineRule="exact"/>
        <w:ind w:firstLine="480" w:firstLineChars="200"/>
        <w:rPr>
          <w:rFonts w:ascii="宋体" w:hAnsi="宋体"/>
          <w:color w:val="000000"/>
          <w:sz w:val="24"/>
        </w:rPr>
      </w:pPr>
      <w:r>
        <w:rPr>
          <w:rFonts w:hint="eastAsia" w:ascii="宋体" w:hAnsi="宋体"/>
          <w:color w:val="000000"/>
          <w:sz w:val="24"/>
        </w:rPr>
        <w:t>2. 施工平面布置图</w:t>
      </w:r>
    </w:p>
    <w:p>
      <w:pPr>
        <w:spacing w:line="400" w:lineRule="exact"/>
        <w:ind w:firstLine="480" w:firstLineChars="200"/>
        <w:rPr>
          <w:rFonts w:ascii="宋体" w:hAnsi="宋体"/>
          <w:color w:val="000000"/>
          <w:sz w:val="24"/>
        </w:rPr>
      </w:pPr>
      <w:r>
        <w:rPr>
          <w:rFonts w:hint="eastAsia" w:ascii="宋体" w:hAnsi="宋体"/>
          <w:color w:val="000000"/>
          <w:sz w:val="24"/>
        </w:rPr>
        <w:t>3.施工进度计划网络图及横道图</w:t>
      </w:r>
    </w:p>
    <w:p>
      <w:pPr>
        <w:spacing w:line="400" w:lineRule="exact"/>
        <w:ind w:firstLine="480" w:firstLineChars="200"/>
        <w:rPr>
          <w:rFonts w:ascii="宋体" w:hAnsi="宋体"/>
          <w:color w:val="000000"/>
          <w:sz w:val="24"/>
        </w:rPr>
      </w:pPr>
      <w:r>
        <w:rPr>
          <w:rFonts w:hint="eastAsia" w:ascii="宋体" w:hAnsi="宋体"/>
          <w:color w:val="000000"/>
          <w:sz w:val="24"/>
        </w:rPr>
        <w:t>4.劳动力使用计划图（或表）</w:t>
      </w:r>
    </w:p>
    <w:p>
      <w:pPr>
        <w:spacing w:line="400" w:lineRule="exact"/>
        <w:ind w:firstLine="480" w:firstLineChars="200"/>
        <w:rPr>
          <w:rFonts w:ascii="宋体" w:hAnsi="宋体"/>
          <w:color w:val="000000"/>
          <w:sz w:val="24"/>
        </w:rPr>
      </w:pPr>
      <w:r>
        <w:rPr>
          <w:rFonts w:hint="eastAsia" w:ascii="宋体" w:hAnsi="宋体"/>
          <w:color w:val="000000"/>
          <w:sz w:val="24"/>
        </w:rPr>
        <w:t>5.拟投入的主要材料、半成品、设备及品牌计划表</w:t>
      </w:r>
    </w:p>
    <w:p>
      <w:pPr>
        <w:spacing w:line="400" w:lineRule="exact"/>
        <w:ind w:firstLine="480" w:firstLineChars="200"/>
        <w:rPr>
          <w:rFonts w:ascii="宋体" w:hAnsi="宋体"/>
          <w:color w:val="000000"/>
          <w:sz w:val="24"/>
        </w:rPr>
      </w:pPr>
      <w:r>
        <w:rPr>
          <w:rFonts w:hint="eastAsia" w:ascii="宋体" w:hAnsi="宋体"/>
          <w:color w:val="000000"/>
          <w:sz w:val="24"/>
        </w:rPr>
        <w:t>6.拟投入的主要施工机械设备计划表</w:t>
      </w:r>
    </w:p>
    <w:p>
      <w:pPr>
        <w:spacing w:line="400" w:lineRule="exact"/>
        <w:ind w:firstLine="480" w:firstLineChars="200"/>
        <w:rPr>
          <w:rFonts w:ascii="宋体" w:hAnsi="宋体"/>
          <w:color w:val="000000"/>
          <w:sz w:val="24"/>
        </w:rPr>
      </w:pPr>
      <w:r>
        <w:rPr>
          <w:rFonts w:hint="eastAsia" w:ascii="宋体" w:hAnsi="宋体"/>
          <w:color w:val="000000"/>
          <w:sz w:val="24"/>
        </w:rPr>
        <w:t>7.资金使用计划表</w:t>
      </w:r>
    </w:p>
    <w:p>
      <w:pPr>
        <w:spacing w:line="400" w:lineRule="exact"/>
        <w:ind w:firstLine="480" w:firstLineChars="200"/>
        <w:rPr>
          <w:rFonts w:ascii="宋体" w:hAnsi="宋体"/>
          <w:color w:val="000000"/>
          <w:sz w:val="24"/>
        </w:rPr>
      </w:pPr>
      <w:r>
        <w:rPr>
          <w:rFonts w:hint="eastAsia" w:ascii="宋体" w:hAnsi="宋体"/>
          <w:color w:val="000000"/>
          <w:sz w:val="24"/>
        </w:rPr>
        <w:t>8.主要施工工艺的工艺流程图</w:t>
      </w:r>
    </w:p>
    <w:p>
      <w:pPr>
        <w:spacing w:line="400" w:lineRule="exact"/>
        <w:ind w:firstLine="360" w:firstLineChars="150"/>
        <w:rPr>
          <w:color w:val="000000"/>
          <w:sz w:val="24"/>
        </w:rPr>
      </w:pPr>
    </w:p>
    <w:p>
      <w:pPr>
        <w:widowControl/>
        <w:jc w:val="left"/>
        <w:rPr>
          <w:rFonts w:ascii="黑体" w:hAnsi="黑体" w:eastAsia="黑体"/>
          <w:color w:val="000000"/>
          <w:sz w:val="28"/>
          <w:szCs w:val="27"/>
        </w:rPr>
      </w:pPr>
    </w:p>
    <w:p>
      <w:pPr>
        <w:pageBreakBefore/>
        <w:widowControl/>
        <w:jc w:val="left"/>
        <w:rPr>
          <w:rFonts w:ascii="黑体" w:hAnsi="黑体" w:eastAsia="黑体"/>
          <w:color w:val="000000"/>
          <w:sz w:val="28"/>
          <w:szCs w:val="27"/>
        </w:rPr>
      </w:pPr>
    </w:p>
    <w:p>
      <w:pPr>
        <w:spacing w:line="360" w:lineRule="auto"/>
        <w:jc w:val="center"/>
        <w:outlineLvl w:val="2"/>
        <w:rPr>
          <w:rFonts w:ascii="黑体" w:hAnsi="黑体" w:eastAsia="黑体"/>
          <w:color w:val="000000"/>
          <w:sz w:val="28"/>
          <w:szCs w:val="27"/>
        </w:rPr>
      </w:pPr>
      <w:bookmarkStart w:id="452" w:name="_Toc21787767"/>
      <w:r>
        <w:rPr>
          <w:rFonts w:hint="eastAsia" w:ascii="黑体" w:hAnsi="黑体" w:eastAsia="黑体"/>
          <w:color w:val="000000"/>
          <w:sz w:val="28"/>
          <w:szCs w:val="27"/>
        </w:rPr>
        <w:t>八</w:t>
      </w:r>
      <w:r>
        <w:rPr>
          <w:rFonts w:ascii="黑体" w:hAnsi="黑体" w:eastAsia="黑体"/>
          <w:color w:val="000000"/>
          <w:sz w:val="28"/>
          <w:szCs w:val="27"/>
        </w:rPr>
        <w:t>、项目管理机构</w:t>
      </w:r>
      <w:bookmarkEnd w:id="452"/>
    </w:p>
    <w:p>
      <w:pPr>
        <w:spacing w:line="400" w:lineRule="exact"/>
        <w:jc w:val="left"/>
        <w:outlineLvl w:val="3"/>
        <w:rPr>
          <w:rFonts w:ascii="宋体" w:hAnsi="宋体"/>
          <w:b/>
          <w:color w:val="000000"/>
          <w:sz w:val="24"/>
          <w:szCs w:val="31"/>
        </w:rPr>
      </w:pPr>
      <w:r>
        <w:rPr>
          <w:rFonts w:ascii="宋体" w:hAnsi="宋体"/>
          <w:b/>
          <w:color w:val="000000"/>
          <w:sz w:val="24"/>
          <w:szCs w:val="31"/>
        </w:rPr>
        <w:t>（一）项目管理机构组成表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21"/>
        <w:gridCol w:w="719"/>
        <w:gridCol w:w="1081"/>
        <w:gridCol w:w="719"/>
        <w:gridCol w:w="721"/>
        <w:gridCol w:w="719"/>
        <w:gridCol w:w="2523"/>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restart"/>
            <w:vAlign w:val="center"/>
          </w:tcPr>
          <w:p>
            <w:pPr>
              <w:spacing w:line="400" w:lineRule="exact"/>
              <w:jc w:val="center"/>
              <w:rPr>
                <w:rFonts w:ascii="宋体" w:hAnsi="宋体"/>
                <w:color w:val="000000"/>
                <w:szCs w:val="21"/>
              </w:rPr>
            </w:pPr>
            <w:r>
              <w:rPr>
                <w:rFonts w:ascii="宋体" w:hAnsi="宋体"/>
                <w:color w:val="000000"/>
                <w:szCs w:val="21"/>
              </w:rPr>
              <w:t>职务</w:t>
            </w:r>
          </w:p>
        </w:tc>
        <w:tc>
          <w:tcPr>
            <w:tcW w:w="721" w:type="dxa"/>
            <w:vMerge w:val="restart"/>
            <w:vAlign w:val="center"/>
          </w:tcPr>
          <w:p>
            <w:pPr>
              <w:spacing w:line="400" w:lineRule="exact"/>
              <w:jc w:val="center"/>
              <w:rPr>
                <w:rFonts w:ascii="宋体" w:hAnsi="宋体"/>
                <w:color w:val="000000"/>
                <w:szCs w:val="21"/>
              </w:rPr>
            </w:pPr>
            <w:r>
              <w:rPr>
                <w:rFonts w:ascii="宋体" w:hAnsi="宋体"/>
                <w:color w:val="000000"/>
                <w:szCs w:val="21"/>
              </w:rPr>
              <w:t>姓名</w:t>
            </w:r>
          </w:p>
        </w:tc>
        <w:tc>
          <w:tcPr>
            <w:tcW w:w="719" w:type="dxa"/>
            <w:vMerge w:val="restart"/>
            <w:vAlign w:val="center"/>
          </w:tcPr>
          <w:p>
            <w:pPr>
              <w:spacing w:line="400" w:lineRule="exact"/>
              <w:jc w:val="center"/>
              <w:rPr>
                <w:rFonts w:ascii="宋体" w:hAnsi="宋体"/>
                <w:color w:val="000000"/>
                <w:szCs w:val="21"/>
              </w:rPr>
            </w:pPr>
            <w:r>
              <w:rPr>
                <w:rFonts w:ascii="宋体" w:hAnsi="宋体"/>
                <w:color w:val="000000"/>
                <w:szCs w:val="21"/>
              </w:rPr>
              <w:t>职称</w:t>
            </w:r>
          </w:p>
        </w:tc>
        <w:tc>
          <w:tcPr>
            <w:tcW w:w="5763" w:type="dxa"/>
            <w:gridSpan w:val="5"/>
            <w:vAlign w:val="center"/>
          </w:tcPr>
          <w:p>
            <w:pPr>
              <w:spacing w:line="400" w:lineRule="exact"/>
              <w:jc w:val="center"/>
              <w:rPr>
                <w:rFonts w:ascii="宋体" w:hAnsi="宋体"/>
                <w:color w:val="000000"/>
                <w:szCs w:val="21"/>
              </w:rPr>
            </w:pPr>
            <w:r>
              <w:rPr>
                <w:rFonts w:ascii="宋体" w:hAnsi="宋体"/>
                <w:color w:val="000000"/>
                <w:szCs w:val="21"/>
              </w:rPr>
              <w:t>执业或职业资格证明</w:t>
            </w:r>
          </w:p>
        </w:tc>
        <w:tc>
          <w:tcPr>
            <w:tcW w:w="670" w:type="dxa"/>
            <w:vAlign w:val="center"/>
          </w:tcPr>
          <w:p>
            <w:pPr>
              <w:spacing w:line="400" w:lineRule="exact"/>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pPr>
              <w:spacing w:line="400" w:lineRule="exact"/>
              <w:jc w:val="center"/>
              <w:rPr>
                <w:rFonts w:ascii="宋体" w:hAnsi="宋体"/>
                <w:color w:val="000000"/>
                <w:szCs w:val="21"/>
              </w:rPr>
            </w:pPr>
          </w:p>
        </w:tc>
        <w:tc>
          <w:tcPr>
            <w:tcW w:w="721" w:type="dxa"/>
            <w:vMerge w:val="continue"/>
            <w:vAlign w:val="center"/>
          </w:tcPr>
          <w:p>
            <w:pPr>
              <w:spacing w:line="400" w:lineRule="exact"/>
              <w:jc w:val="center"/>
              <w:rPr>
                <w:rFonts w:ascii="宋体" w:hAnsi="宋体"/>
                <w:color w:val="000000"/>
                <w:szCs w:val="21"/>
              </w:rPr>
            </w:pPr>
          </w:p>
        </w:tc>
        <w:tc>
          <w:tcPr>
            <w:tcW w:w="719" w:type="dxa"/>
            <w:vMerge w:val="continue"/>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r>
              <w:rPr>
                <w:rFonts w:ascii="宋体" w:hAnsi="宋体"/>
                <w:color w:val="000000"/>
                <w:szCs w:val="21"/>
              </w:rPr>
              <w:t>证书名称</w:t>
            </w:r>
          </w:p>
        </w:tc>
        <w:tc>
          <w:tcPr>
            <w:tcW w:w="719" w:type="dxa"/>
            <w:vAlign w:val="center"/>
          </w:tcPr>
          <w:p>
            <w:pPr>
              <w:spacing w:line="400" w:lineRule="exact"/>
              <w:jc w:val="center"/>
              <w:rPr>
                <w:rFonts w:ascii="宋体" w:hAnsi="宋体"/>
                <w:color w:val="000000"/>
                <w:szCs w:val="21"/>
              </w:rPr>
            </w:pPr>
            <w:r>
              <w:rPr>
                <w:rFonts w:ascii="宋体" w:hAnsi="宋体"/>
                <w:color w:val="000000"/>
                <w:szCs w:val="21"/>
              </w:rPr>
              <w:t>级别</w:t>
            </w:r>
          </w:p>
        </w:tc>
        <w:tc>
          <w:tcPr>
            <w:tcW w:w="721" w:type="dxa"/>
            <w:vAlign w:val="center"/>
          </w:tcPr>
          <w:p>
            <w:pPr>
              <w:spacing w:line="400" w:lineRule="exact"/>
              <w:jc w:val="center"/>
              <w:rPr>
                <w:rFonts w:ascii="宋体" w:hAnsi="宋体"/>
                <w:color w:val="000000"/>
                <w:szCs w:val="21"/>
              </w:rPr>
            </w:pPr>
            <w:r>
              <w:rPr>
                <w:rFonts w:ascii="宋体" w:hAnsi="宋体"/>
                <w:color w:val="000000"/>
                <w:szCs w:val="21"/>
              </w:rPr>
              <w:t>证号</w:t>
            </w:r>
          </w:p>
        </w:tc>
        <w:tc>
          <w:tcPr>
            <w:tcW w:w="719" w:type="dxa"/>
            <w:vAlign w:val="center"/>
          </w:tcPr>
          <w:p>
            <w:pPr>
              <w:spacing w:line="400" w:lineRule="exact"/>
              <w:jc w:val="center"/>
              <w:rPr>
                <w:rFonts w:ascii="宋体" w:hAnsi="宋体"/>
                <w:color w:val="000000"/>
                <w:szCs w:val="21"/>
              </w:rPr>
            </w:pPr>
            <w:r>
              <w:rPr>
                <w:rFonts w:ascii="宋体" w:hAnsi="宋体"/>
                <w:color w:val="000000"/>
                <w:szCs w:val="21"/>
              </w:rPr>
              <w:t>专业</w:t>
            </w:r>
          </w:p>
        </w:tc>
        <w:tc>
          <w:tcPr>
            <w:tcW w:w="2523" w:type="dxa"/>
            <w:vAlign w:val="center"/>
          </w:tcPr>
          <w:p>
            <w:pPr>
              <w:spacing w:line="400" w:lineRule="exact"/>
              <w:jc w:val="center"/>
              <w:rPr>
                <w:rFonts w:ascii="宋体" w:hAnsi="宋体"/>
                <w:color w:val="000000"/>
                <w:szCs w:val="21"/>
              </w:rPr>
            </w:pPr>
            <w:r>
              <w:rPr>
                <w:rFonts w:hint="eastAsia" w:ascii="宋体" w:hAnsi="宋体"/>
                <w:color w:val="000000"/>
                <w:szCs w:val="21"/>
              </w:rPr>
              <w:t>社会</w:t>
            </w:r>
            <w:r>
              <w:rPr>
                <w:rFonts w:ascii="宋体" w:hAnsi="宋体"/>
                <w:color w:val="000000"/>
                <w:szCs w:val="21"/>
              </w:rPr>
              <w:t>保险</w:t>
            </w: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bookmarkStart w:id="453" w:name="_Toc359263288"/>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bookmarkEnd w:id="442"/>
          <w:bookmarkEnd w:id="443"/>
          <w:bookmarkEnd w:id="444"/>
          <w:bookmarkEnd w:id="445"/>
          <w:bookmarkEnd w:id="446"/>
          <w:bookmarkEnd w:id="447"/>
          <w:bookmarkEnd w:id="448"/>
          <w:bookmarkEnd w:id="449"/>
          <w:bookmarkEnd w:id="450"/>
          <w:bookmarkEnd w:id="451"/>
          <w:bookmarkEnd w:id="453"/>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bookmarkStart w:id="454" w:name="_Toc168476334"/>
            <w:bookmarkStart w:id="455" w:name="_Toc221952116"/>
            <w:bookmarkStart w:id="456" w:name="_Toc168475931"/>
            <w:bookmarkStart w:id="457" w:name="_Toc144974872"/>
          </w:p>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bookmarkEnd w:id="454"/>
          <w:bookmarkEnd w:id="455"/>
          <w:bookmarkEnd w:id="456"/>
          <w:bookmarkEnd w:id="457"/>
        </w:tc>
        <w:tc>
          <w:tcPr>
            <w:tcW w:w="2523" w:type="dxa"/>
            <w:vAlign w:val="center"/>
          </w:tcPr>
          <w:p>
            <w:pPr>
              <w:spacing w:line="400" w:lineRule="exact"/>
              <w:jc w:val="center"/>
              <w:rPr>
                <w:rFonts w:ascii="宋体" w:hAnsi="宋体"/>
                <w:color w:val="000000"/>
                <w:szCs w:val="21"/>
              </w:rPr>
            </w:pPr>
          </w:p>
        </w:tc>
        <w:tc>
          <w:tcPr>
            <w:tcW w:w="670" w:type="dxa"/>
            <w:vAlign w:val="center"/>
          </w:tcPr>
          <w:p>
            <w:pPr>
              <w:spacing w:line="400" w:lineRule="exact"/>
              <w:jc w:val="center"/>
              <w:rPr>
                <w:rFonts w:ascii="宋体" w:hAnsi="宋体"/>
                <w:color w:val="000000"/>
                <w:szCs w:val="21"/>
              </w:rPr>
            </w:pPr>
            <w:bookmarkStart w:id="458" w:name="_Toc221952117"/>
          </w:p>
        </w:tc>
      </w:tr>
      <w:bookmarkEnd w:id="4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bookmarkStart w:id="459" w:name="_Toc221952118"/>
          </w:p>
        </w:tc>
        <w:tc>
          <w:tcPr>
            <w:tcW w:w="719" w:type="dxa"/>
            <w:vAlign w:val="center"/>
          </w:tcPr>
          <w:p>
            <w:pPr>
              <w:spacing w:line="400" w:lineRule="exact"/>
              <w:jc w:val="center"/>
              <w:rPr>
                <w:rFonts w:ascii="宋体" w:hAnsi="宋体"/>
                <w:color w:val="000000"/>
                <w:szCs w:val="21"/>
              </w:rPr>
            </w:pPr>
          </w:p>
          <w:bookmarkEnd w:id="459"/>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bookmarkStart w:id="460" w:name="_Toc221952119"/>
          </w:p>
        </w:tc>
        <w:tc>
          <w:tcPr>
            <w:tcW w:w="721" w:type="dxa"/>
            <w:vAlign w:val="center"/>
          </w:tcPr>
          <w:p>
            <w:pPr>
              <w:spacing w:line="400" w:lineRule="exact"/>
              <w:jc w:val="center"/>
              <w:rPr>
                <w:rFonts w:ascii="宋体" w:hAnsi="宋体"/>
                <w:color w:val="000000"/>
                <w:szCs w:val="21"/>
              </w:rPr>
            </w:pPr>
          </w:p>
          <w:bookmarkEnd w:id="460"/>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bookmarkStart w:id="461" w:name="_Toc221952120"/>
          </w:p>
        </w:tc>
        <w:tc>
          <w:tcPr>
            <w:tcW w:w="67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1081" w:type="dxa"/>
            <w:vAlign w:val="center"/>
          </w:tcPr>
          <w:p>
            <w:pPr>
              <w:spacing w:line="400" w:lineRule="exact"/>
              <w:jc w:val="center"/>
              <w:rPr>
                <w:rFonts w:ascii="宋体" w:hAnsi="宋体"/>
                <w:color w:val="000000"/>
                <w:szCs w:val="21"/>
              </w:rPr>
            </w:pPr>
          </w:p>
        </w:tc>
        <w:tc>
          <w:tcPr>
            <w:tcW w:w="719" w:type="dxa"/>
            <w:vAlign w:val="center"/>
          </w:tcPr>
          <w:p>
            <w:pPr>
              <w:spacing w:line="400" w:lineRule="exact"/>
              <w:jc w:val="center"/>
              <w:rPr>
                <w:rFonts w:ascii="宋体" w:hAnsi="宋体"/>
                <w:color w:val="000000"/>
                <w:szCs w:val="21"/>
              </w:rPr>
            </w:pPr>
          </w:p>
        </w:tc>
        <w:tc>
          <w:tcPr>
            <w:tcW w:w="721" w:type="dxa"/>
            <w:vAlign w:val="center"/>
          </w:tcPr>
          <w:p>
            <w:pPr>
              <w:spacing w:line="400" w:lineRule="exact"/>
              <w:jc w:val="center"/>
              <w:rPr>
                <w:rFonts w:ascii="宋体" w:hAnsi="宋体"/>
                <w:color w:val="000000"/>
                <w:szCs w:val="21"/>
              </w:rPr>
            </w:pPr>
          </w:p>
          <w:bookmarkEnd w:id="461"/>
        </w:tc>
        <w:tc>
          <w:tcPr>
            <w:tcW w:w="719" w:type="dxa"/>
            <w:vAlign w:val="center"/>
          </w:tcPr>
          <w:p>
            <w:pPr>
              <w:spacing w:line="400" w:lineRule="exact"/>
              <w:jc w:val="center"/>
              <w:rPr>
                <w:rFonts w:ascii="宋体" w:hAnsi="宋体"/>
                <w:color w:val="000000"/>
                <w:szCs w:val="21"/>
              </w:rPr>
            </w:pPr>
          </w:p>
        </w:tc>
        <w:tc>
          <w:tcPr>
            <w:tcW w:w="2523" w:type="dxa"/>
            <w:vAlign w:val="center"/>
          </w:tcPr>
          <w:p>
            <w:pPr>
              <w:spacing w:line="400" w:lineRule="exact"/>
              <w:jc w:val="center"/>
              <w:rPr>
                <w:rFonts w:ascii="宋体" w:hAnsi="宋体"/>
                <w:color w:val="000000"/>
                <w:szCs w:val="21"/>
              </w:rPr>
            </w:pPr>
            <w:bookmarkStart w:id="462" w:name="_Toc221952121"/>
          </w:p>
        </w:tc>
        <w:tc>
          <w:tcPr>
            <w:tcW w:w="670" w:type="dxa"/>
            <w:vAlign w:val="center"/>
          </w:tcPr>
          <w:p>
            <w:pPr>
              <w:spacing w:line="400" w:lineRule="exact"/>
              <w:jc w:val="center"/>
              <w:rPr>
                <w:rFonts w:ascii="宋体" w:hAnsi="宋体"/>
                <w:color w:val="000000"/>
                <w:szCs w:val="21"/>
              </w:rPr>
            </w:pPr>
          </w:p>
          <w:bookmarkEnd w:id="462"/>
        </w:tc>
      </w:tr>
    </w:tbl>
    <w:p>
      <w:pPr>
        <w:spacing w:line="400" w:lineRule="exact"/>
        <w:rPr>
          <w:rFonts w:ascii="宋体" w:hAnsi="宋体"/>
          <w:color w:val="000000"/>
          <w:sz w:val="19"/>
          <w:szCs w:val="19"/>
        </w:rPr>
      </w:pPr>
      <w:r>
        <w:rPr>
          <w:rFonts w:hint="eastAsia" w:ascii="宋体" w:hAnsi="宋体"/>
          <w:color w:val="000000"/>
          <w:szCs w:val="21"/>
        </w:rPr>
        <w:t>注</w:t>
      </w:r>
      <w:r>
        <w:rPr>
          <w:rFonts w:hint="eastAsia" w:ascii="宋体" w:hAnsi="宋体"/>
          <w:color w:val="000000"/>
        </w:rPr>
        <w:t>：要求提交项目管理架构人员最低配置承诺书的，可不填写本表。</w:t>
      </w:r>
    </w:p>
    <w:p>
      <w:pPr>
        <w:topLinePunct/>
        <w:spacing w:line="400" w:lineRule="exact"/>
        <w:rPr>
          <w:color w:val="000000"/>
          <w:sz w:val="19"/>
          <w:szCs w:val="19"/>
        </w:rPr>
      </w:pPr>
    </w:p>
    <w:p>
      <w:pPr>
        <w:widowControl/>
        <w:jc w:val="left"/>
        <w:rPr>
          <w:rFonts w:ascii="宋体" w:hAnsi="宋体"/>
          <w:b/>
          <w:color w:val="000000"/>
          <w:sz w:val="24"/>
          <w:szCs w:val="31"/>
        </w:rPr>
      </w:pPr>
      <w:r>
        <w:rPr>
          <w:rFonts w:ascii="宋体" w:hAnsi="宋体"/>
          <w:b/>
          <w:color w:val="000000"/>
          <w:sz w:val="24"/>
          <w:szCs w:val="31"/>
        </w:rPr>
        <w:br w:type="page"/>
      </w:r>
    </w:p>
    <w:p>
      <w:pPr>
        <w:spacing w:line="400" w:lineRule="exact"/>
        <w:jc w:val="left"/>
        <w:outlineLvl w:val="3"/>
        <w:rPr>
          <w:rFonts w:ascii="宋体" w:hAnsi="宋体"/>
          <w:b/>
          <w:color w:val="000000"/>
          <w:sz w:val="24"/>
          <w:szCs w:val="31"/>
        </w:rPr>
      </w:pPr>
      <w:r>
        <w:rPr>
          <w:rFonts w:ascii="宋体" w:hAnsi="宋体"/>
          <w:b/>
          <w:color w:val="000000"/>
          <w:sz w:val="24"/>
          <w:szCs w:val="31"/>
        </w:rPr>
        <w:t>（二）主要人员简历表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349"/>
        <w:gridCol w:w="701"/>
        <w:gridCol w:w="902"/>
        <w:gridCol w:w="1036"/>
        <w:gridCol w:w="690"/>
        <w:gridCol w:w="1227"/>
        <w:gridCol w:w="489"/>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ascii="宋体" w:hAnsi="宋体"/>
                <w:color w:val="000000"/>
                <w:szCs w:val="21"/>
              </w:rPr>
            </w:pPr>
            <w:r>
              <w:rPr>
                <w:rFonts w:ascii="宋体" w:hAnsi="宋体"/>
                <w:color w:val="000000"/>
                <w:szCs w:val="21"/>
              </w:rPr>
              <w:t>姓  名</w:t>
            </w:r>
          </w:p>
        </w:tc>
        <w:tc>
          <w:tcPr>
            <w:tcW w:w="1050" w:type="dxa"/>
            <w:gridSpan w:val="2"/>
            <w:vAlign w:val="center"/>
          </w:tcPr>
          <w:p>
            <w:pPr>
              <w:spacing w:line="360" w:lineRule="auto"/>
              <w:jc w:val="center"/>
              <w:rPr>
                <w:rFonts w:ascii="宋体" w:hAnsi="宋体"/>
                <w:color w:val="000000"/>
                <w:szCs w:val="21"/>
              </w:rPr>
            </w:pPr>
          </w:p>
        </w:tc>
        <w:tc>
          <w:tcPr>
            <w:tcW w:w="902" w:type="dxa"/>
            <w:vAlign w:val="center"/>
          </w:tcPr>
          <w:p>
            <w:pPr>
              <w:spacing w:line="360" w:lineRule="auto"/>
              <w:jc w:val="center"/>
              <w:rPr>
                <w:rFonts w:ascii="宋体" w:hAnsi="宋体"/>
                <w:color w:val="000000"/>
                <w:szCs w:val="21"/>
              </w:rPr>
            </w:pPr>
            <w:r>
              <w:rPr>
                <w:rFonts w:ascii="宋体" w:hAnsi="宋体"/>
                <w:color w:val="000000"/>
                <w:szCs w:val="21"/>
              </w:rPr>
              <w:t>年 龄</w:t>
            </w:r>
          </w:p>
        </w:tc>
        <w:tc>
          <w:tcPr>
            <w:tcW w:w="1036" w:type="dxa"/>
            <w:vAlign w:val="center"/>
          </w:tcPr>
          <w:p>
            <w:pPr>
              <w:spacing w:line="360" w:lineRule="auto"/>
              <w:jc w:val="center"/>
              <w:rPr>
                <w:rFonts w:ascii="宋体" w:hAnsi="宋体"/>
                <w:color w:val="000000"/>
                <w:szCs w:val="21"/>
              </w:rPr>
            </w:pPr>
          </w:p>
        </w:tc>
        <w:tc>
          <w:tcPr>
            <w:tcW w:w="2406" w:type="dxa"/>
            <w:gridSpan w:val="3"/>
            <w:vAlign w:val="center"/>
          </w:tcPr>
          <w:p>
            <w:pPr>
              <w:spacing w:line="360" w:lineRule="auto"/>
              <w:jc w:val="center"/>
              <w:rPr>
                <w:rFonts w:ascii="宋体" w:hAnsi="宋体"/>
                <w:color w:val="000000"/>
                <w:szCs w:val="21"/>
              </w:rPr>
            </w:pPr>
            <w:r>
              <w:rPr>
                <w:rFonts w:ascii="宋体" w:hAnsi="宋体"/>
                <w:color w:val="000000"/>
                <w:szCs w:val="21"/>
              </w:rPr>
              <w:t>学历</w:t>
            </w:r>
          </w:p>
        </w:tc>
        <w:tc>
          <w:tcPr>
            <w:tcW w:w="1975"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ascii="宋体" w:hAnsi="宋体"/>
                <w:color w:val="000000"/>
                <w:szCs w:val="21"/>
              </w:rPr>
            </w:pPr>
            <w:r>
              <w:rPr>
                <w:rFonts w:hint="eastAsia" w:ascii="宋体" w:hAnsi="宋体"/>
                <w:color w:val="000000"/>
                <w:szCs w:val="21"/>
              </w:rPr>
              <w:t>执业资格</w:t>
            </w:r>
          </w:p>
        </w:tc>
        <w:tc>
          <w:tcPr>
            <w:tcW w:w="2988" w:type="dxa"/>
            <w:gridSpan w:val="4"/>
            <w:vAlign w:val="center"/>
          </w:tcPr>
          <w:p>
            <w:pPr>
              <w:spacing w:line="360" w:lineRule="auto"/>
              <w:jc w:val="center"/>
              <w:rPr>
                <w:rFonts w:ascii="宋体" w:hAnsi="宋体"/>
                <w:color w:val="000000"/>
                <w:szCs w:val="21"/>
              </w:rPr>
            </w:pPr>
          </w:p>
        </w:tc>
        <w:tc>
          <w:tcPr>
            <w:tcW w:w="2406" w:type="dxa"/>
            <w:gridSpan w:val="3"/>
            <w:vAlign w:val="center"/>
          </w:tcPr>
          <w:p>
            <w:pPr>
              <w:spacing w:line="360" w:lineRule="auto"/>
              <w:jc w:val="center"/>
              <w:rPr>
                <w:rFonts w:ascii="宋体" w:hAnsi="宋体"/>
                <w:color w:val="000000"/>
                <w:szCs w:val="21"/>
              </w:rPr>
            </w:pPr>
            <w:r>
              <w:rPr>
                <w:rFonts w:hint="eastAsia" w:ascii="宋体" w:hAnsi="宋体"/>
                <w:color w:val="000000"/>
                <w:szCs w:val="21"/>
              </w:rPr>
              <w:t>安全生产考核合格证书</w:t>
            </w:r>
          </w:p>
        </w:tc>
        <w:tc>
          <w:tcPr>
            <w:tcW w:w="1975"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ascii="宋体" w:hAnsi="宋体"/>
                <w:color w:val="000000"/>
                <w:szCs w:val="21"/>
              </w:rPr>
            </w:pPr>
            <w:r>
              <w:rPr>
                <w:rFonts w:ascii="宋体" w:hAnsi="宋体"/>
                <w:color w:val="000000"/>
                <w:szCs w:val="21"/>
              </w:rPr>
              <w:t>职  称</w:t>
            </w:r>
          </w:p>
        </w:tc>
        <w:tc>
          <w:tcPr>
            <w:tcW w:w="1050" w:type="dxa"/>
            <w:gridSpan w:val="2"/>
            <w:vAlign w:val="center"/>
          </w:tcPr>
          <w:p>
            <w:pPr>
              <w:spacing w:line="360" w:lineRule="auto"/>
              <w:jc w:val="center"/>
              <w:rPr>
                <w:rFonts w:ascii="宋体" w:hAnsi="宋体"/>
                <w:color w:val="000000"/>
                <w:szCs w:val="21"/>
              </w:rPr>
            </w:pPr>
          </w:p>
        </w:tc>
        <w:tc>
          <w:tcPr>
            <w:tcW w:w="902" w:type="dxa"/>
            <w:vAlign w:val="center"/>
          </w:tcPr>
          <w:p>
            <w:pPr>
              <w:spacing w:line="360" w:lineRule="auto"/>
              <w:jc w:val="center"/>
              <w:rPr>
                <w:rFonts w:ascii="宋体" w:hAnsi="宋体"/>
                <w:color w:val="000000"/>
                <w:szCs w:val="21"/>
              </w:rPr>
            </w:pPr>
            <w:r>
              <w:rPr>
                <w:rFonts w:ascii="宋体" w:hAnsi="宋体"/>
                <w:color w:val="000000"/>
                <w:szCs w:val="21"/>
              </w:rPr>
              <w:t>职 务</w:t>
            </w:r>
          </w:p>
        </w:tc>
        <w:tc>
          <w:tcPr>
            <w:tcW w:w="1036" w:type="dxa"/>
            <w:vAlign w:val="center"/>
          </w:tcPr>
          <w:p>
            <w:pPr>
              <w:spacing w:line="360" w:lineRule="auto"/>
              <w:jc w:val="center"/>
              <w:rPr>
                <w:rFonts w:ascii="宋体" w:hAnsi="宋体"/>
                <w:color w:val="000000"/>
                <w:szCs w:val="21"/>
              </w:rPr>
            </w:pPr>
          </w:p>
        </w:tc>
        <w:tc>
          <w:tcPr>
            <w:tcW w:w="2406" w:type="dxa"/>
            <w:gridSpan w:val="3"/>
            <w:vAlign w:val="center"/>
          </w:tcPr>
          <w:p>
            <w:pPr>
              <w:spacing w:line="360" w:lineRule="auto"/>
              <w:jc w:val="center"/>
              <w:rPr>
                <w:rFonts w:ascii="宋体" w:hAnsi="宋体"/>
                <w:color w:val="000000"/>
                <w:szCs w:val="21"/>
              </w:rPr>
            </w:pPr>
            <w:r>
              <w:rPr>
                <w:rFonts w:ascii="宋体" w:hAnsi="宋体"/>
                <w:color w:val="000000"/>
                <w:szCs w:val="21"/>
              </w:rPr>
              <w:t>拟在本合同任职</w:t>
            </w:r>
          </w:p>
        </w:tc>
        <w:tc>
          <w:tcPr>
            <w:tcW w:w="1975"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ascii="宋体" w:hAnsi="宋体"/>
                <w:color w:val="000000"/>
                <w:szCs w:val="21"/>
              </w:rPr>
            </w:pPr>
            <w:r>
              <w:rPr>
                <w:rFonts w:ascii="宋体" w:hAnsi="宋体"/>
                <w:color w:val="000000"/>
                <w:szCs w:val="21"/>
              </w:rPr>
              <w:t>毕业学校</w:t>
            </w:r>
          </w:p>
        </w:tc>
        <w:tc>
          <w:tcPr>
            <w:tcW w:w="7369" w:type="dxa"/>
            <w:gridSpan w:val="8"/>
          </w:tcPr>
          <w:p>
            <w:pPr>
              <w:spacing w:line="360" w:lineRule="auto"/>
              <w:rPr>
                <w:rFonts w:ascii="宋体" w:hAnsi="宋体"/>
                <w:color w:val="000000"/>
                <w:szCs w:val="21"/>
              </w:rPr>
            </w:pPr>
            <w:r>
              <w:rPr>
                <w:rFonts w:ascii="宋体" w:hAnsi="宋体"/>
                <w:color w:val="000000"/>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360" w:lineRule="auto"/>
              <w:jc w:val="center"/>
              <w:rPr>
                <w:rFonts w:ascii="宋体" w:hAnsi="宋体"/>
                <w:color w:val="000000"/>
                <w:szCs w:val="21"/>
              </w:rPr>
            </w:pPr>
            <w:r>
              <w:rPr>
                <w:rFonts w:ascii="宋体" w:hAnsi="宋体"/>
                <w:color w:val="000000"/>
                <w:szCs w:val="21"/>
              </w:rPr>
              <w:t>主要</w:t>
            </w:r>
            <w:r>
              <w:rPr>
                <w:rFonts w:hint="eastAsia" w:ascii="宋体" w:hAnsi="宋体"/>
                <w:color w:val="000000"/>
                <w:szCs w:val="21"/>
              </w:rPr>
              <w:t>施工管理</w:t>
            </w:r>
            <w:r>
              <w:rPr>
                <w:rFonts w:ascii="宋体" w:hAnsi="宋体"/>
                <w:color w:val="000000"/>
                <w:szCs w:val="21"/>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2" w:type="dxa"/>
            <w:gridSpan w:val="2"/>
            <w:vAlign w:val="center"/>
          </w:tcPr>
          <w:p>
            <w:pPr>
              <w:spacing w:line="360" w:lineRule="auto"/>
              <w:jc w:val="center"/>
              <w:rPr>
                <w:rFonts w:ascii="宋体" w:hAnsi="宋体"/>
                <w:color w:val="000000"/>
                <w:szCs w:val="21"/>
              </w:rPr>
            </w:pPr>
            <w:r>
              <w:rPr>
                <w:rFonts w:ascii="宋体" w:hAnsi="宋体"/>
                <w:color w:val="000000"/>
                <w:szCs w:val="21"/>
              </w:rPr>
              <w:t>时  间</w:t>
            </w:r>
          </w:p>
        </w:tc>
        <w:tc>
          <w:tcPr>
            <w:tcW w:w="3329" w:type="dxa"/>
            <w:gridSpan w:val="4"/>
            <w:vAlign w:val="center"/>
          </w:tcPr>
          <w:p>
            <w:pPr>
              <w:spacing w:line="360" w:lineRule="auto"/>
              <w:jc w:val="center"/>
              <w:rPr>
                <w:rFonts w:ascii="宋体" w:hAnsi="宋体"/>
                <w:color w:val="000000"/>
                <w:szCs w:val="21"/>
              </w:rPr>
            </w:pPr>
            <w:r>
              <w:rPr>
                <w:rFonts w:ascii="宋体" w:hAnsi="宋体"/>
                <w:color w:val="000000"/>
                <w:szCs w:val="21"/>
              </w:rPr>
              <w:t>参加过的类似项目</w:t>
            </w:r>
          </w:p>
        </w:tc>
        <w:tc>
          <w:tcPr>
            <w:tcW w:w="1227" w:type="dxa"/>
            <w:vAlign w:val="center"/>
          </w:tcPr>
          <w:p>
            <w:pPr>
              <w:spacing w:line="360" w:lineRule="auto"/>
              <w:jc w:val="center"/>
              <w:rPr>
                <w:rFonts w:ascii="宋体" w:hAnsi="宋体"/>
                <w:color w:val="000000"/>
                <w:szCs w:val="21"/>
              </w:rPr>
            </w:pPr>
            <w:r>
              <w:rPr>
                <w:rFonts w:ascii="宋体" w:hAnsi="宋体"/>
                <w:color w:val="000000"/>
                <w:szCs w:val="21"/>
              </w:rPr>
              <w:t>担任职务</w:t>
            </w:r>
          </w:p>
        </w:tc>
        <w:tc>
          <w:tcPr>
            <w:tcW w:w="2464" w:type="dxa"/>
            <w:gridSpan w:val="2"/>
            <w:vAlign w:val="center"/>
          </w:tcPr>
          <w:p>
            <w:pPr>
              <w:spacing w:line="360" w:lineRule="auto"/>
              <w:rPr>
                <w:rFonts w:ascii="宋体" w:hAnsi="宋体"/>
                <w:color w:val="000000"/>
                <w:szCs w:val="21"/>
              </w:rPr>
            </w:pPr>
            <w:r>
              <w:rPr>
                <w:rFonts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tcPr>
          <w:p>
            <w:pPr>
              <w:spacing w:line="360" w:lineRule="auto"/>
              <w:rPr>
                <w:rFonts w:ascii="宋体" w:hAnsi="宋体"/>
                <w:color w:val="000000"/>
                <w:szCs w:val="21"/>
              </w:rPr>
            </w:pPr>
          </w:p>
        </w:tc>
        <w:tc>
          <w:tcPr>
            <w:tcW w:w="3329" w:type="dxa"/>
            <w:gridSpan w:val="4"/>
          </w:tcPr>
          <w:p>
            <w:pPr>
              <w:spacing w:line="360" w:lineRule="auto"/>
              <w:rPr>
                <w:rFonts w:ascii="宋体" w:hAnsi="宋体"/>
                <w:color w:val="000000"/>
                <w:szCs w:val="21"/>
              </w:rPr>
            </w:pPr>
          </w:p>
        </w:tc>
        <w:tc>
          <w:tcPr>
            <w:tcW w:w="1227" w:type="dxa"/>
          </w:tcPr>
          <w:p>
            <w:pPr>
              <w:spacing w:line="360" w:lineRule="auto"/>
              <w:rPr>
                <w:rFonts w:ascii="宋体" w:hAnsi="宋体"/>
                <w:color w:val="000000"/>
                <w:szCs w:val="21"/>
              </w:rPr>
            </w:pPr>
          </w:p>
        </w:tc>
        <w:tc>
          <w:tcPr>
            <w:tcW w:w="2464" w:type="dxa"/>
            <w:gridSpan w:val="2"/>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tcPr>
          <w:p>
            <w:pPr>
              <w:spacing w:line="360" w:lineRule="auto"/>
              <w:rPr>
                <w:rFonts w:ascii="宋体" w:hAnsi="宋体"/>
                <w:color w:val="000000"/>
                <w:szCs w:val="21"/>
              </w:rPr>
            </w:pPr>
          </w:p>
        </w:tc>
        <w:tc>
          <w:tcPr>
            <w:tcW w:w="3329" w:type="dxa"/>
            <w:gridSpan w:val="4"/>
          </w:tcPr>
          <w:p>
            <w:pPr>
              <w:spacing w:line="360" w:lineRule="auto"/>
              <w:rPr>
                <w:rFonts w:ascii="宋体" w:hAnsi="宋体"/>
                <w:color w:val="000000"/>
                <w:szCs w:val="21"/>
              </w:rPr>
            </w:pPr>
          </w:p>
        </w:tc>
        <w:tc>
          <w:tcPr>
            <w:tcW w:w="1227" w:type="dxa"/>
          </w:tcPr>
          <w:p>
            <w:pPr>
              <w:spacing w:line="360" w:lineRule="auto"/>
              <w:rPr>
                <w:rFonts w:ascii="宋体" w:hAnsi="宋体"/>
                <w:color w:val="000000"/>
                <w:szCs w:val="21"/>
              </w:rPr>
            </w:pPr>
          </w:p>
        </w:tc>
        <w:tc>
          <w:tcPr>
            <w:tcW w:w="2464" w:type="dxa"/>
            <w:gridSpan w:val="2"/>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tcPr>
          <w:p>
            <w:pPr>
              <w:spacing w:line="360" w:lineRule="auto"/>
              <w:rPr>
                <w:rFonts w:ascii="宋体" w:hAnsi="宋体"/>
                <w:color w:val="000000"/>
                <w:szCs w:val="21"/>
              </w:rPr>
            </w:pPr>
          </w:p>
        </w:tc>
        <w:tc>
          <w:tcPr>
            <w:tcW w:w="3329" w:type="dxa"/>
            <w:gridSpan w:val="4"/>
          </w:tcPr>
          <w:p>
            <w:pPr>
              <w:spacing w:line="360" w:lineRule="auto"/>
              <w:rPr>
                <w:rFonts w:ascii="宋体" w:hAnsi="宋体"/>
                <w:color w:val="000000"/>
                <w:szCs w:val="21"/>
              </w:rPr>
            </w:pPr>
          </w:p>
        </w:tc>
        <w:tc>
          <w:tcPr>
            <w:tcW w:w="1227" w:type="dxa"/>
          </w:tcPr>
          <w:p>
            <w:pPr>
              <w:spacing w:line="360" w:lineRule="auto"/>
              <w:rPr>
                <w:rFonts w:ascii="宋体" w:hAnsi="宋体"/>
                <w:color w:val="000000"/>
                <w:szCs w:val="21"/>
              </w:rPr>
            </w:pPr>
          </w:p>
        </w:tc>
        <w:tc>
          <w:tcPr>
            <w:tcW w:w="2464" w:type="dxa"/>
            <w:gridSpan w:val="2"/>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pPr>
              <w:spacing w:line="360" w:lineRule="auto"/>
              <w:rPr>
                <w:rFonts w:ascii="宋体" w:hAnsi="宋体"/>
                <w:color w:val="000000"/>
                <w:szCs w:val="21"/>
              </w:rPr>
            </w:pPr>
          </w:p>
        </w:tc>
        <w:tc>
          <w:tcPr>
            <w:tcW w:w="3329" w:type="dxa"/>
            <w:gridSpan w:val="4"/>
            <w:vAlign w:val="center"/>
          </w:tcPr>
          <w:p>
            <w:pPr>
              <w:spacing w:line="360" w:lineRule="auto"/>
              <w:rPr>
                <w:rFonts w:ascii="宋体" w:hAnsi="宋体"/>
                <w:color w:val="000000"/>
                <w:szCs w:val="21"/>
              </w:rPr>
            </w:pPr>
          </w:p>
        </w:tc>
        <w:tc>
          <w:tcPr>
            <w:tcW w:w="1227" w:type="dxa"/>
            <w:vAlign w:val="center"/>
          </w:tcPr>
          <w:p>
            <w:pPr>
              <w:spacing w:line="360" w:lineRule="auto"/>
              <w:rPr>
                <w:rFonts w:ascii="宋体" w:hAnsi="宋体"/>
                <w:color w:val="000000"/>
                <w:szCs w:val="21"/>
              </w:rPr>
            </w:pPr>
          </w:p>
        </w:tc>
        <w:tc>
          <w:tcPr>
            <w:tcW w:w="2464" w:type="dxa"/>
            <w:gridSpan w:val="2"/>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pPr>
              <w:spacing w:line="360" w:lineRule="auto"/>
              <w:rPr>
                <w:rFonts w:ascii="宋体" w:hAnsi="宋体"/>
                <w:color w:val="000000"/>
                <w:szCs w:val="21"/>
              </w:rPr>
            </w:pPr>
          </w:p>
        </w:tc>
        <w:tc>
          <w:tcPr>
            <w:tcW w:w="3329" w:type="dxa"/>
            <w:gridSpan w:val="4"/>
            <w:vAlign w:val="center"/>
          </w:tcPr>
          <w:p>
            <w:pPr>
              <w:spacing w:line="360" w:lineRule="auto"/>
              <w:rPr>
                <w:rFonts w:ascii="宋体" w:hAnsi="宋体"/>
                <w:color w:val="000000"/>
                <w:szCs w:val="21"/>
              </w:rPr>
            </w:pPr>
          </w:p>
        </w:tc>
        <w:tc>
          <w:tcPr>
            <w:tcW w:w="1227" w:type="dxa"/>
            <w:vAlign w:val="center"/>
          </w:tcPr>
          <w:p>
            <w:pPr>
              <w:spacing w:line="360" w:lineRule="auto"/>
              <w:rPr>
                <w:rFonts w:ascii="宋体" w:hAnsi="宋体"/>
                <w:color w:val="000000"/>
                <w:szCs w:val="21"/>
              </w:rPr>
            </w:pPr>
          </w:p>
        </w:tc>
        <w:tc>
          <w:tcPr>
            <w:tcW w:w="2464" w:type="dxa"/>
            <w:gridSpan w:val="2"/>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pPr>
              <w:spacing w:line="360" w:lineRule="auto"/>
              <w:rPr>
                <w:rFonts w:ascii="宋体" w:hAnsi="宋体"/>
                <w:color w:val="000000"/>
                <w:szCs w:val="21"/>
              </w:rPr>
            </w:pPr>
          </w:p>
        </w:tc>
        <w:tc>
          <w:tcPr>
            <w:tcW w:w="3329" w:type="dxa"/>
            <w:gridSpan w:val="4"/>
            <w:vAlign w:val="center"/>
          </w:tcPr>
          <w:p>
            <w:pPr>
              <w:spacing w:line="360" w:lineRule="auto"/>
              <w:rPr>
                <w:rFonts w:ascii="宋体" w:hAnsi="宋体"/>
                <w:color w:val="000000"/>
                <w:szCs w:val="21"/>
              </w:rPr>
            </w:pPr>
          </w:p>
        </w:tc>
        <w:tc>
          <w:tcPr>
            <w:tcW w:w="1227" w:type="dxa"/>
            <w:vAlign w:val="center"/>
          </w:tcPr>
          <w:p>
            <w:pPr>
              <w:spacing w:line="360" w:lineRule="auto"/>
              <w:rPr>
                <w:rFonts w:ascii="宋体" w:hAnsi="宋体"/>
                <w:color w:val="000000"/>
                <w:szCs w:val="21"/>
              </w:rPr>
            </w:pPr>
          </w:p>
        </w:tc>
        <w:tc>
          <w:tcPr>
            <w:tcW w:w="2464" w:type="dxa"/>
            <w:gridSpan w:val="2"/>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pPr>
              <w:spacing w:line="360" w:lineRule="auto"/>
              <w:rPr>
                <w:rFonts w:ascii="宋体" w:hAnsi="宋体"/>
                <w:color w:val="000000"/>
                <w:szCs w:val="21"/>
              </w:rPr>
            </w:pPr>
          </w:p>
        </w:tc>
        <w:tc>
          <w:tcPr>
            <w:tcW w:w="3329" w:type="dxa"/>
            <w:gridSpan w:val="4"/>
            <w:vAlign w:val="center"/>
          </w:tcPr>
          <w:p>
            <w:pPr>
              <w:spacing w:line="360" w:lineRule="auto"/>
              <w:rPr>
                <w:rFonts w:ascii="宋体" w:hAnsi="宋体"/>
                <w:color w:val="000000"/>
                <w:szCs w:val="21"/>
              </w:rPr>
            </w:pPr>
          </w:p>
        </w:tc>
        <w:tc>
          <w:tcPr>
            <w:tcW w:w="1227" w:type="dxa"/>
            <w:vAlign w:val="center"/>
          </w:tcPr>
          <w:p>
            <w:pPr>
              <w:spacing w:line="360" w:lineRule="auto"/>
              <w:rPr>
                <w:rFonts w:ascii="宋体" w:hAnsi="宋体"/>
                <w:color w:val="000000"/>
                <w:szCs w:val="21"/>
              </w:rPr>
            </w:pPr>
          </w:p>
        </w:tc>
        <w:tc>
          <w:tcPr>
            <w:tcW w:w="2464" w:type="dxa"/>
            <w:gridSpan w:val="2"/>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pPr>
              <w:spacing w:line="360" w:lineRule="auto"/>
              <w:rPr>
                <w:rFonts w:ascii="宋体" w:hAnsi="宋体"/>
                <w:color w:val="000000"/>
                <w:szCs w:val="21"/>
              </w:rPr>
            </w:pPr>
          </w:p>
        </w:tc>
        <w:tc>
          <w:tcPr>
            <w:tcW w:w="3329" w:type="dxa"/>
            <w:gridSpan w:val="4"/>
            <w:vAlign w:val="center"/>
          </w:tcPr>
          <w:p>
            <w:pPr>
              <w:spacing w:line="360" w:lineRule="auto"/>
              <w:rPr>
                <w:rFonts w:ascii="宋体" w:hAnsi="宋体"/>
                <w:color w:val="000000"/>
                <w:szCs w:val="21"/>
              </w:rPr>
            </w:pPr>
          </w:p>
        </w:tc>
        <w:tc>
          <w:tcPr>
            <w:tcW w:w="1227" w:type="dxa"/>
            <w:vAlign w:val="center"/>
          </w:tcPr>
          <w:p>
            <w:pPr>
              <w:spacing w:line="360" w:lineRule="auto"/>
              <w:rPr>
                <w:rFonts w:ascii="宋体" w:hAnsi="宋体"/>
                <w:color w:val="000000"/>
                <w:szCs w:val="21"/>
              </w:rPr>
            </w:pPr>
          </w:p>
        </w:tc>
        <w:tc>
          <w:tcPr>
            <w:tcW w:w="2464" w:type="dxa"/>
            <w:gridSpan w:val="2"/>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pPr>
              <w:spacing w:line="360" w:lineRule="auto"/>
              <w:rPr>
                <w:rFonts w:ascii="宋体" w:hAnsi="宋体"/>
                <w:color w:val="000000"/>
                <w:szCs w:val="21"/>
              </w:rPr>
            </w:pPr>
          </w:p>
        </w:tc>
        <w:tc>
          <w:tcPr>
            <w:tcW w:w="3329" w:type="dxa"/>
            <w:gridSpan w:val="4"/>
            <w:vAlign w:val="center"/>
          </w:tcPr>
          <w:p>
            <w:pPr>
              <w:spacing w:line="360" w:lineRule="auto"/>
              <w:rPr>
                <w:rFonts w:ascii="宋体" w:hAnsi="宋体"/>
                <w:color w:val="000000"/>
                <w:szCs w:val="21"/>
              </w:rPr>
            </w:pPr>
          </w:p>
        </w:tc>
        <w:tc>
          <w:tcPr>
            <w:tcW w:w="1227" w:type="dxa"/>
            <w:vAlign w:val="center"/>
          </w:tcPr>
          <w:p>
            <w:pPr>
              <w:spacing w:line="360" w:lineRule="auto"/>
              <w:rPr>
                <w:rFonts w:ascii="宋体" w:hAnsi="宋体"/>
                <w:color w:val="000000"/>
                <w:szCs w:val="21"/>
              </w:rPr>
            </w:pPr>
          </w:p>
        </w:tc>
        <w:tc>
          <w:tcPr>
            <w:tcW w:w="2464" w:type="dxa"/>
            <w:gridSpan w:val="2"/>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pPr>
              <w:spacing w:line="360" w:lineRule="auto"/>
              <w:rPr>
                <w:rFonts w:ascii="宋体" w:hAnsi="宋体"/>
                <w:color w:val="000000"/>
                <w:szCs w:val="21"/>
              </w:rPr>
            </w:pPr>
          </w:p>
        </w:tc>
        <w:tc>
          <w:tcPr>
            <w:tcW w:w="3329" w:type="dxa"/>
            <w:gridSpan w:val="4"/>
            <w:vAlign w:val="center"/>
          </w:tcPr>
          <w:p>
            <w:pPr>
              <w:spacing w:line="360" w:lineRule="auto"/>
              <w:rPr>
                <w:rFonts w:ascii="宋体" w:hAnsi="宋体"/>
                <w:color w:val="000000"/>
                <w:szCs w:val="21"/>
              </w:rPr>
            </w:pPr>
          </w:p>
        </w:tc>
        <w:tc>
          <w:tcPr>
            <w:tcW w:w="1227" w:type="dxa"/>
            <w:vAlign w:val="center"/>
          </w:tcPr>
          <w:p>
            <w:pPr>
              <w:spacing w:line="360" w:lineRule="auto"/>
              <w:rPr>
                <w:rFonts w:ascii="宋体" w:hAnsi="宋体"/>
                <w:color w:val="000000"/>
                <w:szCs w:val="21"/>
              </w:rPr>
            </w:pPr>
          </w:p>
        </w:tc>
        <w:tc>
          <w:tcPr>
            <w:tcW w:w="2464" w:type="dxa"/>
            <w:gridSpan w:val="2"/>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pPr>
              <w:spacing w:line="360" w:lineRule="auto"/>
              <w:rPr>
                <w:rFonts w:ascii="宋体" w:hAnsi="宋体"/>
                <w:color w:val="000000"/>
                <w:szCs w:val="21"/>
              </w:rPr>
            </w:pPr>
          </w:p>
        </w:tc>
        <w:tc>
          <w:tcPr>
            <w:tcW w:w="3329" w:type="dxa"/>
            <w:gridSpan w:val="4"/>
            <w:vAlign w:val="center"/>
          </w:tcPr>
          <w:p>
            <w:pPr>
              <w:spacing w:line="360" w:lineRule="auto"/>
              <w:rPr>
                <w:rFonts w:ascii="宋体" w:hAnsi="宋体"/>
                <w:color w:val="000000"/>
                <w:szCs w:val="21"/>
              </w:rPr>
            </w:pPr>
          </w:p>
        </w:tc>
        <w:tc>
          <w:tcPr>
            <w:tcW w:w="1227" w:type="dxa"/>
            <w:vAlign w:val="center"/>
          </w:tcPr>
          <w:p>
            <w:pPr>
              <w:spacing w:line="360" w:lineRule="auto"/>
              <w:rPr>
                <w:rFonts w:ascii="宋体" w:hAnsi="宋体"/>
                <w:color w:val="000000"/>
                <w:szCs w:val="21"/>
              </w:rPr>
            </w:pPr>
          </w:p>
        </w:tc>
        <w:tc>
          <w:tcPr>
            <w:tcW w:w="2464" w:type="dxa"/>
            <w:gridSpan w:val="2"/>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pPr>
              <w:spacing w:line="360" w:lineRule="auto"/>
              <w:rPr>
                <w:rFonts w:ascii="宋体" w:hAnsi="宋体"/>
                <w:color w:val="000000"/>
                <w:szCs w:val="21"/>
              </w:rPr>
            </w:pPr>
          </w:p>
        </w:tc>
        <w:tc>
          <w:tcPr>
            <w:tcW w:w="3329" w:type="dxa"/>
            <w:gridSpan w:val="4"/>
            <w:vAlign w:val="center"/>
          </w:tcPr>
          <w:p>
            <w:pPr>
              <w:spacing w:line="360" w:lineRule="auto"/>
              <w:rPr>
                <w:rFonts w:ascii="宋体" w:hAnsi="宋体"/>
                <w:color w:val="000000"/>
                <w:szCs w:val="21"/>
              </w:rPr>
            </w:pPr>
          </w:p>
        </w:tc>
        <w:tc>
          <w:tcPr>
            <w:tcW w:w="1227" w:type="dxa"/>
            <w:vAlign w:val="center"/>
          </w:tcPr>
          <w:p>
            <w:pPr>
              <w:spacing w:line="360" w:lineRule="auto"/>
              <w:rPr>
                <w:rFonts w:ascii="宋体" w:hAnsi="宋体"/>
                <w:color w:val="000000"/>
                <w:szCs w:val="21"/>
              </w:rPr>
            </w:pPr>
          </w:p>
        </w:tc>
        <w:tc>
          <w:tcPr>
            <w:tcW w:w="2464" w:type="dxa"/>
            <w:gridSpan w:val="2"/>
            <w:vAlign w:val="center"/>
          </w:tcPr>
          <w:p>
            <w:pPr>
              <w:spacing w:line="360" w:lineRule="auto"/>
              <w:rPr>
                <w:rFonts w:ascii="宋体" w:hAnsi="宋体"/>
                <w:color w:val="000000"/>
                <w:szCs w:val="21"/>
              </w:rPr>
            </w:pPr>
          </w:p>
        </w:tc>
      </w:tr>
    </w:tbl>
    <w:p>
      <w:pPr>
        <w:spacing w:line="400" w:lineRule="exact"/>
        <w:rPr>
          <w:rFonts w:eastAsia="黑体"/>
          <w:color w:val="000000"/>
          <w:sz w:val="19"/>
          <w:szCs w:val="19"/>
        </w:rPr>
      </w:pPr>
      <w:r>
        <w:rPr>
          <w:rFonts w:hint="eastAsia" w:ascii="宋体" w:hAnsi="宋体"/>
          <w:color w:val="000000"/>
          <w:szCs w:val="21"/>
        </w:rPr>
        <w:t>注</w:t>
      </w:r>
      <w:r>
        <w:rPr>
          <w:rFonts w:hint="eastAsia" w:ascii="宋体" w:hAnsi="宋体"/>
          <w:color w:val="000000"/>
        </w:rPr>
        <w:t>：要求提交项目管理架构人员最低配置承诺书的，可不填写本表。</w:t>
      </w:r>
    </w:p>
    <w:p>
      <w:pPr>
        <w:pageBreakBefore/>
        <w:spacing w:before="120" w:line="400" w:lineRule="exact"/>
        <w:ind w:left="1077" w:hanging="1077"/>
        <w:jc w:val="left"/>
        <w:rPr>
          <w:rFonts w:ascii="宋体" w:hAnsi="宋体"/>
          <w:b/>
          <w:color w:val="000000"/>
          <w:sz w:val="24"/>
          <w:szCs w:val="24"/>
        </w:rPr>
      </w:pPr>
      <w:r>
        <w:rPr>
          <w:rFonts w:hint="eastAsia" w:ascii="宋体" w:hAnsi="宋体"/>
          <w:b/>
          <w:color w:val="000000"/>
          <w:sz w:val="24"/>
          <w:szCs w:val="24"/>
        </w:rPr>
        <w:t>（三）项目</w:t>
      </w:r>
      <w:bookmarkStart w:id="463" w:name="_Toc168475932"/>
      <w:bookmarkStart w:id="464" w:name="_Toc221952127"/>
      <w:bookmarkStart w:id="465" w:name="_Toc144974873"/>
      <w:bookmarkStart w:id="466" w:name="_Toc168476335"/>
      <w:r>
        <w:rPr>
          <w:rFonts w:hint="eastAsia" w:ascii="宋体" w:hAnsi="宋体"/>
          <w:b/>
          <w:color w:val="000000"/>
          <w:sz w:val="24"/>
          <w:szCs w:val="24"/>
        </w:rPr>
        <w:t>管理架构人员最低配置承诺</w:t>
      </w:r>
      <w:bookmarkEnd w:id="463"/>
      <w:bookmarkEnd w:id="464"/>
      <w:bookmarkEnd w:id="465"/>
      <w:bookmarkEnd w:id="466"/>
      <w:r>
        <w:rPr>
          <w:rFonts w:hint="eastAsia" w:ascii="宋体" w:hAnsi="宋体"/>
          <w:b/>
          <w:color w:val="000000"/>
          <w:sz w:val="24"/>
          <w:szCs w:val="24"/>
        </w:rPr>
        <w:t>书</w:t>
      </w:r>
      <w:bookmarkStart w:id="467" w:name="_Toc221952129"/>
      <w:r>
        <w:rPr>
          <w:rFonts w:hint="eastAsia" w:ascii="宋体" w:hAnsi="宋体"/>
          <w:b/>
          <w:color w:val="000000"/>
          <w:sz w:val="24"/>
          <w:szCs w:val="24"/>
        </w:rPr>
        <w:t>（参考格</w:t>
      </w:r>
      <w:bookmarkEnd w:id="467"/>
      <w:r>
        <w:rPr>
          <w:rFonts w:hint="eastAsia" w:ascii="宋体" w:hAnsi="宋体"/>
          <w:b/>
          <w:color w:val="000000"/>
          <w:sz w:val="24"/>
          <w:szCs w:val="24"/>
        </w:rPr>
        <w:t>式）</w:t>
      </w:r>
      <w:bookmarkStart w:id="468" w:name="_Toc221952130"/>
    </w:p>
    <w:p>
      <w:pPr>
        <w:spacing w:before="120" w:line="520" w:lineRule="exact"/>
        <w:ind w:left="960" w:hanging="960"/>
        <w:rPr>
          <w:color w:val="000000"/>
          <w:szCs w:val="32"/>
        </w:rPr>
      </w:pPr>
      <w:r>
        <w:rPr>
          <w:color w:val="000000"/>
          <w:szCs w:val="32"/>
        </w:rPr>
        <w:t>致（</w:t>
      </w:r>
      <w:bookmarkEnd w:id="468"/>
      <w:r>
        <w:rPr>
          <w:color w:val="000000"/>
          <w:szCs w:val="32"/>
        </w:rPr>
        <w:t>招标</w:t>
      </w:r>
      <w:bookmarkStart w:id="469" w:name="_Toc221952131"/>
      <w:r>
        <w:rPr>
          <w:color w:val="000000"/>
          <w:szCs w:val="32"/>
        </w:rPr>
        <w:t>人）</w:t>
      </w:r>
      <w:bookmarkEnd w:id="469"/>
      <w:r>
        <w:rPr>
          <w:color w:val="000000"/>
          <w:szCs w:val="32"/>
        </w:rPr>
        <w:t>：</w:t>
      </w:r>
    </w:p>
    <w:p>
      <w:pPr>
        <w:spacing w:before="120" w:line="520" w:lineRule="exact"/>
        <w:ind w:left="6" w:leftChars="3" w:firstLine="420" w:firstLineChars="200"/>
        <w:rPr>
          <w:b/>
          <w:bCs/>
          <w:color w:val="000000"/>
          <w:szCs w:val="32"/>
        </w:rPr>
      </w:pPr>
      <w:r>
        <w:rPr>
          <w:color w:val="000000"/>
          <w:szCs w:val="32"/>
        </w:rPr>
        <w:t>我公司参与</w:t>
      </w:r>
      <w:bookmarkStart w:id="470" w:name="_Toc221952132"/>
      <w:r>
        <w:rPr>
          <w:color w:val="000000"/>
          <w:szCs w:val="32"/>
          <w:u w:val="single"/>
        </w:rPr>
        <w:t>（项目</w:t>
      </w:r>
      <w:bookmarkEnd w:id="470"/>
      <w:r>
        <w:rPr>
          <w:color w:val="000000"/>
          <w:szCs w:val="32"/>
          <w:u w:val="single"/>
        </w:rPr>
        <w:t>）</w:t>
      </w:r>
      <w:r>
        <w:rPr>
          <w:color w:val="000000"/>
          <w:szCs w:val="32"/>
        </w:rPr>
        <w:t>投</w:t>
      </w:r>
      <w:bookmarkStart w:id="471" w:name="_Toc221952133"/>
      <w:r>
        <w:rPr>
          <w:color w:val="000000"/>
          <w:szCs w:val="32"/>
        </w:rPr>
        <w:t>标，郑</w:t>
      </w:r>
      <w:bookmarkEnd w:id="471"/>
      <w:r>
        <w:rPr>
          <w:color w:val="000000"/>
          <w:szCs w:val="32"/>
        </w:rPr>
        <w:t>重承</w:t>
      </w:r>
      <w:bookmarkStart w:id="472" w:name="_Toc221952134"/>
      <w:r>
        <w:rPr>
          <w:color w:val="000000"/>
          <w:szCs w:val="32"/>
        </w:rPr>
        <w:t>诺如下(具体要</w:t>
      </w:r>
      <w:bookmarkEnd w:id="472"/>
      <w:r>
        <w:rPr>
          <w:color w:val="000000"/>
          <w:szCs w:val="32"/>
        </w:rPr>
        <w:t>求请招</w:t>
      </w:r>
      <w:bookmarkStart w:id="473" w:name="_Toc221952135"/>
      <w:r>
        <w:rPr>
          <w:color w:val="000000"/>
          <w:szCs w:val="32"/>
        </w:rPr>
        <w:t>标人根据</w:t>
      </w:r>
      <w:bookmarkEnd w:id="473"/>
      <w:r>
        <w:rPr>
          <w:color w:val="000000"/>
          <w:szCs w:val="32"/>
        </w:rPr>
        <w:t>项目特点确定)</w:t>
      </w:r>
      <w:bookmarkStart w:id="474" w:name="_Toc221952136"/>
      <w:r>
        <w:rPr>
          <w:color w:val="000000"/>
          <w:szCs w:val="32"/>
        </w:rPr>
        <w:t>：</w:t>
      </w:r>
    </w:p>
    <w:tbl>
      <w:tblPr>
        <w:tblStyle w:val="40"/>
        <w:tblpPr w:leftFromText="180" w:rightFromText="180" w:vertAnchor="page" w:horzAnchor="margin" w:tblpXSpec="center" w:tblpY="40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3118"/>
        <w:gridCol w:w="116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before="120" w:line="400" w:lineRule="exact"/>
              <w:ind w:left="840" w:hanging="840"/>
              <w:jc w:val="center"/>
              <w:rPr>
                <w:rFonts w:ascii="黑体" w:eastAsia="黑体"/>
                <w:color w:val="000000"/>
                <w:szCs w:val="21"/>
              </w:rPr>
            </w:pPr>
            <w:r>
              <w:rPr>
                <w:rFonts w:hint="eastAsia" w:ascii="黑体" w:eastAsia="黑体"/>
                <w:color w:val="000000"/>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pacing w:before="120" w:line="400" w:lineRule="exact"/>
              <w:ind w:left="840" w:hanging="840"/>
              <w:jc w:val="center"/>
              <w:rPr>
                <w:rFonts w:ascii="黑体" w:eastAsia="黑体"/>
                <w:color w:val="000000"/>
                <w:szCs w:val="21"/>
              </w:rPr>
            </w:pPr>
            <w:r>
              <w:rPr>
                <w:rFonts w:hint="eastAsia" w:ascii="黑体" w:eastAsia="黑体"/>
                <w:color w:val="000000"/>
                <w:szCs w:val="21"/>
              </w:rPr>
              <w:t>岗位</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120" w:line="400" w:lineRule="exact"/>
              <w:ind w:left="840" w:hanging="840"/>
              <w:jc w:val="center"/>
              <w:rPr>
                <w:rFonts w:ascii="黑体" w:eastAsia="黑体"/>
                <w:color w:val="000000"/>
                <w:szCs w:val="21"/>
              </w:rPr>
            </w:pPr>
            <w:r>
              <w:rPr>
                <w:rFonts w:hint="eastAsia" w:ascii="黑体" w:eastAsia="黑体"/>
                <w:color w:val="000000"/>
                <w:szCs w:val="21"/>
              </w:rPr>
              <w:t>资格要求</w:t>
            </w:r>
          </w:p>
        </w:tc>
        <w:tc>
          <w:tcPr>
            <w:tcW w:w="1168" w:type="dxa"/>
            <w:tcBorders>
              <w:top w:val="single" w:color="auto" w:sz="4" w:space="0"/>
              <w:left w:val="single" w:color="auto" w:sz="4" w:space="0"/>
              <w:bottom w:val="single" w:color="auto" w:sz="4" w:space="0"/>
              <w:right w:val="single" w:color="auto" w:sz="4" w:space="0"/>
            </w:tcBorders>
            <w:vAlign w:val="center"/>
          </w:tcPr>
          <w:p>
            <w:pPr>
              <w:spacing w:before="120" w:line="400" w:lineRule="exact"/>
              <w:ind w:left="840" w:hanging="840"/>
              <w:rPr>
                <w:rFonts w:ascii="黑体" w:eastAsia="黑体"/>
                <w:color w:val="000000"/>
                <w:szCs w:val="21"/>
              </w:rPr>
            </w:pPr>
            <w:r>
              <w:rPr>
                <w:rFonts w:hint="eastAsia" w:ascii="黑体" w:eastAsia="黑体"/>
                <w:color w:val="000000"/>
                <w:szCs w:val="21"/>
              </w:rPr>
              <w:t>数量</w:t>
            </w:r>
          </w:p>
        </w:tc>
        <w:tc>
          <w:tcPr>
            <w:tcW w:w="3543" w:type="dxa"/>
            <w:tcBorders>
              <w:top w:val="single" w:color="auto" w:sz="4" w:space="0"/>
              <w:left w:val="single" w:color="auto" w:sz="4" w:space="0"/>
              <w:bottom w:val="single" w:color="auto" w:sz="4" w:space="0"/>
              <w:right w:val="single" w:color="auto" w:sz="4" w:space="0"/>
            </w:tcBorders>
            <w:vAlign w:val="center"/>
          </w:tcPr>
          <w:p>
            <w:pPr>
              <w:spacing w:before="120" w:line="400" w:lineRule="exact"/>
              <w:ind w:left="840" w:hanging="840"/>
              <w:jc w:val="center"/>
              <w:rPr>
                <w:rFonts w:ascii="黑体" w:eastAsia="黑体"/>
                <w:color w:val="000000"/>
                <w:szCs w:val="21"/>
              </w:rPr>
            </w:pPr>
            <w:r>
              <w:rPr>
                <w:rFonts w:hint="eastAsia" w:ascii="黑体"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75"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1</w:t>
            </w:r>
          </w:p>
        </w:tc>
        <w:tc>
          <w:tcPr>
            <w:tcW w:w="1560"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项目负责人</w:t>
            </w:r>
          </w:p>
          <w:bookmarkEnd w:id="474"/>
        </w:tc>
        <w:tc>
          <w:tcPr>
            <w:tcW w:w="311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与招</w:t>
            </w:r>
            <w:bookmarkStart w:id="475" w:name="_Toc221952137"/>
            <w:r>
              <w:rPr>
                <w:color w:val="000000"/>
                <w:sz w:val="24"/>
              </w:rPr>
              <w:t>标公告要求一致</w:t>
            </w:r>
          </w:p>
          <w:bookmarkEnd w:id="475"/>
        </w:tc>
        <w:tc>
          <w:tcPr>
            <w:tcW w:w="116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jc w:val="center"/>
              <w:rPr>
                <w:color w:val="000000"/>
                <w:sz w:val="24"/>
                <w:szCs w:val="24"/>
              </w:rPr>
            </w:pPr>
          </w:p>
        </w:tc>
        <w:tc>
          <w:tcPr>
            <w:tcW w:w="3543" w:type="dxa"/>
            <w:tcBorders>
              <w:top w:val="single" w:color="auto" w:sz="4" w:space="0"/>
              <w:left w:val="single" w:color="auto" w:sz="4" w:space="0"/>
              <w:bottom w:val="single" w:color="auto" w:sz="4" w:space="0"/>
              <w:right w:val="single" w:color="auto" w:sz="4" w:space="0"/>
            </w:tcBorders>
          </w:tcPr>
          <w:p>
            <w:pPr>
              <w:spacing w:before="120" w:line="400" w:lineRule="exact"/>
              <w:ind w:left="33"/>
              <w:rPr>
                <w:color w:val="000000"/>
                <w:sz w:val="24"/>
                <w:szCs w:val="24"/>
              </w:rPr>
            </w:pPr>
            <w:r>
              <w:rPr>
                <w:color w:val="000000"/>
                <w:sz w:val="24"/>
              </w:rPr>
              <w:t>填</w:t>
            </w:r>
            <w:bookmarkStart w:id="476" w:name="_Toc221952138"/>
            <w:r>
              <w:rPr>
                <w:color w:val="000000"/>
                <w:sz w:val="24"/>
              </w:rPr>
              <w:t>报人员与</w:t>
            </w:r>
            <w:bookmarkEnd w:id="476"/>
            <w:r>
              <w:rPr>
                <w:color w:val="000000"/>
                <w:sz w:val="24"/>
              </w:rPr>
              <w:t>资</w:t>
            </w:r>
            <w:bookmarkStart w:id="477" w:name="_Toc221952139"/>
            <w:r>
              <w:rPr>
                <w:color w:val="000000"/>
                <w:sz w:val="24"/>
              </w:rPr>
              <w:t>格审查提供的人员</w:t>
            </w:r>
            <w:bookmarkEnd w:id="477"/>
            <w:r>
              <w:rPr>
                <w:color w:val="000000"/>
                <w:sz w:val="24"/>
              </w:rPr>
              <w:t>一</w:t>
            </w:r>
            <w:bookmarkStart w:id="478" w:name="_Toc221952140"/>
            <w:r>
              <w:rPr>
                <w:color w:val="000000"/>
                <w:sz w:val="24"/>
              </w:rPr>
              <w:t>致。</w:t>
            </w:r>
          </w:p>
        </w:tc>
      </w:tr>
      <w:bookmarkEnd w:id="4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2</w:t>
            </w:r>
            <w:bookmarkStart w:id="479" w:name="_Toc221952141"/>
          </w:p>
        </w:tc>
        <w:tc>
          <w:tcPr>
            <w:tcW w:w="1560"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技术负责人</w:t>
            </w:r>
          </w:p>
          <w:bookmarkEnd w:id="479"/>
        </w:tc>
        <w:tc>
          <w:tcPr>
            <w:tcW w:w="311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rPr>
            </w:pPr>
            <w:r>
              <w:rPr>
                <w:color w:val="000000"/>
                <w:sz w:val="24"/>
              </w:rPr>
              <w:t>水利工程类</w:t>
            </w:r>
          </w:p>
          <w:p>
            <w:pPr>
              <w:spacing w:before="120" w:line="400" w:lineRule="exact"/>
              <w:ind w:left="720" w:hanging="720"/>
              <w:rPr>
                <w:color w:val="000000"/>
                <w:sz w:val="24"/>
                <w:szCs w:val="24"/>
              </w:rPr>
            </w:pPr>
            <w:r>
              <w:rPr>
                <w:color w:val="000000"/>
                <w:sz w:val="24"/>
              </w:rPr>
              <w:t>级工程师</w:t>
            </w:r>
          </w:p>
        </w:tc>
        <w:tc>
          <w:tcPr>
            <w:tcW w:w="116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jc w:val="center"/>
              <w:rPr>
                <w:color w:val="000000"/>
                <w:sz w:val="24"/>
                <w:szCs w:val="24"/>
              </w:rPr>
            </w:pPr>
            <w:r>
              <w:rPr>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spacing w:before="120" w:line="400" w:lineRule="exact"/>
              <w:ind w:firstLine="34"/>
              <w:rPr>
                <w:color w:val="000000"/>
                <w:sz w:val="24"/>
                <w:szCs w:val="24"/>
              </w:rPr>
            </w:pPr>
            <w:r>
              <w:rPr>
                <w:color w:val="000000"/>
                <w:sz w:val="24"/>
              </w:rPr>
              <w:t>等级根据项目规模确定，不得由项目负责人或专职安全员兼职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3</w:t>
            </w:r>
          </w:p>
        </w:tc>
        <w:tc>
          <w:tcPr>
            <w:tcW w:w="1560"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专职安全员</w:t>
            </w:r>
          </w:p>
        </w:tc>
        <w:tc>
          <w:tcPr>
            <w:tcW w:w="311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与招标公告要求一致</w:t>
            </w:r>
          </w:p>
        </w:tc>
        <w:tc>
          <w:tcPr>
            <w:tcW w:w="116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jc w:val="center"/>
              <w:rPr>
                <w:color w:val="000000"/>
                <w:sz w:val="24"/>
                <w:szCs w:val="24"/>
              </w:rPr>
            </w:pPr>
          </w:p>
        </w:tc>
        <w:tc>
          <w:tcPr>
            <w:tcW w:w="3543" w:type="dxa"/>
            <w:tcBorders>
              <w:top w:val="single" w:color="auto" w:sz="4" w:space="0"/>
              <w:left w:val="single" w:color="auto" w:sz="4" w:space="0"/>
              <w:bottom w:val="single" w:color="auto" w:sz="4" w:space="0"/>
              <w:right w:val="single" w:color="auto" w:sz="4" w:space="0"/>
            </w:tcBorders>
          </w:tcPr>
          <w:p>
            <w:pPr>
              <w:spacing w:before="120" w:line="400" w:lineRule="exact"/>
              <w:ind w:left="33"/>
              <w:rPr>
                <w:color w:val="000000"/>
                <w:sz w:val="24"/>
                <w:szCs w:val="24"/>
              </w:rPr>
            </w:pPr>
            <w:r>
              <w:rPr>
                <w:color w:val="000000"/>
                <w:sz w:val="24"/>
              </w:rPr>
              <w:t>填报人员与资格审查提供的人员一致。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5"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4</w:t>
            </w:r>
          </w:p>
        </w:tc>
        <w:tc>
          <w:tcPr>
            <w:tcW w:w="1560"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预结算员</w:t>
            </w:r>
          </w:p>
        </w:tc>
        <w:tc>
          <w:tcPr>
            <w:tcW w:w="311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具备预结算从业资格</w:t>
            </w:r>
          </w:p>
        </w:tc>
        <w:tc>
          <w:tcPr>
            <w:tcW w:w="116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jc w:val="center"/>
              <w:rPr>
                <w:color w:val="000000"/>
                <w:sz w:val="24"/>
                <w:szCs w:val="24"/>
              </w:rPr>
            </w:pPr>
            <w:r>
              <w:rPr>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根据项目规模确定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5</w:t>
            </w:r>
          </w:p>
        </w:tc>
        <w:tc>
          <w:tcPr>
            <w:tcW w:w="1560"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资料员</w:t>
            </w:r>
          </w:p>
        </w:tc>
        <w:tc>
          <w:tcPr>
            <w:tcW w:w="311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p>
        </w:tc>
        <w:tc>
          <w:tcPr>
            <w:tcW w:w="116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jc w:val="center"/>
              <w:rPr>
                <w:color w:val="000000"/>
                <w:sz w:val="24"/>
                <w:szCs w:val="24"/>
              </w:rPr>
            </w:pPr>
            <w:r>
              <w:rPr>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根据项目规模确定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6</w:t>
            </w:r>
          </w:p>
        </w:tc>
        <w:tc>
          <w:tcPr>
            <w:tcW w:w="1560"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施工员</w:t>
            </w:r>
          </w:p>
        </w:tc>
        <w:tc>
          <w:tcPr>
            <w:tcW w:w="311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p>
        </w:tc>
        <w:tc>
          <w:tcPr>
            <w:tcW w:w="1168"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1个以上</w:t>
            </w:r>
          </w:p>
        </w:tc>
        <w:tc>
          <w:tcPr>
            <w:tcW w:w="3543" w:type="dxa"/>
            <w:tcBorders>
              <w:top w:val="single" w:color="auto" w:sz="4" w:space="0"/>
              <w:left w:val="single" w:color="auto" w:sz="4" w:space="0"/>
              <w:bottom w:val="single" w:color="auto" w:sz="4" w:space="0"/>
              <w:right w:val="single" w:color="auto" w:sz="4" w:space="0"/>
            </w:tcBorders>
          </w:tcPr>
          <w:p>
            <w:pPr>
              <w:spacing w:before="120" w:line="400" w:lineRule="exact"/>
              <w:ind w:left="720" w:hanging="720"/>
              <w:rPr>
                <w:color w:val="000000"/>
                <w:sz w:val="24"/>
                <w:szCs w:val="24"/>
              </w:rPr>
            </w:pPr>
            <w:r>
              <w:rPr>
                <w:color w:val="000000"/>
                <w:sz w:val="24"/>
              </w:rPr>
              <w:t>根据项目规模确定</w:t>
            </w:r>
          </w:p>
        </w:tc>
      </w:tr>
    </w:tbl>
    <w:p>
      <w:pPr>
        <w:spacing w:before="120" w:line="400" w:lineRule="exact"/>
        <w:ind w:right="42" w:rightChars="20" w:firstLine="480" w:firstLineChars="200"/>
        <w:rPr>
          <w:color w:val="000000"/>
          <w:sz w:val="24"/>
          <w:szCs w:val="24"/>
        </w:rPr>
      </w:pPr>
      <w:r>
        <w:rPr>
          <w:color w:val="000000"/>
          <w:sz w:val="24"/>
        </w:rPr>
        <w:t>我公司承诺，若我公司中标，将在合同签订前按照工程需要配备管理和施工技术人员并向业主递交《项目管理架构组成表》，其内容是准确、真实的，且不低于上表所列最低要求，同时提供所投入人员资格证书原件予业主核实。</w:t>
      </w:r>
    </w:p>
    <w:p>
      <w:pPr>
        <w:spacing w:before="120" w:line="400" w:lineRule="exact"/>
        <w:ind w:right="42" w:rightChars="20" w:firstLine="480" w:firstLineChars="200"/>
        <w:rPr>
          <w:color w:val="000000"/>
          <w:sz w:val="24"/>
        </w:rPr>
      </w:pPr>
      <w:r>
        <w:rPr>
          <w:color w:val="000000"/>
          <w:sz w:val="24"/>
        </w:rPr>
        <w:t>如我公司违反上述承诺，我公司自愿放弃本项目中标资格。</w:t>
      </w:r>
    </w:p>
    <w:p>
      <w:pPr>
        <w:spacing w:before="120" w:line="400" w:lineRule="exact"/>
        <w:ind w:right="42" w:rightChars="20" w:firstLine="480" w:firstLineChars="200"/>
        <w:rPr>
          <w:color w:val="000000"/>
          <w:sz w:val="24"/>
        </w:rPr>
      </w:pPr>
      <w:r>
        <w:rPr>
          <w:color w:val="000000"/>
          <w:sz w:val="24"/>
        </w:rPr>
        <w:t>若因人员不足或人员素质不能满足工程实际需要时，我方将无条件按照业主和监理工程师的要求更换或增加相关人员。</w:t>
      </w:r>
    </w:p>
    <w:p>
      <w:pPr>
        <w:spacing w:before="120" w:line="400" w:lineRule="exact"/>
        <w:ind w:left="720" w:hanging="720"/>
        <w:jc w:val="right"/>
        <w:rPr>
          <w:color w:val="000000"/>
          <w:sz w:val="24"/>
        </w:rPr>
      </w:pPr>
    </w:p>
    <w:p>
      <w:pPr>
        <w:spacing w:before="120" w:line="400" w:lineRule="exact"/>
        <w:ind w:left="720" w:hanging="720"/>
        <w:jc w:val="right"/>
        <w:rPr>
          <w:color w:val="000000"/>
          <w:sz w:val="24"/>
        </w:rPr>
      </w:pPr>
    </w:p>
    <w:p>
      <w:pPr>
        <w:spacing w:before="120" w:line="400" w:lineRule="exact"/>
        <w:ind w:left="720" w:hanging="720"/>
        <w:jc w:val="right"/>
        <w:rPr>
          <w:color w:val="000000"/>
          <w:sz w:val="24"/>
        </w:rPr>
      </w:pPr>
      <w:r>
        <w:rPr>
          <w:color w:val="000000"/>
          <w:sz w:val="24"/>
        </w:rPr>
        <w:t>法定代表人或其委托代理人：（签名或盖章）</w:t>
      </w:r>
    </w:p>
    <w:p>
      <w:pPr>
        <w:spacing w:line="400" w:lineRule="exact"/>
        <w:rPr>
          <w:rFonts w:eastAsia="黑体"/>
          <w:color w:val="000000"/>
          <w:sz w:val="19"/>
          <w:szCs w:val="19"/>
        </w:rPr>
      </w:pPr>
      <w:r>
        <w:rPr>
          <w:color w:val="000000"/>
          <w:sz w:val="24"/>
        </w:rPr>
        <w:t>单位名称：（盖公章）</w:t>
      </w:r>
    </w:p>
    <w:p>
      <w:pPr>
        <w:topLinePunct/>
        <w:spacing w:line="400" w:lineRule="exact"/>
        <w:jc w:val="center"/>
        <w:rPr>
          <w:color w:val="000000"/>
          <w:sz w:val="20"/>
          <w:szCs w:val="20"/>
        </w:rPr>
      </w:pPr>
    </w:p>
    <w:p>
      <w:pPr>
        <w:topLinePunct/>
        <w:spacing w:line="400" w:lineRule="exact"/>
        <w:jc w:val="center"/>
        <w:rPr>
          <w:color w:val="000000"/>
          <w:sz w:val="20"/>
          <w:szCs w:val="20"/>
        </w:rPr>
      </w:pPr>
    </w:p>
    <w:p>
      <w:pPr>
        <w:topLinePunct/>
        <w:spacing w:line="400" w:lineRule="exact"/>
        <w:jc w:val="center"/>
        <w:rPr>
          <w:color w:val="000000"/>
          <w:sz w:val="20"/>
          <w:szCs w:val="20"/>
        </w:rPr>
      </w:pPr>
    </w:p>
    <w:p>
      <w:pPr>
        <w:topLinePunct/>
        <w:spacing w:line="400" w:lineRule="exact"/>
        <w:jc w:val="center"/>
        <w:rPr>
          <w:color w:val="000000"/>
          <w:sz w:val="20"/>
          <w:szCs w:val="20"/>
        </w:rPr>
      </w:pPr>
    </w:p>
    <w:p>
      <w:pPr>
        <w:spacing w:line="360" w:lineRule="auto"/>
        <w:jc w:val="center"/>
        <w:outlineLvl w:val="2"/>
        <w:rPr>
          <w:rFonts w:ascii="黑体" w:hAnsi="黑体" w:eastAsia="黑体"/>
          <w:color w:val="000000"/>
          <w:sz w:val="28"/>
          <w:szCs w:val="27"/>
        </w:rPr>
      </w:pPr>
      <w:bookmarkStart w:id="480" w:name="_Toc21787768"/>
      <w:r>
        <w:rPr>
          <w:rFonts w:hint="eastAsia" w:ascii="黑体" w:hAnsi="黑体" w:eastAsia="黑体"/>
          <w:color w:val="000000"/>
          <w:sz w:val="28"/>
          <w:szCs w:val="27"/>
        </w:rPr>
        <w:t>九、资格审查资料</w:t>
      </w:r>
      <w:bookmarkEnd w:id="480"/>
    </w:p>
    <w:p>
      <w:pPr>
        <w:spacing w:line="400" w:lineRule="exact"/>
        <w:jc w:val="left"/>
        <w:outlineLvl w:val="3"/>
        <w:rPr>
          <w:rFonts w:ascii="宋体" w:hAnsi="宋体"/>
          <w:b/>
          <w:color w:val="000000"/>
          <w:sz w:val="24"/>
          <w:szCs w:val="31"/>
        </w:rPr>
      </w:pPr>
      <w:r>
        <w:rPr>
          <w:rFonts w:hint="eastAsia" w:ascii="宋体" w:hAnsi="宋体"/>
          <w:b/>
          <w:color w:val="000000"/>
          <w:sz w:val="24"/>
          <w:szCs w:val="31"/>
        </w:rPr>
        <w:t>（一）投标人基本情况表</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7"/>
        <w:gridCol w:w="893"/>
        <w:gridCol w:w="946"/>
        <w:gridCol w:w="835"/>
        <w:gridCol w:w="418"/>
        <w:gridCol w:w="138"/>
        <w:gridCol w:w="1244"/>
        <w:gridCol w:w="182"/>
        <w:gridCol w:w="1162"/>
        <w:gridCol w:w="9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hint="eastAsia" w:ascii="宋体" w:hAnsi="宋体"/>
                <w:color w:val="000000"/>
                <w:szCs w:val="20"/>
              </w:rPr>
              <w:t>投标人</w:t>
            </w:r>
            <w:r>
              <w:rPr>
                <w:rFonts w:ascii="宋体" w:hAnsi="宋体"/>
                <w:color w:val="000000"/>
                <w:szCs w:val="20"/>
              </w:rPr>
              <w:t>名称</w:t>
            </w:r>
          </w:p>
        </w:tc>
        <w:tc>
          <w:tcPr>
            <w:tcW w:w="68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注册地址</w:t>
            </w:r>
          </w:p>
        </w:tc>
        <w:tc>
          <w:tcPr>
            <w:tcW w:w="3230" w:type="dxa"/>
            <w:gridSpan w:val="5"/>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244"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邮政编码</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1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联系方式</w:t>
            </w:r>
          </w:p>
        </w:tc>
        <w:tc>
          <w:tcPr>
            <w:tcW w:w="89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联系人</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244"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电 话</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1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89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传  真</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244"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网 址</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组织结构</w:t>
            </w:r>
          </w:p>
        </w:tc>
        <w:tc>
          <w:tcPr>
            <w:tcW w:w="68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法定代表人</w:t>
            </w:r>
          </w:p>
        </w:tc>
        <w:tc>
          <w:tcPr>
            <w:tcW w:w="89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姓名</w:t>
            </w: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253"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技术职称</w:t>
            </w:r>
          </w:p>
        </w:tc>
        <w:tc>
          <w:tcPr>
            <w:tcW w:w="1564"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电话</w:t>
            </w:r>
          </w:p>
        </w:tc>
        <w:tc>
          <w:tcPr>
            <w:tcW w:w="98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技术负责人</w:t>
            </w:r>
          </w:p>
        </w:tc>
        <w:tc>
          <w:tcPr>
            <w:tcW w:w="89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姓名</w:t>
            </w: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253"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技术职称</w:t>
            </w:r>
          </w:p>
        </w:tc>
        <w:tc>
          <w:tcPr>
            <w:tcW w:w="1564"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电话</w:t>
            </w:r>
          </w:p>
        </w:tc>
        <w:tc>
          <w:tcPr>
            <w:tcW w:w="98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成立时间</w:t>
            </w:r>
          </w:p>
        </w:tc>
        <w:tc>
          <w:tcPr>
            <w:tcW w:w="183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2817" w:type="dxa"/>
            <w:gridSpan w:val="5"/>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员工总人数：</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1050" w:firstLineChars="500"/>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企业资质等级</w:t>
            </w:r>
          </w:p>
        </w:tc>
        <w:tc>
          <w:tcPr>
            <w:tcW w:w="183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其中</w:t>
            </w:r>
          </w:p>
        </w:tc>
        <w:tc>
          <w:tcPr>
            <w:tcW w:w="1982"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项目负责人</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营业执照号</w:t>
            </w:r>
          </w:p>
        </w:tc>
        <w:tc>
          <w:tcPr>
            <w:tcW w:w="183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高级职称人员</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注册资金</w:t>
            </w:r>
          </w:p>
        </w:tc>
        <w:tc>
          <w:tcPr>
            <w:tcW w:w="183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中级职称人员</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开户银行</w:t>
            </w:r>
          </w:p>
        </w:tc>
        <w:tc>
          <w:tcPr>
            <w:tcW w:w="183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初级职称人员</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账号</w:t>
            </w:r>
          </w:p>
        </w:tc>
        <w:tc>
          <w:tcPr>
            <w:tcW w:w="183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0"/>
              </w:rPr>
            </w:pPr>
            <w:r>
              <w:rPr>
                <w:rFonts w:ascii="宋体" w:hAnsi="宋体"/>
                <w:color w:val="000000"/>
                <w:szCs w:val="20"/>
              </w:rPr>
              <w:t>技工</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1717" w:type="dxa"/>
            <w:tcBorders>
              <w:top w:val="single" w:color="auto" w:sz="4" w:space="0"/>
              <w:left w:val="single" w:color="auto" w:sz="4" w:space="0"/>
              <w:right w:val="single" w:color="auto" w:sz="4" w:space="0"/>
            </w:tcBorders>
            <w:vAlign w:val="center"/>
          </w:tcPr>
          <w:p>
            <w:pPr>
              <w:topLinePunct/>
              <w:spacing w:line="400" w:lineRule="exact"/>
              <w:ind w:firstLine="210" w:firstLineChars="100"/>
              <w:jc w:val="center"/>
              <w:rPr>
                <w:rFonts w:ascii="宋体" w:hAnsi="宋体"/>
                <w:color w:val="000000"/>
                <w:szCs w:val="20"/>
              </w:rPr>
            </w:pPr>
            <w:r>
              <w:rPr>
                <w:rFonts w:ascii="宋体" w:hAnsi="宋体"/>
                <w:color w:val="000000"/>
                <w:szCs w:val="20"/>
              </w:rPr>
              <w:t>经营范围</w:t>
            </w:r>
          </w:p>
        </w:tc>
        <w:tc>
          <w:tcPr>
            <w:tcW w:w="6805" w:type="dxa"/>
            <w:gridSpan w:val="9"/>
            <w:tcBorders>
              <w:top w:val="single" w:color="auto" w:sz="4" w:space="0"/>
              <w:left w:val="single" w:color="auto" w:sz="4" w:space="0"/>
              <w:right w:val="single" w:color="auto" w:sz="4" w:space="0"/>
            </w:tcBorders>
            <w:vAlign w:val="center"/>
          </w:tcPr>
          <w:p>
            <w:pPr>
              <w:topLinePunct/>
              <w:spacing w:line="400" w:lineRule="exact"/>
              <w:rPr>
                <w:rFonts w:ascii="宋体" w:hAnsi="宋体"/>
                <w:color w:val="000000"/>
                <w:szCs w:val="20"/>
              </w:rPr>
            </w:pPr>
          </w:p>
          <w:p>
            <w:pPr>
              <w:topLinePunct/>
              <w:spacing w:line="400" w:lineRule="exact"/>
              <w:jc w:val="center"/>
              <w:rPr>
                <w:rFonts w:ascii="宋体" w:hAnsi="宋体"/>
                <w:color w:val="000000"/>
                <w:szCs w:val="20"/>
              </w:rPr>
            </w:pPr>
          </w:p>
          <w:p>
            <w:pPr>
              <w:topLinePunct/>
              <w:spacing w:line="400" w:lineRule="exact"/>
              <w:jc w:val="center"/>
              <w:rPr>
                <w:rFonts w:ascii="宋体" w:hAnsi="宋体"/>
                <w:color w:val="000000"/>
                <w:szCs w:val="20"/>
              </w:rPr>
            </w:pPr>
          </w:p>
          <w:p>
            <w:pPr>
              <w:topLinePunct/>
              <w:spacing w:line="400" w:lineRule="exact"/>
              <w:jc w:val="center"/>
              <w:rPr>
                <w:rFonts w:ascii="宋体" w:hAnsi="宋体"/>
                <w:color w:val="000000"/>
                <w:szCs w:val="20"/>
              </w:rPr>
            </w:pPr>
          </w:p>
          <w:p>
            <w:pPr>
              <w:topLinePunct/>
              <w:spacing w:line="400" w:lineRule="exact"/>
              <w:jc w:val="center"/>
              <w:rPr>
                <w:rFonts w:ascii="宋体" w:hAnsi="宋体"/>
                <w:color w:val="000000"/>
                <w:szCs w:val="20"/>
              </w:rPr>
            </w:pPr>
          </w:p>
          <w:p>
            <w:pPr>
              <w:topLinePunct/>
              <w:spacing w:line="400" w:lineRule="exact"/>
              <w:jc w:val="center"/>
              <w:rPr>
                <w:rFonts w:ascii="宋体" w:hAnsi="宋体"/>
                <w:color w:val="000000"/>
                <w:szCs w:val="20"/>
              </w:rPr>
            </w:pPr>
          </w:p>
          <w:p>
            <w:pPr>
              <w:topLinePunct/>
              <w:spacing w:line="40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17"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r>
              <w:rPr>
                <w:rFonts w:ascii="宋体" w:hAnsi="宋体"/>
                <w:color w:val="000000"/>
                <w:szCs w:val="20"/>
              </w:rPr>
              <w:t>备注</w:t>
            </w:r>
          </w:p>
        </w:tc>
        <w:tc>
          <w:tcPr>
            <w:tcW w:w="68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color w:val="000000"/>
                <w:szCs w:val="20"/>
              </w:rPr>
            </w:pPr>
          </w:p>
        </w:tc>
      </w:tr>
    </w:tbl>
    <w:p>
      <w:pPr>
        <w:spacing w:line="400" w:lineRule="exact"/>
        <w:rPr>
          <w:color w:val="000000"/>
        </w:rPr>
      </w:pPr>
      <w:r>
        <w:rPr>
          <w:rFonts w:hint="eastAsia"/>
          <w:color w:val="000000"/>
        </w:rPr>
        <w:t>注相关材料复印件在“十</w:t>
      </w:r>
      <w:bookmarkStart w:id="481" w:name="_Toc222031071"/>
      <w:bookmarkStart w:id="482" w:name="_Toc221952153"/>
      <w:bookmarkStart w:id="483" w:name="_Toc359263289"/>
      <w:bookmarkStart w:id="484" w:name="_Toc222029569"/>
      <w:bookmarkStart w:id="485" w:name="_Toc259524423"/>
      <w:bookmarkStart w:id="486" w:name="_Toc229305429"/>
      <w:bookmarkStart w:id="487" w:name="_Toc222033920"/>
      <w:bookmarkStart w:id="488" w:name="_Toc222032738"/>
      <w:bookmarkStart w:id="489" w:name="_Toc221948389"/>
      <w:r>
        <w:rPr>
          <w:rFonts w:hint="eastAsia"/>
          <w:color w:val="000000"/>
        </w:rPr>
        <w:t>、原件的复印件”</w:t>
      </w:r>
      <w:bookmarkEnd w:id="481"/>
      <w:bookmarkEnd w:id="482"/>
      <w:bookmarkEnd w:id="483"/>
      <w:bookmarkEnd w:id="484"/>
      <w:bookmarkEnd w:id="485"/>
      <w:bookmarkEnd w:id="486"/>
      <w:bookmarkEnd w:id="487"/>
      <w:bookmarkEnd w:id="488"/>
      <w:bookmarkEnd w:id="489"/>
      <w:r>
        <w:rPr>
          <w:rFonts w:hint="eastAsia"/>
          <w:color w:val="000000"/>
        </w:rPr>
        <w:t>中</w:t>
      </w:r>
      <w:bookmarkStart w:id="490" w:name="_Toc179715759"/>
      <w:bookmarkStart w:id="491" w:name="_Toc152047266"/>
      <w:bookmarkStart w:id="492" w:name="_Toc221952154"/>
      <w:bookmarkStart w:id="493" w:name="_Toc259524424"/>
      <w:r>
        <w:rPr>
          <w:rFonts w:hint="eastAsia"/>
          <w:color w:val="000000"/>
        </w:rPr>
        <w:t>提供。</w:t>
      </w:r>
      <w:r>
        <w:rPr>
          <w:color w:val="000000"/>
        </w:rPr>
        <w:br w:type="page"/>
      </w:r>
    </w:p>
    <w:p>
      <w:pPr>
        <w:spacing w:line="400" w:lineRule="exact"/>
        <w:jc w:val="left"/>
        <w:outlineLvl w:val="3"/>
        <w:rPr>
          <w:rFonts w:ascii="宋体" w:hAnsi="宋体"/>
          <w:b/>
          <w:color w:val="000000"/>
          <w:sz w:val="24"/>
          <w:szCs w:val="31"/>
        </w:rPr>
      </w:pPr>
      <w:r>
        <w:rPr>
          <w:rFonts w:ascii="宋体" w:hAnsi="宋体"/>
          <w:b/>
          <w:color w:val="000000"/>
          <w:sz w:val="24"/>
          <w:szCs w:val="31"/>
        </w:rPr>
        <w:t>（二）</w:t>
      </w:r>
      <w:r>
        <w:rPr>
          <w:rFonts w:hint="eastAsia" w:ascii="宋体" w:hAnsi="宋体"/>
          <w:b/>
          <w:color w:val="000000"/>
          <w:sz w:val="24"/>
          <w:szCs w:val="31"/>
        </w:rPr>
        <w:t>拟投入</w:t>
      </w:r>
      <w:bookmarkEnd w:id="490"/>
      <w:bookmarkEnd w:id="491"/>
      <w:bookmarkEnd w:id="492"/>
      <w:bookmarkEnd w:id="493"/>
      <w:r>
        <w:rPr>
          <w:rFonts w:hint="eastAsia" w:ascii="宋体" w:hAnsi="宋体"/>
          <w:b/>
          <w:color w:val="000000"/>
          <w:sz w:val="24"/>
          <w:szCs w:val="31"/>
        </w:rPr>
        <w:t>项</w:t>
      </w:r>
      <w:bookmarkStart w:id="494" w:name="_Toc221952155"/>
      <w:r>
        <w:rPr>
          <w:rFonts w:hint="eastAsia" w:ascii="宋体" w:hAnsi="宋体"/>
          <w:b/>
          <w:color w:val="000000"/>
          <w:sz w:val="24"/>
          <w:szCs w:val="31"/>
        </w:rPr>
        <w:t>目负责人</w:t>
      </w:r>
    </w:p>
    <w:bookmarkEnd w:id="494"/>
    <w:p>
      <w:pPr>
        <w:spacing w:before="260" w:after="260" w:line="415" w:lineRule="auto"/>
        <w:jc w:val="center"/>
        <w:rPr>
          <w:b/>
          <w:color w:val="000000"/>
          <w:sz w:val="32"/>
          <w:szCs w:val="32"/>
        </w:rPr>
      </w:pPr>
      <w:r>
        <w:rPr>
          <w:rFonts w:hint="eastAsia"/>
          <w:b/>
          <w:color w:val="000000"/>
          <w:sz w:val="32"/>
          <w:szCs w:val="32"/>
        </w:rPr>
        <w:t>项目负</w:t>
      </w:r>
      <w:bookmarkStart w:id="495" w:name="_Toc221952156"/>
      <w:r>
        <w:rPr>
          <w:rFonts w:hint="eastAsia"/>
          <w:b/>
          <w:color w:val="000000"/>
          <w:sz w:val="32"/>
          <w:szCs w:val="32"/>
        </w:rPr>
        <w:t>责人</w:t>
      </w:r>
      <w:r>
        <w:rPr>
          <w:b/>
          <w:color w:val="000000"/>
          <w:sz w:val="32"/>
          <w:szCs w:val="32"/>
        </w:rPr>
        <w:t>简历</w:t>
      </w:r>
      <w:bookmarkEnd w:id="495"/>
      <w:r>
        <w:rPr>
          <w:b/>
          <w:color w:val="000000"/>
          <w:sz w:val="32"/>
          <w:szCs w:val="32"/>
        </w:rPr>
        <w:t>表</w:t>
      </w:r>
    </w:p>
    <w:p>
      <w:pPr>
        <w:spacing w:line="400" w:lineRule="exact"/>
        <w:ind w:firstLine="420"/>
        <w:rPr>
          <w:color w:val="000000"/>
        </w:rPr>
      </w:pPr>
      <w:bookmarkStart w:id="496" w:name="_Toc221952157"/>
      <w:r>
        <w:rPr>
          <w:rFonts w:hint="eastAsia"/>
          <w:color w:val="000000"/>
        </w:rPr>
        <w:t>应附注册</w:t>
      </w:r>
      <w:bookmarkEnd w:id="496"/>
      <w:r>
        <w:rPr>
          <w:rFonts w:hint="eastAsia"/>
          <w:color w:val="000000"/>
        </w:rPr>
        <w:t>建造师</w:t>
      </w:r>
      <w:bookmarkStart w:id="497" w:name="_Toc221952158"/>
      <w:r>
        <w:rPr>
          <w:rFonts w:hint="eastAsia"/>
          <w:color w:val="000000"/>
        </w:rPr>
        <w:t>执业资格</w:t>
      </w:r>
      <w:bookmarkEnd w:id="497"/>
      <w:r>
        <w:rPr>
          <w:rFonts w:hint="eastAsia"/>
          <w:color w:val="000000"/>
        </w:rPr>
        <w:t>证</w:t>
      </w:r>
      <w:bookmarkStart w:id="498" w:name="_Toc221952159"/>
      <w:r>
        <w:rPr>
          <w:rFonts w:hint="eastAsia"/>
          <w:color w:val="000000"/>
        </w:rPr>
        <w:t>书、职</w:t>
      </w:r>
      <w:bookmarkEnd w:id="498"/>
      <w:r>
        <w:rPr>
          <w:rFonts w:hint="eastAsia"/>
          <w:color w:val="000000"/>
        </w:rPr>
        <w:t>称证</w:t>
      </w:r>
      <w:bookmarkStart w:id="499" w:name="_Toc221952160"/>
      <w:r>
        <w:rPr>
          <w:rFonts w:hint="eastAsia"/>
          <w:color w:val="000000"/>
        </w:rPr>
        <w:t>、养老</w:t>
      </w:r>
      <w:bookmarkEnd w:id="499"/>
      <w:r>
        <w:rPr>
          <w:rFonts w:hint="eastAsia"/>
          <w:color w:val="000000"/>
        </w:rPr>
        <w:t>保险复印</w:t>
      </w:r>
      <w:bookmarkStart w:id="500" w:name="_Toc221952161"/>
      <w:r>
        <w:rPr>
          <w:rFonts w:hint="eastAsia"/>
          <w:color w:val="000000"/>
        </w:rPr>
        <w:t>件、安全</w:t>
      </w:r>
      <w:bookmarkEnd w:id="500"/>
      <w:r>
        <w:rPr>
          <w:rFonts w:hint="eastAsia"/>
          <w:color w:val="000000"/>
        </w:rPr>
        <w:t>生产</w:t>
      </w:r>
      <w:bookmarkStart w:id="501" w:name="_Toc221952162"/>
      <w:r>
        <w:rPr>
          <w:rFonts w:hint="eastAsia"/>
          <w:color w:val="000000"/>
        </w:rPr>
        <w:t>考核合</w:t>
      </w:r>
      <w:bookmarkEnd w:id="501"/>
      <w:r>
        <w:rPr>
          <w:rFonts w:hint="eastAsia"/>
          <w:color w:val="000000"/>
        </w:rPr>
        <w:t>格证（</w:t>
      </w:r>
      <w:bookmarkStart w:id="502" w:name="_Toc221952163"/>
      <w:r>
        <w:rPr>
          <w:rFonts w:hint="eastAsia"/>
          <w:color w:val="000000"/>
        </w:rPr>
        <w:t>B证）复</w:t>
      </w:r>
      <w:bookmarkEnd w:id="502"/>
      <w:r>
        <w:rPr>
          <w:rFonts w:hint="eastAsia"/>
          <w:color w:val="000000"/>
        </w:rPr>
        <w:t>印件。</w:t>
      </w:r>
      <w:bookmarkStart w:id="503" w:name="_Toc221952164"/>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6"/>
        <w:gridCol w:w="723"/>
        <w:gridCol w:w="927"/>
        <w:gridCol w:w="1065"/>
        <w:gridCol w:w="706"/>
        <w:gridCol w:w="1261"/>
        <w:gridCol w:w="16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440" w:lineRule="exact"/>
              <w:jc w:val="center"/>
              <w:rPr>
                <w:rFonts w:ascii="宋体" w:hAnsi="宋体"/>
                <w:color w:val="000000"/>
                <w:szCs w:val="21"/>
              </w:rPr>
            </w:pPr>
            <w:r>
              <w:rPr>
                <w:rFonts w:ascii="宋体" w:hAnsi="宋体"/>
                <w:color w:val="000000"/>
                <w:szCs w:val="21"/>
              </w:rPr>
              <w:t>姓  名</w:t>
            </w:r>
            <w:bookmarkEnd w:id="503"/>
          </w:p>
        </w:tc>
        <w:tc>
          <w:tcPr>
            <w:tcW w:w="1079" w:type="dxa"/>
            <w:gridSpan w:val="2"/>
            <w:vAlign w:val="center"/>
          </w:tcPr>
          <w:p>
            <w:pPr>
              <w:spacing w:line="440" w:lineRule="exact"/>
              <w:jc w:val="center"/>
              <w:rPr>
                <w:rFonts w:ascii="宋体" w:hAnsi="宋体"/>
                <w:color w:val="000000"/>
                <w:szCs w:val="21"/>
              </w:rPr>
            </w:pPr>
            <w:bookmarkStart w:id="504" w:name="_Toc221952165"/>
          </w:p>
        </w:tc>
        <w:tc>
          <w:tcPr>
            <w:tcW w:w="927" w:type="dxa"/>
            <w:vAlign w:val="center"/>
          </w:tcPr>
          <w:p>
            <w:pPr>
              <w:spacing w:line="440" w:lineRule="exact"/>
              <w:jc w:val="center"/>
              <w:rPr>
                <w:rFonts w:ascii="宋体" w:hAnsi="宋体"/>
                <w:color w:val="000000"/>
                <w:szCs w:val="21"/>
              </w:rPr>
            </w:pPr>
            <w:r>
              <w:rPr>
                <w:rFonts w:ascii="宋体" w:hAnsi="宋体"/>
                <w:color w:val="000000"/>
                <w:szCs w:val="21"/>
              </w:rPr>
              <w:t>年</w:t>
            </w:r>
            <w:bookmarkEnd w:id="504"/>
            <w:r>
              <w:rPr>
                <w:rFonts w:ascii="宋体" w:hAnsi="宋体"/>
                <w:color w:val="000000"/>
                <w:szCs w:val="21"/>
              </w:rPr>
              <w:t xml:space="preserve"> 龄</w:t>
            </w:r>
            <w:bookmarkStart w:id="505" w:name="_Toc221952166"/>
          </w:p>
        </w:tc>
        <w:tc>
          <w:tcPr>
            <w:tcW w:w="1065" w:type="dxa"/>
            <w:vAlign w:val="center"/>
          </w:tcPr>
          <w:p>
            <w:pPr>
              <w:spacing w:line="440" w:lineRule="exact"/>
              <w:jc w:val="center"/>
              <w:rPr>
                <w:rFonts w:ascii="宋体" w:hAnsi="宋体"/>
                <w:color w:val="000000"/>
                <w:szCs w:val="21"/>
              </w:rPr>
            </w:pPr>
          </w:p>
        </w:tc>
        <w:tc>
          <w:tcPr>
            <w:tcW w:w="2131" w:type="dxa"/>
            <w:gridSpan w:val="3"/>
            <w:vAlign w:val="center"/>
          </w:tcPr>
          <w:p>
            <w:pPr>
              <w:spacing w:line="440" w:lineRule="exact"/>
              <w:jc w:val="center"/>
              <w:rPr>
                <w:rFonts w:ascii="宋体" w:hAnsi="宋体"/>
                <w:color w:val="000000"/>
                <w:szCs w:val="21"/>
              </w:rPr>
            </w:pPr>
            <w:r>
              <w:rPr>
                <w:rFonts w:ascii="宋体" w:hAnsi="宋体"/>
                <w:color w:val="000000"/>
                <w:szCs w:val="21"/>
              </w:rPr>
              <w:t>学历</w:t>
            </w:r>
            <w:bookmarkEnd w:id="505"/>
          </w:p>
        </w:tc>
        <w:tc>
          <w:tcPr>
            <w:tcW w:w="2132" w:type="dxa"/>
            <w:vAlign w:val="center"/>
          </w:tcPr>
          <w:p>
            <w:pPr>
              <w:spacing w:line="440" w:lineRule="exact"/>
              <w:rPr>
                <w:rFonts w:ascii="宋体" w:hAnsi="宋体"/>
                <w:color w:val="000000"/>
                <w:szCs w:val="21"/>
              </w:rPr>
            </w:pPr>
          </w:p>
        </w:tc>
        <w:bookmarkStart w:id="506" w:name="_Toc22195216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440" w:lineRule="exact"/>
              <w:jc w:val="center"/>
              <w:rPr>
                <w:rFonts w:ascii="宋体" w:hAnsi="宋体"/>
                <w:color w:val="000000"/>
                <w:szCs w:val="21"/>
              </w:rPr>
            </w:pPr>
            <w:r>
              <w:rPr>
                <w:rFonts w:ascii="宋体" w:hAnsi="宋体"/>
                <w:color w:val="000000"/>
                <w:szCs w:val="21"/>
              </w:rPr>
              <w:t>职</w:t>
            </w:r>
            <w:bookmarkEnd w:id="506"/>
            <w:r>
              <w:rPr>
                <w:rFonts w:ascii="宋体" w:hAnsi="宋体"/>
                <w:color w:val="000000"/>
                <w:szCs w:val="21"/>
              </w:rPr>
              <w:t xml:space="preserve">  称</w:t>
            </w:r>
            <w:bookmarkStart w:id="507" w:name="_Toc221952168"/>
          </w:p>
        </w:tc>
        <w:tc>
          <w:tcPr>
            <w:tcW w:w="1079" w:type="dxa"/>
            <w:gridSpan w:val="2"/>
            <w:vAlign w:val="center"/>
          </w:tcPr>
          <w:p>
            <w:pPr>
              <w:spacing w:line="440" w:lineRule="exact"/>
              <w:jc w:val="center"/>
              <w:rPr>
                <w:rFonts w:ascii="宋体" w:hAnsi="宋体"/>
                <w:color w:val="000000"/>
                <w:szCs w:val="21"/>
              </w:rPr>
            </w:pPr>
          </w:p>
        </w:tc>
        <w:tc>
          <w:tcPr>
            <w:tcW w:w="927" w:type="dxa"/>
            <w:vAlign w:val="center"/>
          </w:tcPr>
          <w:p>
            <w:pPr>
              <w:spacing w:line="440" w:lineRule="exact"/>
              <w:jc w:val="center"/>
              <w:rPr>
                <w:rFonts w:ascii="宋体" w:hAnsi="宋体"/>
                <w:color w:val="000000"/>
                <w:szCs w:val="21"/>
              </w:rPr>
            </w:pPr>
            <w:r>
              <w:rPr>
                <w:rFonts w:ascii="宋体" w:hAnsi="宋体"/>
                <w:color w:val="000000"/>
                <w:szCs w:val="21"/>
              </w:rPr>
              <w:t>职 务</w:t>
            </w:r>
            <w:bookmarkEnd w:id="507"/>
          </w:p>
        </w:tc>
        <w:tc>
          <w:tcPr>
            <w:tcW w:w="1065" w:type="dxa"/>
            <w:vAlign w:val="center"/>
          </w:tcPr>
          <w:p>
            <w:pPr>
              <w:spacing w:line="440" w:lineRule="exact"/>
              <w:jc w:val="center"/>
              <w:rPr>
                <w:rFonts w:ascii="宋体" w:hAnsi="宋体"/>
                <w:color w:val="000000"/>
                <w:szCs w:val="21"/>
              </w:rPr>
            </w:pPr>
            <w:bookmarkStart w:id="508" w:name="_Toc221952169"/>
          </w:p>
        </w:tc>
        <w:tc>
          <w:tcPr>
            <w:tcW w:w="2131" w:type="dxa"/>
            <w:gridSpan w:val="3"/>
            <w:vAlign w:val="center"/>
          </w:tcPr>
          <w:p>
            <w:pPr>
              <w:spacing w:line="440" w:lineRule="exact"/>
              <w:jc w:val="center"/>
              <w:rPr>
                <w:rFonts w:ascii="宋体" w:hAnsi="宋体"/>
                <w:color w:val="000000"/>
                <w:szCs w:val="21"/>
              </w:rPr>
            </w:pPr>
            <w:r>
              <w:rPr>
                <w:rFonts w:ascii="宋体" w:hAnsi="宋体"/>
                <w:color w:val="000000"/>
                <w:szCs w:val="21"/>
              </w:rPr>
              <w:t>拟</w:t>
            </w:r>
            <w:bookmarkEnd w:id="508"/>
            <w:r>
              <w:rPr>
                <w:rFonts w:ascii="宋体" w:hAnsi="宋体"/>
                <w:color w:val="000000"/>
                <w:szCs w:val="21"/>
              </w:rPr>
              <w:t>在本</w:t>
            </w:r>
            <w:bookmarkStart w:id="509" w:name="_Toc221952170"/>
            <w:r>
              <w:rPr>
                <w:rFonts w:ascii="宋体" w:hAnsi="宋体"/>
                <w:color w:val="000000"/>
                <w:szCs w:val="21"/>
              </w:rPr>
              <w:t>合同任职</w:t>
            </w:r>
            <w:bookmarkEnd w:id="509"/>
          </w:p>
        </w:tc>
        <w:tc>
          <w:tcPr>
            <w:tcW w:w="2132" w:type="dxa"/>
            <w:vAlign w:val="center"/>
          </w:tcPr>
          <w:p>
            <w:pPr>
              <w:spacing w:line="440" w:lineRule="exact"/>
              <w:rPr>
                <w:rFonts w:ascii="宋体" w:hAnsi="宋体"/>
                <w:color w:val="000000"/>
                <w:szCs w:val="21"/>
              </w:rPr>
            </w:pPr>
          </w:p>
        </w:tc>
        <w:bookmarkStart w:id="510" w:name="_Toc22195217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440" w:lineRule="exact"/>
              <w:rPr>
                <w:rFonts w:ascii="宋体" w:hAnsi="宋体"/>
                <w:color w:val="000000"/>
                <w:szCs w:val="21"/>
              </w:rPr>
            </w:pPr>
            <w:r>
              <w:rPr>
                <w:rFonts w:ascii="宋体" w:hAnsi="宋体"/>
                <w:color w:val="000000"/>
                <w:szCs w:val="21"/>
              </w:rPr>
              <w:t>毕</w:t>
            </w:r>
            <w:bookmarkEnd w:id="510"/>
            <w:r>
              <w:rPr>
                <w:rFonts w:ascii="宋体" w:hAnsi="宋体"/>
                <w:color w:val="000000"/>
                <w:szCs w:val="21"/>
              </w:rPr>
              <w:t>业学校</w:t>
            </w:r>
            <w:bookmarkStart w:id="511" w:name="_Toc221952172"/>
          </w:p>
          <w:bookmarkEnd w:id="511"/>
        </w:tc>
        <w:tc>
          <w:tcPr>
            <w:tcW w:w="7334" w:type="dxa"/>
            <w:gridSpan w:val="8"/>
          </w:tcPr>
          <w:p>
            <w:pPr>
              <w:spacing w:line="440" w:lineRule="exact"/>
              <w:rPr>
                <w:rFonts w:ascii="宋体" w:hAnsi="宋体"/>
                <w:color w:val="000000"/>
                <w:szCs w:val="21"/>
              </w:rPr>
            </w:pPr>
            <w:bookmarkStart w:id="512" w:name="_Toc221952173"/>
            <w:r>
              <w:rPr>
                <w:rFonts w:ascii="宋体" w:hAnsi="宋体"/>
                <w:color w:val="000000"/>
                <w:szCs w:val="21"/>
              </w:rPr>
              <w:t xml:space="preserve"> 年毕业于 </w:t>
            </w:r>
            <w:bookmarkEnd w:id="512"/>
            <w:bookmarkStart w:id="513" w:name="_Toc221952174"/>
            <w:bookmarkEnd w:id="513"/>
            <w:bookmarkStart w:id="514" w:name="_Toc221952175"/>
            <w:r>
              <w:rPr>
                <w:rFonts w:ascii="宋体" w:hAnsi="宋体"/>
                <w:color w:val="000000"/>
                <w:szCs w:val="21"/>
              </w:rPr>
              <w:t>学校</w:t>
            </w:r>
            <w:bookmarkEnd w:id="514"/>
            <w:r>
              <w:rPr>
                <w:rFonts w:ascii="宋体" w:hAnsi="宋体"/>
                <w:color w:val="000000"/>
                <w:szCs w:val="21"/>
              </w:rPr>
              <w:t xml:space="preserve">        专</w:t>
            </w:r>
            <w:bookmarkStart w:id="515" w:name="_Toc221952177"/>
            <w:r>
              <w:rPr>
                <w:rFonts w:ascii="宋体" w:hAnsi="宋体"/>
                <w:color w:val="000000"/>
                <w:szCs w:val="21"/>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jc w:val="center"/>
              <w:rPr>
                <w:rFonts w:ascii="宋体" w:hAnsi="宋体"/>
                <w:color w:val="000000"/>
                <w:szCs w:val="21"/>
              </w:rPr>
            </w:pPr>
            <w:r>
              <w:rPr>
                <w:rFonts w:ascii="宋体" w:hAnsi="宋体"/>
                <w:color w:val="000000"/>
                <w:szCs w:val="21"/>
              </w:rPr>
              <w:t>主要</w:t>
            </w:r>
            <w:bookmarkEnd w:id="515"/>
            <w:r>
              <w:rPr>
                <w:rFonts w:ascii="宋体" w:hAnsi="宋体"/>
                <w:color w:val="000000"/>
                <w:szCs w:val="21"/>
              </w:rPr>
              <w:t>工作经</w:t>
            </w:r>
            <w:bookmarkStart w:id="516" w:name="_Toc221952178"/>
            <w:r>
              <w:rPr>
                <w:rFonts w:ascii="宋体" w:hAnsi="宋体"/>
                <w:color w:val="000000"/>
                <w:szCs w:val="21"/>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vAlign w:val="center"/>
          </w:tcPr>
          <w:p>
            <w:pPr>
              <w:spacing w:line="440" w:lineRule="exact"/>
              <w:rPr>
                <w:rFonts w:ascii="宋体" w:hAnsi="宋体"/>
                <w:color w:val="000000"/>
                <w:szCs w:val="21"/>
              </w:rPr>
            </w:pPr>
            <w:r>
              <w:rPr>
                <w:rFonts w:ascii="宋体" w:hAnsi="宋体"/>
                <w:color w:val="000000"/>
                <w:szCs w:val="21"/>
              </w:rPr>
              <w:t xml:space="preserve">时  </w:t>
            </w:r>
            <w:bookmarkEnd w:id="516"/>
            <w:r>
              <w:rPr>
                <w:rFonts w:ascii="宋体" w:hAnsi="宋体"/>
                <w:color w:val="000000"/>
                <w:szCs w:val="21"/>
              </w:rPr>
              <w:t>间</w:t>
            </w:r>
          </w:p>
        </w:tc>
        <w:tc>
          <w:tcPr>
            <w:tcW w:w="3421" w:type="dxa"/>
            <w:gridSpan w:val="4"/>
            <w:vAlign w:val="center"/>
          </w:tcPr>
          <w:p>
            <w:pPr>
              <w:spacing w:line="440" w:lineRule="exact"/>
              <w:rPr>
                <w:rFonts w:ascii="宋体" w:hAnsi="宋体"/>
                <w:color w:val="000000"/>
                <w:szCs w:val="21"/>
              </w:rPr>
            </w:pPr>
            <w:r>
              <w:rPr>
                <w:rFonts w:ascii="宋体" w:hAnsi="宋体"/>
                <w:color w:val="000000"/>
                <w:szCs w:val="21"/>
              </w:rPr>
              <w:t>参</w:t>
            </w:r>
            <w:bookmarkStart w:id="517" w:name="_Toc221952179"/>
            <w:r>
              <w:rPr>
                <w:rFonts w:ascii="宋体" w:hAnsi="宋体"/>
                <w:color w:val="000000"/>
                <w:szCs w:val="21"/>
              </w:rPr>
              <w:t>加过的类</w:t>
            </w:r>
            <w:bookmarkEnd w:id="517"/>
            <w:r>
              <w:rPr>
                <w:rFonts w:ascii="宋体" w:hAnsi="宋体"/>
                <w:color w:val="000000"/>
                <w:szCs w:val="21"/>
              </w:rPr>
              <w:t>似项目</w:t>
            </w:r>
            <w:bookmarkStart w:id="518" w:name="_Toc221952180"/>
          </w:p>
        </w:tc>
        <w:tc>
          <w:tcPr>
            <w:tcW w:w="1261" w:type="dxa"/>
            <w:vAlign w:val="center"/>
          </w:tcPr>
          <w:p>
            <w:pPr>
              <w:spacing w:line="440" w:lineRule="exact"/>
              <w:rPr>
                <w:rFonts w:ascii="宋体" w:hAnsi="宋体"/>
                <w:color w:val="000000"/>
                <w:szCs w:val="21"/>
              </w:rPr>
            </w:pPr>
            <w:r>
              <w:rPr>
                <w:rFonts w:ascii="宋体" w:hAnsi="宋体"/>
                <w:color w:val="000000"/>
                <w:szCs w:val="21"/>
              </w:rPr>
              <w:t>担任职务</w:t>
            </w:r>
          </w:p>
          <w:bookmarkEnd w:id="518"/>
        </w:tc>
        <w:tc>
          <w:tcPr>
            <w:tcW w:w="2296" w:type="dxa"/>
            <w:gridSpan w:val="2"/>
            <w:vAlign w:val="center"/>
          </w:tcPr>
          <w:p>
            <w:pPr>
              <w:spacing w:line="440" w:lineRule="exact"/>
              <w:rPr>
                <w:rFonts w:ascii="宋体" w:hAnsi="宋体"/>
                <w:color w:val="000000"/>
                <w:szCs w:val="21"/>
              </w:rPr>
            </w:pPr>
            <w:r>
              <w:rPr>
                <w:rFonts w:ascii="宋体" w:hAnsi="宋体"/>
                <w:color w:val="000000"/>
                <w:szCs w:val="21"/>
              </w:rPr>
              <w:t>发包人</w:t>
            </w:r>
            <w:bookmarkStart w:id="519" w:name="_Toc221952181"/>
            <w:r>
              <w:rPr>
                <w:rFonts w:ascii="宋体" w:hAnsi="宋体"/>
                <w:color w:val="000000"/>
                <w:szCs w:val="21"/>
              </w:rPr>
              <w:t>及联系电</w:t>
            </w:r>
            <w:bookmarkEnd w:id="519"/>
            <w:r>
              <w:rPr>
                <w:rFonts w:ascii="宋体" w:hAnsi="宋体"/>
                <w:color w:val="000000"/>
                <w:szCs w:val="21"/>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bookmarkStart w:id="520" w:name="_Toc221952182"/>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bookmarkEnd w:id="520"/>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bookmarkStart w:id="521" w:name="_Toc22195218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bookmarkEnd w:id="521"/>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bookmarkStart w:id="522" w:name="_Toc22195218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bookmarkEnd w:id="522"/>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bookmarkStart w:id="523" w:name="_Toc221952185"/>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bookmarkEnd w:id="5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bookmarkStart w:id="524" w:name="_Toc22195218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bookmarkEnd w:id="524"/>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bl>
    <w:p>
      <w:pPr>
        <w:spacing w:line="400" w:lineRule="exact"/>
        <w:ind w:firstLine="420"/>
        <w:rPr>
          <w:color w:val="000000"/>
        </w:rPr>
      </w:pPr>
      <w:r>
        <w:rPr>
          <w:rFonts w:hint="eastAsia"/>
          <w:color w:val="000000"/>
        </w:rPr>
        <w:t>应附注册建造师执业</w:t>
      </w:r>
      <w:bookmarkStart w:id="525" w:name="_Toc222032739"/>
      <w:bookmarkStart w:id="526" w:name="_Toc222029570"/>
      <w:bookmarkStart w:id="527" w:name="_Toc221952187"/>
      <w:bookmarkStart w:id="528" w:name="_Toc222031072"/>
      <w:bookmarkStart w:id="529" w:name="_Toc229305430"/>
      <w:bookmarkStart w:id="530" w:name="_Toc259524425"/>
      <w:bookmarkStart w:id="531" w:name="_Toc222033921"/>
      <w:bookmarkStart w:id="532" w:name="_Toc152047267"/>
      <w:bookmarkStart w:id="533" w:name="_Toc179715760"/>
      <w:r>
        <w:rPr>
          <w:rFonts w:hint="eastAsia"/>
          <w:color w:val="000000"/>
        </w:rPr>
        <w:t>资</w:t>
      </w:r>
      <w:bookmarkStart w:id="534" w:name="_Toc144974877"/>
      <w:bookmarkStart w:id="535" w:name="_Toc247514301"/>
      <w:bookmarkStart w:id="536" w:name="_Toc152045809"/>
      <w:bookmarkStart w:id="537" w:name="_Toc265953295"/>
      <w:bookmarkStart w:id="538" w:name="_Toc247527849"/>
      <w:bookmarkStart w:id="539" w:name="_Toc332641444"/>
      <w:bookmarkStart w:id="540" w:name="_Toc152042598"/>
      <w:r>
        <w:rPr>
          <w:rFonts w:hint="eastAsia"/>
          <w:color w:val="000000"/>
        </w:rPr>
        <w:t>格证书、职称</w:t>
      </w:r>
      <w:bookmarkEnd w:id="534"/>
      <w:bookmarkEnd w:id="535"/>
      <w:bookmarkEnd w:id="536"/>
      <w:bookmarkEnd w:id="537"/>
      <w:bookmarkEnd w:id="538"/>
      <w:bookmarkEnd w:id="539"/>
      <w:bookmarkEnd w:id="540"/>
      <w:r>
        <w:rPr>
          <w:rFonts w:hint="eastAsia"/>
          <w:color w:val="000000"/>
        </w:rPr>
        <w:t>证、养老保险复印件、安全生产考核合格证（B证）复印件。</w:t>
      </w:r>
    </w:p>
    <w:p>
      <w:pPr>
        <w:widowControl/>
        <w:jc w:val="left"/>
        <w:rPr>
          <w:rFonts w:ascii="宋体" w:hAnsi="宋体"/>
          <w:b/>
          <w:color w:val="000000"/>
          <w:sz w:val="24"/>
          <w:szCs w:val="31"/>
        </w:rPr>
      </w:pPr>
      <w:r>
        <w:rPr>
          <w:rFonts w:ascii="宋体" w:hAnsi="宋体"/>
          <w:b/>
          <w:color w:val="000000"/>
          <w:sz w:val="24"/>
          <w:szCs w:val="31"/>
        </w:rPr>
        <w:br w:type="page"/>
      </w:r>
    </w:p>
    <w:p>
      <w:pPr>
        <w:spacing w:line="400" w:lineRule="exact"/>
        <w:jc w:val="left"/>
        <w:outlineLvl w:val="3"/>
        <w:rPr>
          <w:rFonts w:ascii="宋体" w:hAnsi="宋体"/>
          <w:b/>
          <w:color w:val="000000"/>
          <w:sz w:val="24"/>
          <w:szCs w:val="31"/>
        </w:rPr>
      </w:pPr>
      <w:r>
        <w:rPr>
          <w:rFonts w:ascii="宋体" w:hAnsi="宋体"/>
          <w:b/>
          <w:color w:val="000000"/>
          <w:sz w:val="24"/>
          <w:szCs w:val="31"/>
        </w:rPr>
        <w:t>（</w:t>
      </w:r>
      <w:r>
        <w:rPr>
          <w:rFonts w:hint="eastAsia" w:ascii="宋体" w:hAnsi="宋体"/>
          <w:b/>
          <w:color w:val="000000"/>
          <w:sz w:val="24"/>
          <w:szCs w:val="31"/>
        </w:rPr>
        <w:t>三</w:t>
      </w:r>
      <w:r>
        <w:rPr>
          <w:rFonts w:ascii="宋体" w:hAnsi="宋体"/>
          <w:b/>
          <w:color w:val="000000"/>
          <w:sz w:val="24"/>
          <w:szCs w:val="31"/>
        </w:rPr>
        <w:t>）</w:t>
      </w:r>
      <w:r>
        <w:rPr>
          <w:rFonts w:hint="eastAsia" w:ascii="宋体" w:hAnsi="宋体"/>
          <w:b/>
          <w:color w:val="000000"/>
          <w:sz w:val="24"/>
          <w:szCs w:val="31"/>
        </w:rPr>
        <w:t>拟投入项目负责人</w:t>
      </w:r>
    </w:p>
    <w:p>
      <w:pPr>
        <w:spacing w:before="260" w:after="260" w:line="415" w:lineRule="auto"/>
        <w:jc w:val="center"/>
        <w:rPr>
          <w:b/>
          <w:color w:val="000000"/>
          <w:sz w:val="32"/>
          <w:szCs w:val="32"/>
        </w:rPr>
      </w:pPr>
      <w:r>
        <w:rPr>
          <w:rFonts w:hint="eastAsia"/>
          <w:b/>
          <w:color w:val="000000"/>
          <w:sz w:val="32"/>
          <w:szCs w:val="32"/>
        </w:rPr>
        <w:t>技术负责人</w:t>
      </w:r>
      <w:r>
        <w:rPr>
          <w:b/>
          <w:color w:val="000000"/>
          <w:sz w:val="32"/>
          <w:szCs w:val="32"/>
        </w:rPr>
        <w:t>简历表</w:t>
      </w:r>
    </w:p>
    <w:tbl>
      <w:tblPr>
        <w:tblStyle w:val="40"/>
        <w:tblpPr w:leftFromText="180" w:rightFromText="180" w:vertAnchor="text" w:horzAnchor="margin"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6"/>
        <w:gridCol w:w="723"/>
        <w:gridCol w:w="927"/>
        <w:gridCol w:w="1065"/>
        <w:gridCol w:w="706"/>
        <w:gridCol w:w="1261"/>
        <w:gridCol w:w="16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440" w:lineRule="exact"/>
              <w:jc w:val="center"/>
              <w:rPr>
                <w:rFonts w:ascii="宋体" w:hAnsi="宋体"/>
                <w:color w:val="000000"/>
                <w:szCs w:val="21"/>
              </w:rPr>
            </w:pPr>
            <w:r>
              <w:rPr>
                <w:rFonts w:ascii="宋体" w:hAnsi="宋体"/>
                <w:color w:val="000000"/>
                <w:szCs w:val="21"/>
              </w:rPr>
              <w:t>姓  名</w:t>
            </w:r>
          </w:p>
        </w:tc>
        <w:tc>
          <w:tcPr>
            <w:tcW w:w="1079" w:type="dxa"/>
            <w:gridSpan w:val="2"/>
            <w:vAlign w:val="center"/>
          </w:tcPr>
          <w:p>
            <w:pPr>
              <w:spacing w:line="440" w:lineRule="exact"/>
              <w:jc w:val="center"/>
              <w:rPr>
                <w:rFonts w:ascii="宋体" w:hAnsi="宋体"/>
                <w:color w:val="000000"/>
                <w:szCs w:val="21"/>
              </w:rPr>
            </w:pPr>
          </w:p>
        </w:tc>
        <w:tc>
          <w:tcPr>
            <w:tcW w:w="927" w:type="dxa"/>
            <w:vAlign w:val="center"/>
          </w:tcPr>
          <w:p>
            <w:pPr>
              <w:spacing w:line="440" w:lineRule="exact"/>
              <w:jc w:val="center"/>
              <w:rPr>
                <w:rFonts w:ascii="宋体" w:hAnsi="宋体"/>
                <w:color w:val="000000"/>
                <w:szCs w:val="21"/>
              </w:rPr>
            </w:pPr>
            <w:r>
              <w:rPr>
                <w:rFonts w:ascii="宋体" w:hAnsi="宋体"/>
                <w:color w:val="000000"/>
                <w:szCs w:val="21"/>
              </w:rPr>
              <w:t>年 龄</w:t>
            </w:r>
          </w:p>
        </w:tc>
        <w:tc>
          <w:tcPr>
            <w:tcW w:w="1065" w:type="dxa"/>
            <w:vAlign w:val="center"/>
          </w:tcPr>
          <w:p>
            <w:pPr>
              <w:spacing w:line="440" w:lineRule="exact"/>
              <w:jc w:val="center"/>
              <w:rPr>
                <w:rFonts w:ascii="宋体" w:hAnsi="宋体"/>
                <w:color w:val="000000"/>
                <w:szCs w:val="21"/>
              </w:rPr>
            </w:pPr>
          </w:p>
        </w:tc>
        <w:tc>
          <w:tcPr>
            <w:tcW w:w="2131" w:type="dxa"/>
            <w:gridSpan w:val="3"/>
            <w:vAlign w:val="center"/>
          </w:tcPr>
          <w:p>
            <w:pPr>
              <w:spacing w:line="440" w:lineRule="exact"/>
              <w:jc w:val="center"/>
              <w:rPr>
                <w:rFonts w:ascii="宋体" w:hAnsi="宋体"/>
                <w:color w:val="000000"/>
                <w:szCs w:val="21"/>
              </w:rPr>
            </w:pPr>
            <w:r>
              <w:rPr>
                <w:rFonts w:ascii="宋体" w:hAnsi="宋体"/>
                <w:color w:val="000000"/>
                <w:szCs w:val="21"/>
              </w:rPr>
              <w:t>学历</w:t>
            </w:r>
          </w:p>
        </w:tc>
        <w:tc>
          <w:tcPr>
            <w:tcW w:w="2132" w:type="dxa"/>
            <w:vAlign w:val="center"/>
          </w:tcPr>
          <w:p>
            <w:pPr>
              <w:spacing w:line="4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440" w:lineRule="exact"/>
              <w:jc w:val="center"/>
              <w:rPr>
                <w:rFonts w:ascii="宋体" w:hAnsi="宋体"/>
                <w:color w:val="000000"/>
                <w:szCs w:val="21"/>
              </w:rPr>
            </w:pPr>
            <w:r>
              <w:rPr>
                <w:rFonts w:ascii="宋体" w:hAnsi="宋体"/>
                <w:color w:val="000000"/>
                <w:szCs w:val="21"/>
              </w:rPr>
              <w:t>职  称</w:t>
            </w:r>
          </w:p>
        </w:tc>
        <w:tc>
          <w:tcPr>
            <w:tcW w:w="1079" w:type="dxa"/>
            <w:gridSpan w:val="2"/>
            <w:vAlign w:val="center"/>
          </w:tcPr>
          <w:p>
            <w:pPr>
              <w:spacing w:line="440" w:lineRule="exact"/>
              <w:jc w:val="center"/>
              <w:rPr>
                <w:rFonts w:ascii="宋体" w:hAnsi="宋体"/>
                <w:color w:val="000000"/>
                <w:szCs w:val="21"/>
              </w:rPr>
            </w:pPr>
          </w:p>
        </w:tc>
        <w:tc>
          <w:tcPr>
            <w:tcW w:w="927" w:type="dxa"/>
            <w:vAlign w:val="center"/>
          </w:tcPr>
          <w:p>
            <w:pPr>
              <w:spacing w:line="440" w:lineRule="exact"/>
              <w:jc w:val="center"/>
              <w:rPr>
                <w:rFonts w:ascii="宋体" w:hAnsi="宋体"/>
                <w:color w:val="000000"/>
                <w:szCs w:val="21"/>
              </w:rPr>
            </w:pPr>
            <w:r>
              <w:rPr>
                <w:rFonts w:ascii="宋体" w:hAnsi="宋体"/>
                <w:color w:val="000000"/>
                <w:szCs w:val="21"/>
              </w:rPr>
              <w:t>职 务</w:t>
            </w:r>
          </w:p>
        </w:tc>
        <w:tc>
          <w:tcPr>
            <w:tcW w:w="1065" w:type="dxa"/>
            <w:vAlign w:val="center"/>
          </w:tcPr>
          <w:p>
            <w:pPr>
              <w:spacing w:line="440" w:lineRule="exact"/>
              <w:jc w:val="center"/>
              <w:rPr>
                <w:rFonts w:ascii="宋体" w:hAnsi="宋体"/>
                <w:color w:val="000000"/>
                <w:szCs w:val="21"/>
              </w:rPr>
            </w:pPr>
          </w:p>
        </w:tc>
        <w:tc>
          <w:tcPr>
            <w:tcW w:w="2131" w:type="dxa"/>
            <w:gridSpan w:val="3"/>
            <w:vAlign w:val="center"/>
          </w:tcPr>
          <w:p>
            <w:pPr>
              <w:spacing w:line="440" w:lineRule="exact"/>
              <w:jc w:val="center"/>
              <w:rPr>
                <w:rFonts w:ascii="宋体" w:hAnsi="宋体"/>
                <w:color w:val="000000"/>
                <w:szCs w:val="21"/>
              </w:rPr>
            </w:pPr>
            <w:r>
              <w:rPr>
                <w:rFonts w:ascii="宋体" w:hAnsi="宋体"/>
                <w:color w:val="000000"/>
                <w:szCs w:val="21"/>
              </w:rPr>
              <w:t>拟在本合同任职</w:t>
            </w:r>
          </w:p>
        </w:tc>
        <w:tc>
          <w:tcPr>
            <w:tcW w:w="2132" w:type="dxa"/>
            <w:vAlign w:val="center"/>
          </w:tcPr>
          <w:p>
            <w:pPr>
              <w:spacing w:line="4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440" w:lineRule="exact"/>
              <w:rPr>
                <w:rFonts w:ascii="宋体" w:hAnsi="宋体"/>
                <w:color w:val="000000"/>
                <w:szCs w:val="21"/>
              </w:rPr>
            </w:pPr>
            <w:r>
              <w:rPr>
                <w:rFonts w:ascii="宋体" w:hAnsi="宋体"/>
                <w:color w:val="000000"/>
                <w:szCs w:val="21"/>
              </w:rPr>
              <w:t>毕业学校</w:t>
            </w:r>
          </w:p>
        </w:tc>
        <w:tc>
          <w:tcPr>
            <w:tcW w:w="7334" w:type="dxa"/>
            <w:gridSpan w:val="8"/>
          </w:tcPr>
          <w:p>
            <w:pPr>
              <w:spacing w:line="440" w:lineRule="exact"/>
              <w:rPr>
                <w:rFonts w:ascii="宋体" w:hAnsi="宋体"/>
                <w:color w:val="000000"/>
                <w:szCs w:val="21"/>
              </w:rPr>
            </w:pPr>
            <w:r>
              <w:rPr>
                <w:rFonts w:ascii="宋体" w:hAnsi="宋体"/>
                <w:color w:val="000000"/>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pPr>
              <w:spacing w:line="440" w:lineRule="exact"/>
              <w:jc w:val="center"/>
              <w:rPr>
                <w:rFonts w:ascii="宋体" w:hAnsi="宋体"/>
                <w:color w:val="000000"/>
                <w:szCs w:val="21"/>
              </w:rPr>
            </w:pPr>
            <w:r>
              <w:rPr>
                <w:rFonts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44" w:type="dxa"/>
            <w:gridSpan w:val="2"/>
            <w:vAlign w:val="center"/>
          </w:tcPr>
          <w:p>
            <w:pPr>
              <w:spacing w:line="440" w:lineRule="exact"/>
              <w:rPr>
                <w:rFonts w:ascii="宋体" w:hAnsi="宋体"/>
                <w:color w:val="000000"/>
                <w:szCs w:val="21"/>
              </w:rPr>
            </w:pPr>
            <w:r>
              <w:rPr>
                <w:rFonts w:ascii="宋体" w:hAnsi="宋体"/>
                <w:color w:val="000000"/>
                <w:szCs w:val="21"/>
              </w:rPr>
              <w:t>时  间</w:t>
            </w:r>
          </w:p>
        </w:tc>
        <w:tc>
          <w:tcPr>
            <w:tcW w:w="3421" w:type="dxa"/>
            <w:gridSpan w:val="4"/>
            <w:vAlign w:val="center"/>
          </w:tcPr>
          <w:p>
            <w:pPr>
              <w:spacing w:line="440" w:lineRule="exact"/>
              <w:rPr>
                <w:rFonts w:ascii="宋体" w:hAnsi="宋体"/>
                <w:color w:val="000000"/>
                <w:szCs w:val="21"/>
              </w:rPr>
            </w:pPr>
            <w:r>
              <w:rPr>
                <w:rFonts w:ascii="宋体" w:hAnsi="宋体"/>
                <w:color w:val="000000"/>
                <w:szCs w:val="21"/>
              </w:rPr>
              <w:t>参加过的类似项目</w:t>
            </w:r>
          </w:p>
        </w:tc>
        <w:tc>
          <w:tcPr>
            <w:tcW w:w="1261" w:type="dxa"/>
            <w:vAlign w:val="center"/>
          </w:tcPr>
          <w:p>
            <w:pPr>
              <w:spacing w:line="440" w:lineRule="exact"/>
              <w:rPr>
                <w:rFonts w:ascii="宋体" w:hAnsi="宋体"/>
                <w:color w:val="000000"/>
                <w:szCs w:val="21"/>
              </w:rPr>
            </w:pPr>
            <w:r>
              <w:rPr>
                <w:rFonts w:ascii="宋体" w:hAnsi="宋体"/>
                <w:color w:val="000000"/>
                <w:szCs w:val="21"/>
              </w:rPr>
              <w:t>担任职务</w:t>
            </w:r>
          </w:p>
        </w:tc>
        <w:tc>
          <w:tcPr>
            <w:tcW w:w="2296" w:type="dxa"/>
            <w:gridSpan w:val="2"/>
            <w:vAlign w:val="center"/>
          </w:tcPr>
          <w:p>
            <w:pPr>
              <w:spacing w:line="440" w:lineRule="exact"/>
              <w:rPr>
                <w:rFonts w:ascii="宋体" w:hAnsi="宋体"/>
                <w:color w:val="000000"/>
                <w:szCs w:val="21"/>
              </w:rPr>
            </w:pPr>
            <w:r>
              <w:rPr>
                <w:rFonts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tcPr>
          <w:p>
            <w:pPr>
              <w:spacing w:line="440" w:lineRule="exact"/>
              <w:rPr>
                <w:rFonts w:eastAsia="黑体"/>
                <w:color w:val="000000"/>
                <w:szCs w:val="21"/>
              </w:rPr>
            </w:pPr>
          </w:p>
        </w:tc>
        <w:tc>
          <w:tcPr>
            <w:tcW w:w="3421" w:type="dxa"/>
            <w:gridSpan w:val="4"/>
          </w:tcPr>
          <w:p>
            <w:pPr>
              <w:spacing w:line="440" w:lineRule="exact"/>
              <w:rPr>
                <w:rFonts w:eastAsia="黑体"/>
                <w:color w:val="000000"/>
                <w:szCs w:val="21"/>
              </w:rPr>
            </w:pPr>
          </w:p>
        </w:tc>
        <w:tc>
          <w:tcPr>
            <w:tcW w:w="1261" w:type="dxa"/>
          </w:tcPr>
          <w:p>
            <w:pPr>
              <w:spacing w:line="440" w:lineRule="exact"/>
              <w:rPr>
                <w:rFonts w:eastAsia="黑体"/>
                <w:color w:val="000000"/>
                <w:szCs w:val="21"/>
              </w:rPr>
            </w:pPr>
          </w:p>
        </w:tc>
        <w:tc>
          <w:tcPr>
            <w:tcW w:w="2296" w:type="dxa"/>
            <w:gridSpan w:val="2"/>
          </w:tcPr>
          <w:p>
            <w:pPr>
              <w:spacing w:line="440" w:lineRule="exact"/>
              <w:rPr>
                <w:rFonts w:eastAsia="黑体"/>
                <w:color w:val="000000"/>
                <w:szCs w:val="21"/>
              </w:rPr>
            </w:pPr>
          </w:p>
        </w:tc>
      </w:tr>
    </w:tbl>
    <w:p>
      <w:pPr>
        <w:spacing w:before="260" w:after="260" w:line="415" w:lineRule="auto"/>
        <w:jc w:val="left"/>
        <w:rPr>
          <w:color w:val="000000"/>
          <w:szCs w:val="21"/>
        </w:rPr>
      </w:pPr>
      <w:r>
        <w:rPr>
          <w:rFonts w:hint="eastAsia"/>
          <w:color w:val="000000"/>
          <w:szCs w:val="21"/>
        </w:rPr>
        <w:t>应附职称证书复印件、养老保险复印件。</w:t>
      </w:r>
    </w:p>
    <w:p>
      <w:pPr>
        <w:spacing w:line="400" w:lineRule="exact"/>
        <w:jc w:val="left"/>
        <w:outlineLvl w:val="3"/>
        <w:rPr>
          <w:rFonts w:ascii="宋体" w:hAnsi="宋体"/>
          <w:b/>
          <w:color w:val="000000"/>
          <w:sz w:val="24"/>
          <w:szCs w:val="31"/>
        </w:rPr>
      </w:pPr>
    </w:p>
    <w:p>
      <w:pPr>
        <w:spacing w:line="400" w:lineRule="exact"/>
        <w:jc w:val="left"/>
        <w:outlineLvl w:val="3"/>
        <w:rPr>
          <w:rFonts w:ascii="宋体" w:hAnsi="宋体"/>
          <w:b/>
          <w:color w:val="000000"/>
          <w:sz w:val="24"/>
          <w:szCs w:val="31"/>
        </w:rPr>
      </w:pPr>
      <w:r>
        <w:rPr>
          <w:rFonts w:hint="eastAsia" w:ascii="宋体" w:hAnsi="宋体"/>
          <w:b/>
          <w:color w:val="000000"/>
          <w:sz w:val="24"/>
          <w:szCs w:val="31"/>
        </w:rPr>
        <w:t>（四）专职安全管理员</w:t>
      </w:r>
    </w:p>
    <w:p>
      <w:pPr>
        <w:spacing w:before="260" w:after="260" w:line="415" w:lineRule="auto"/>
        <w:jc w:val="center"/>
        <w:rPr>
          <w:b/>
          <w:color w:val="000000"/>
          <w:sz w:val="32"/>
          <w:szCs w:val="32"/>
        </w:rPr>
      </w:pPr>
      <w:r>
        <w:rPr>
          <w:rFonts w:hint="eastAsia" w:ascii="Times New Roman" w:hAnsi="Times New Roman"/>
          <w:b/>
          <w:color w:val="000000"/>
          <w:sz w:val="32"/>
          <w:szCs w:val="32"/>
        </w:rPr>
        <w:t>专职安全员</w:t>
      </w:r>
      <w:r>
        <w:rPr>
          <w:rFonts w:hint="eastAsia"/>
          <w:b/>
          <w:color w:val="000000"/>
          <w:sz w:val="32"/>
          <w:szCs w:val="32"/>
        </w:rPr>
        <w:t>简历</w:t>
      </w:r>
      <w:r>
        <w:rPr>
          <w:rFonts w:hint="eastAsia" w:ascii="Times New Roman" w:hAnsi="Times New Roman"/>
          <w:b/>
          <w:color w:val="000000"/>
          <w:sz w:val="32"/>
          <w:szCs w:val="32"/>
        </w:rPr>
        <w:t>表</w:t>
      </w:r>
    </w:p>
    <w:p>
      <w:pPr>
        <w:spacing w:line="400" w:lineRule="exact"/>
        <w:ind w:firstLine="420" w:firstLineChars="200"/>
        <w:rPr>
          <w:color w:val="000000"/>
        </w:rPr>
      </w:pPr>
      <w:r>
        <w:rPr>
          <w:rFonts w:hint="eastAsia"/>
          <w:color w:val="000000"/>
        </w:rPr>
        <w:t>应附安全生产考核合格证（C证）复印件、养老保险复印件。</w:t>
      </w:r>
    </w:p>
    <w:p>
      <w:pPr>
        <w:spacing w:line="400" w:lineRule="exact"/>
        <w:ind w:firstLine="420" w:firstLineChars="200"/>
        <w:rPr>
          <w:color w:val="000000"/>
        </w:rPr>
      </w:pP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916"/>
        <w:gridCol w:w="1328"/>
        <w:gridCol w:w="1311"/>
        <w:gridCol w:w="1263"/>
        <w:gridCol w:w="13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27" w:type="dxa"/>
            <w:vAlign w:val="center"/>
          </w:tcPr>
          <w:p>
            <w:pPr>
              <w:pStyle w:val="118"/>
              <w:adjustRightInd w:val="0"/>
              <w:snapToGrid w:val="0"/>
              <w:spacing w:before="0" w:after="0"/>
              <w:jc w:val="center"/>
              <w:rPr>
                <w:rFonts w:ascii="宋体" w:hAnsi="宋体" w:eastAsia="宋体"/>
                <w:color w:val="000000"/>
                <w:sz w:val="21"/>
                <w:szCs w:val="21"/>
              </w:rPr>
            </w:pPr>
            <w:r>
              <w:rPr>
                <w:rFonts w:hint="eastAsia" w:ascii="宋体" w:hAnsi="宋体" w:eastAsia="宋体"/>
                <w:color w:val="000000"/>
                <w:sz w:val="21"/>
                <w:szCs w:val="21"/>
              </w:rPr>
              <w:t>姓名</w:t>
            </w:r>
          </w:p>
        </w:tc>
        <w:tc>
          <w:tcPr>
            <w:tcW w:w="1916" w:type="dxa"/>
            <w:vAlign w:val="center"/>
          </w:tcPr>
          <w:p>
            <w:pPr>
              <w:pStyle w:val="118"/>
              <w:adjustRightInd w:val="0"/>
              <w:snapToGrid w:val="0"/>
              <w:spacing w:before="0" w:after="0"/>
              <w:jc w:val="center"/>
              <w:rPr>
                <w:rFonts w:ascii="宋体" w:hAnsi="宋体" w:eastAsia="宋体"/>
                <w:color w:val="000000"/>
                <w:sz w:val="21"/>
                <w:szCs w:val="21"/>
              </w:rPr>
            </w:pPr>
          </w:p>
        </w:tc>
        <w:tc>
          <w:tcPr>
            <w:tcW w:w="1328" w:type="dxa"/>
            <w:vAlign w:val="center"/>
          </w:tcPr>
          <w:p>
            <w:pPr>
              <w:pStyle w:val="118"/>
              <w:adjustRightInd w:val="0"/>
              <w:snapToGrid w:val="0"/>
              <w:spacing w:before="0" w:after="0"/>
              <w:jc w:val="center"/>
              <w:rPr>
                <w:rFonts w:ascii="宋体" w:hAnsi="宋体" w:eastAsia="宋体"/>
                <w:color w:val="000000"/>
                <w:sz w:val="21"/>
                <w:szCs w:val="21"/>
              </w:rPr>
            </w:pPr>
            <w:r>
              <w:rPr>
                <w:rFonts w:hint="eastAsia" w:ascii="宋体" w:hAnsi="宋体" w:eastAsia="宋体"/>
                <w:color w:val="000000"/>
                <w:sz w:val="21"/>
                <w:szCs w:val="21"/>
              </w:rPr>
              <w:t>年龄</w:t>
            </w:r>
          </w:p>
        </w:tc>
        <w:tc>
          <w:tcPr>
            <w:tcW w:w="1311" w:type="dxa"/>
            <w:vAlign w:val="center"/>
          </w:tcPr>
          <w:p>
            <w:pPr>
              <w:pStyle w:val="118"/>
              <w:adjustRightInd w:val="0"/>
              <w:snapToGrid w:val="0"/>
              <w:spacing w:before="0" w:after="0"/>
              <w:jc w:val="center"/>
              <w:rPr>
                <w:rFonts w:ascii="宋体" w:hAnsi="宋体" w:eastAsia="宋体"/>
                <w:color w:val="000000"/>
                <w:sz w:val="21"/>
                <w:szCs w:val="21"/>
              </w:rPr>
            </w:pPr>
          </w:p>
        </w:tc>
        <w:tc>
          <w:tcPr>
            <w:tcW w:w="1263" w:type="dxa"/>
            <w:vAlign w:val="center"/>
          </w:tcPr>
          <w:p>
            <w:pPr>
              <w:pStyle w:val="118"/>
              <w:adjustRightInd w:val="0"/>
              <w:snapToGrid w:val="0"/>
              <w:spacing w:before="0" w:after="0"/>
              <w:jc w:val="center"/>
              <w:rPr>
                <w:rFonts w:ascii="宋体" w:hAnsi="宋体" w:eastAsia="宋体"/>
                <w:color w:val="000000"/>
                <w:sz w:val="21"/>
                <w:szCs w:val="21"/>
              </w:rPr>
            </w:pPr>
            <w:r>
              <w:rPr>
                <w:rFonts w:hint="eastAsia" w:ascii="宋体" w:hAnsi="宋体" w:eastAsia="宋体"/>
                <w:color w:val="000000"/>
                <w:sz w:val="21"/>
                <w:szCs w:val="21"/>
              </w:rPr>
              <w:t>职称</w:t>
            </w:r>
          </w:p>
        </w:tc>
        <w:tc>
          <w:tcPr>
            <w:tcW w:w="1377" w:type="dxa"/>
            <w:vAlign w:val="center"/>
          </w:tcPr>
          <w:p>
            <w:pPr>
              <w:pStyle w:val="118"/>
              <w:adjustRightInd w:val="0"/>
              <w:snapToGrid w:val="0"/>
              <w:spacing w:before="0" w:after="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7" w:type="dxa"/>
            <w:vAlign w:val="center"/>
          </w:tcPr>
          <w:p>
            <w:pPr>
              <w:pStyle w:val="118"/>
              <w:adjustRightInd w:val="0"/>
              <w:snapToGrid w:val="0"/>
              <w:spacing w:before="0" w:after="0"/>
              <w:jc w:val="center"/>
              <w:rPr>
                <w:rFonts w:ascii="宋体" w:hAnsi="宋体" w:eastAsia="宋体"/>
                <w:color w:val="000000"/>
                <w:sz w:val="21"/>
                <w:szCs w:val="21"/>
              </w:rPr>
            </w:pPr>
            <w:r>
              <w:rPr>
                <w:rFonts w:hint="eastAsia" w:ascii="宋体" w:hAnsi="宋体" w:eastAsia="宋体"/>
                <w:color w:val="000000"/>
                <w:sz w:val="21"/>
                <w:szCs w:val="21"/>
              </w:rPr>
              <w:t>从事本工作时间</w:t>
            </w:r>
          </w:p>
        </w:tc>
        <w:tc>
          <w:tcPr>
            <w:tcW w:w="1916" w:type="dxa"/>
            <w:vAlign w:val="center"/>
          </w:tcPr>
          <w:p>
            <w:pPr>
              <w:pStyle w:val="118"/>
              <w:adjustRightInd w:val="0"/>
              <w:snapToGrid w:val="0"/>
              <w:spacing w:before="0" w:after="0"/>
              <w:jc w:val="center"/>
              <w:rPr>
                <w:rFonts w:ascii="宋体" w:hAnsi="宋体" w:eastAsia="宋体"/>
                <w:color w:val="000000"/>
                <w:sz w:val="21"/>
                <w:szCs w:val="21"/>
              </w:rPr>
            </w:pPr>
          </w:p>
        </w:tc>
        <w:tc>
          <w:tcPr>
            <w:tcW w:w="1328" w:type="dxa"/>
            <w:vAlign w:val="center"/>
          </w:tcPr>
          <w:p>
            <w:pPr>
              <w:pStyle w:val="118"/>
              <w:adjustRightInd w:val="0"/>
              <w:snapToGrid w:val="0"/>
              <w:spacing w:before="0" w:after="0"/>
              <w:jc w:val="center"/>
              <w:rPr>
                <w:rFonts w:ascii="宋体" w:hAnsi="宋体" w:eastAsia="宋体"/>
                <w:color w:val="000000"/>
                <w:sz w:val="21"/>
                <w:szCs w:val="21"/>
              </w:rPr>
            </w:pPr>
            <w:r>
              <w:rPr>
                <w:rFonts w:hint="eastAsia" w:ascii="宋体" w:hAnsi="宋体" w:eastAsia="宋体"/>
                <w:color w:val="000000"/>
                <w:sz w:val="21"/>
                <w:szCs w:val="21"/>
              </w:rPr>
              <w:t>学历</w:t>
            </w:r>
          </w:p>
        </w:tc>
        <w:tc>
          <w:tcPr>
            <w:tcW w:w="1311" w:type="dxa"/>
            <w:vAlign w:val="center"/>
          </w:tcPr>
          <w:p>
            <w:pPr>
              <w:pStyle w:val="118"/>
              <w:adjustRightInd w:val="0"/>
              <w:snapToGrid w:val="0"/>
              <w:spacing w:before="0" w:after="0"/>
              <w:jc w:val="center"/>
              <w:rPr>
                <w:rFonts w:ascii="宋体" w:hAnsi="宋体" w:eastAsia="宋体"/>
                <w:color w:val="000000"/>
                <w:sz w:val="21"/>
                <w:szCs w:val="21"/>
              </w:rPr>
            </w:pPr>
          </w:p>
        </w:tc>
        <w:tc>
          <w:tcPr>
            <w:tcW w:w="1263" w:type="dxa"/>
            <w:vAlign w:val="center"/>
          </w:tcPr>
          <w:p>
            <w:pPr>
              <w:pStyle w:val="118"/>
              <w:adjustRightInd w:val="0"/>
              <w:snapToGrid w:val="0"/>
              <w:spacing w:before="0" w:after="0"/>
              <w:jc w:val="center"/>
              <w:rPr>
                <w:rFonts w:ascii="宋体" w:hAnsi="宋体" w:eastAsia="宋体"/>
                <w:color w:val="000000"/>
                <w:sz w:val="21"/>
                <w:szCs w:val="21"/>
              </w:rPr>
            </w:pPr>
            <w:r>
              <w:rPr>
                <w:rFonts w:hint="eastAsia" w:ascii="宋体" w:hAnsi="宋体" w:eastAsia="宋体"/>
                <w:color w:val="000000"/>
                <w:sz w:val="21"/>
                <w:szCs w:val="21"/>
              </w:rPr>
              <w:t>专业</w:t>
            </w:r>
          </w:p>
        </w:tc>
        <w:tc>
          <w:tcPr>
            <w:tcW w:w="1377" w:type="dxa"/>
            <w:vAlign w:val="center"/>
          </w:tcPr>
          <w:p>
            <w:pPr>
              <w:pStyle w:val="118"/>
              <w:adjustRightInd w:val="0"/>
              <w:snapToGrid w:val="0"/>
              <w:spacing w:before="0" w:after="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27" w:type="dxa"/>
            <w:vAlign w:val="center"/>
          </w:tcPr>
          <w:p>
            <w:pPr>
              <w:pStyle w:val="118"/>
              <w:adjustRightInd w:val="0"/>
              <w:snapToGrid w:val="0"/>
              <w:spacing w:before="0" w:after="0"/>
              <w:jc w:val="center"/>
              <w:rPr>
                <w:rFonts w:ascii="宋体" w:hAnsi="宋体" w:eastAsia="宋体"/>
                <w:color w:val="000000"/>
                <w:sz w:val="21"/>
                <w:szCs w:val="21"/>
              </w:rPr>
            </w:pPr>
            <w:r>
              <w:rPr>
                <w:rFonts w:hint="eastAsia" w:ascii="宋体" w:hAnsi="宋体" w:eastAsia="宋体"/>
                <w:color w:val="000000"/>
                <w:sz w:val="21"/>
                <w:szCs w:val="21"/>
              </w:rPr>
              <w:t>毕业院校</w:t>
            </w:r>
          </w:p>
        </w:tc>
        <w:tc>
          <w:tcPr>
            <w:tcW w:w="4555" w:type="dxa"/>
            <w:gridSpan w:val="3"/>
            <w:vAlign w:val="center"/>
          </w:tcPr>
          <w:p>
            <w:pPr>
              <w:pStyle w:val="118"/>
              <w:adjustRightInd w:val="0"/>
              <w:snapToGrid w:val="0"/>
              <w:spacing w:before="0" w:after="0"/>
              <w:jc w:val="center"/>
              <w:rPr>
                <w:rFonts w:ascii="宋体" w:hAnsi="宋体" w:eastAsia="宋体"/>
                <w:color w:val="000000"/>
                <w:sz w:val="21"/>
                <w:szCs w:val="21"/>
              </w:rPr>
            </w:pPr>
          </w:p>
        </w:tc>
        <w:tc>
          <w:tcPr>
            <w:tcW w:w="1263" w:type="dxa"/>
            <w:vAlign w:val="center"/>
          </w:tcPr>
          <w:p>
            <w:pPr>
              <w:pStyle w:val="118"/>
              <w:adjustRightInd w:val="0"/>
              <w:snapToGrid w:val="0"/>
              <w:spacing w:before="0" w:after="0"/>
              <w:jc w:val="center"/>
              <w:rPr>
                <w:rFonts w:ascii="宋体" w:hAnsi="宋体" w:eastAsia="宋体"/>
                <w:color w:val="000000"/>
                <w:sz w:val="21"/>
                <w:szCs w:val="21"/>
              </w:rPr>
            </w:pPr>
            <w:r>
              <w:rPr>
                <w:rFonts w:hint="eastAsia" w:ascii="宋体" w:hAnsi="宋体" w:eastAsia="宋体"/>
                <w:color w:val="000000"/>
                <w:sz w:val="21"/>
                <w:szCs w:val="21"/>
              </w:rPr>
              <w:t>毕业时间</w:t>
            </w:r>
          </w:p>
        </w:tc>
        <w:tc>
          <w:tcPr>
            <w:tcW w:w="1377" w:type="dxa"/>
            <w:vAlign w:val="center"/>
          </w:tcPr>
          <w:p>
            <w:pPr>
              <w:pStyle w:val="118"/>
              <w:adjustRightInd w:val="0"/>
              <w:snapToGrid w:val="0"/>
              <w:spacing w:before="0" w:after="0"/>
              <w:jc w:val="center"/>
              <w:rPr>
                <w:rFonts w:ascii="宋体" w:hAnsi="宋体" w:eastAsia="宋体"/>
                <w:color w:val="000000"/>
                <w:sz w:val="21"/>
                <w:szCs w:val="21"/>
              </w:rPr>
            </w:pPr>
          </w:p>
        </w:tc>
      </w:tr>
    </w:tbl>
    <w:p>
      <w:pPr>
        <w:widowControl/>
        <w:jc w:val="left"/>
        <w:rPr>
          <w:color w:val="000000"/>
        </w:rPr>
      </w:pPr>
      <w:r>
        <w:rPr>
          <w:rFonts w:ascii="宋体" w:hAnsi="宋体"/>
          <w:b/>
          <w:color w:val="000000"/>
          <w:sz w:val="24"/>
          <w:szCs w:val="31"/>
        </w:rPr>
        <w:br w:type="page"/>
      </w:r>
    </w:p>
    <w:p>
      <w:pPr>
        <w:spacing w:line="360" w:lineRule="auto"/>
        <w:jc w:val="left"/>
        <w:outlineLvl w:val="3"/>
        <w:rPr>
          <w:rFonts w:ascii="宋体" w:hAnsi="宋体"/>
          <w:b/>
          <w:color w:val="000000"/>
          <w:sz w:val="24"/>
          <w:szCs w:val="31"/>
        </w:rPr>
      </w:pPr>
      <w:r>
        <w:rPr>
          <w:rFonts w:hint="eastAsia" w:ascii="宋体" w:hAnsi="宋体"/>
          <w:b/>
          <w:color w:val="000000"/>
          <w:sz w:val="24"/>
          <w:szCs w:val="31"/>
        </w:rPr>
        <w:t>（四）近3年完成的类似项目情况表</w:t>
      </w:r>
    </w:p>
    <w:p>
      <w:pPr>
        <w:topLinePunct/>
        <w:spacing w:line="360" w:lineRule="auto"/>
        <w:jc w:val="center"/>
        <w:rPr>
          <w:color w:val="000000"/>
          <w:szCs w:val="21"/>
        </w:rPr>
      </w:pPr>
      <w:r>
        <w:rPr>
          <w:rFonts w:hint="eastAsia"/>
          <w:color w:val="000000"/>
          <w:szCs w:val="21"/>
        </w:rPr>
        <w:t>（近3年指年月至年月）</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hint="eastAsia" w:ascii="宋体" w:hAnsi="宋体"/>
                <w:color w:val="000000"/>
                <w:szCs w:val="21"/>
              </w:rPr>
              <w:t>合同</w:t>
            </w:r>
            <w:r>
              <w:rPr>
                <w:rFonts w:ascii="宋体" w:hAnsi="宋体"/>
                <w:color w:val="000000"/>
                <w:szCs w:val="21"/>
              </w:rPr>
              <w:t>名称</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hint="eastAsia" w:ascii="宋体" w:hAnsi="宋体"/>
                <w:color w:val="000000"/>
                <w:szCs w:val="21"/>
              </w:rPr>
              <w:t>合同</w:t>
            </w:r>
            <w:r>
              <w:rPr>
                <w:rFonts w:ascii="宋体" w:hAnsi="宋体"/>
                <w:color w:val="000000"/>
                <w:szCs w:val="21"/>
              </w:rPr>
              <w:t>项目所在地</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ascii="宋体" w:hAnsi="宋体"/>
                <w:color w:val="000000"/>
                <w:szCs w:val="21"/>
              </w:rPr>
              <w:t>发包人名称</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ascii="宋体" w:hAnsi="宋体"/>
                <w:color w:val="000000"/>
                <w:szCs w:val="21"/>
              </w:rPr>
              <w:t>发包人地址</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ascii="宋体" w:hAnsi="宋体"/>
                <w:color w:val="000000"/>
                <w:szCs w:val="21"/>
              </w:rPr>
              <w:t>发包人电话</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hint="eastAsia" w:ascii="宋体" w:hAnsi="宋体"/>
                <w:color w:val="000000"/>
                <w:szCs w:val="21"/>
              </w:rPr>
              <w:t>签约</w:t>
            </w:r>
            <w:r>
              <w:rPr>
                <w:rFonts w:ascii="宋体" w:hAnsi="宋体"/>
                <w:color w:val="000000"/>
                <w:szCs w:val="21"/>
              </w:rPr>
              <w:t>合同价</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ascii="宋体" w:hAnsi="宋体"/>
                <w:color w:val="000000"/>
                <w:szCs w:val="21"/>
              </w:rPr>
              <w:t>开工日期</w:t>
            </w:r>
          </w:p>
        </w:tc>
        <w:tc>
          <w:tcPr>
            <w:tcW w:w="5178" w:type="dxa"/>
            <w:vAlign w:val="center"/>
          </w:tcPr>
          <w:p>
            <w:pPr>
              <w:topLinePunct/>
              <w:spacing w:line="360" w:lineRule="auto"/>
              <w:jc w:val="center"/>
              <w:rPr>
                <w:rFonts w:ascii="宋体" w:hAnsi="宋体"/>
                <w:color w:val="000000"/>
                <w:szCs w:val="21"/>
              </w:rPr>
            </w:pPr>
          </w:p>
        </w:tc>
        <w:bookmarkStart w:id="541" w:name="_Toc246996374"/>
        <w:bookmarkStart w:id="542" w:name="_Toc332641447"/>
        <w:bookmarkStart w:id="543" w:name="_Toc247085892"/>
        <w:bookmarkStart w:id="544" w:name="_Toc24699711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hint="eastAsia" w:ascii="宋体" w:hAnsi="宋体"/>
                <w:color w:val="000000"/>
                <w:szCs w:val="21"/>
              </w:rPr>
              <w:t>完工</w:t>
            </w:r>
            <w:r>
              <w:rPr>
                <w:rFonts w:ascii="宋体" w:hAnsi="宋体"/>
                <w:color w:val="000000"/>
                <w:szCs w:val="21"/>
              </w:rPr>
              <w:t>日期</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ascii="宋体" w:hAnsi="宋体"/>
                <w:color w:val="000000"/>
                <w:szCs w:val="21"/>
              </w:rPr>
              <w:t>承担的工作</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ascii="宋体" w:hAnsi="宋体"/>
                <w:color w:val="000000"/>
                <w:szCs w:val="21"/>
              </w:rPr>
              <w:t>工程质量</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ascii="宋体" w:hAnsi="宋体"/>
                <w:color w:val="000000"/>
                <w:szCs w:val="21"/>
              </w:rPr>
              <w:t>项目负责人</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ascii="宋体" w:hAnsi="宋体"/>
                <w:color w:val="000000"/>
                <w:szCs w:val="21"/>
              </w:rPr>
              <w:t>技术负责人</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hint="eastAsia" w:ascii="宋体" w:hAnsi="宋体"/>
                <w:color w:val="000000"/>
                <w:szCs w:val="21"/>
              </w:rPr>
              <w:t>监理人以</w:t>
            </w:r>
            <w:r>
              <w:rPr>
                <w:rFonts w:ascii="宋体" w:hAnsi="宋体"/>
                <w:color w:val="000000"/>
                <w:szCs w:val="21"/>
              </w:rPr>
              <w:t>及电话</w:t>
            </w:r>
          </w:p>
        </w:tc>
        <w:tc>
          <w:tcPr>
            <w:tcW w:w="5178" w:type="dxa"/>
            <w:vAlign w:val="center"/>
          </w:tcPr>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hint="eastAsia" w:ascii="宋体" w:hAnsi="宋体"/>
                <w:color w:val="000000"/>
                <w:szCs w:val="21"/>
              </w:rPr>
              <w:t>合同</w:t>
            </w:r>
            <w:r>
              <w:rPr>
                <w:rFonts w:ascii="宋体" w:hAnsi="宋体"/>
                <w:color w:val="000000"/>
                <w:szCs w:val="21"/>
              </w:rPr>
              <w:t>项目描述</w:t>
            </w:r>
          </w:p>
          <w:bookmarkEnd w:id="541"/>
          <w:bookmarkEnd w:id="542"/>
          <w:bookmarkEnd w:id="543"/>
          <w:bookmarkEnd w:id="544"/>
        </w:tc>
        <w:tc>
          <w:tcPr>
            <w:tcW w:w="5178" w:type="dxa"/>
            <w:vAlign w:val="center"/>
          </w:tcPr>
          <w:p>
            <w:pPr>
              <w:topLinePunct/>
              <w:spacing w:line="360" w:lineRule="auto"/>
              <w:jc w:val="center"/>
              <w:rPr>
                <w:rFonts w:ascii="宋体" w:hAnsi="宋体"/>
                <w:color w:val="000000"/>
                <w:szCs w:val="21"/>
              </w:rPr>
            </w:pPr>
          </w:p>
          <w:p>
            <w:pPr>
              <w:topLinePunct/>
              <w:spacing w:line="360" w:lineRule="auto"/>
              <w:jc w:val="center"/>
              <w:rPr>
                <w:rFonts w:ascii="宋体" w:hAnsi="宋体"/>
                <w:color w:val="000000"/>
                <w:szCs w:val="21"/>
              </w:rPr>
            </w:pPr>
          </w:p>
          <w:p>
            <w:pPr>
              <w:topLinePunct/>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4" w:type="dxa"/>
            <w:vAlign w:val="center"/>
          </w:tcPr>
          <w:p>
            <w:pPr>
              <w:topLinePunct/>
              <w:spacing w:line="360" w:lineRule="auto"/>
              <w:jc w:val="center"/>
              <w:rPr>
                <w:rFonts w:ascii="宋体" w:hAnsi="宋体"/>
                <w:color w:val="000000"/>
                <w:szCs w:val="21"/>
              </w:rPr>
            </w:pPr>
            <w:r>
              <w:rPr>
                <w:rFonts w:ascii="宋体" w:hAnsi="宋体"/>
                <w:color w:val="000000"/>
                <w:szCs w:val="21"/>
              </w:rPr>
              <w:t>备注</w:t>
            </w:r>
          </w:p>
        </w:tc>
        <w:tc>
          <w:tcPr>
            <w:tcW w:w="5178" w:type="dxa"/>
            <w:vAlign w:val="center"/>
          </w:tcPr>
          <w:p>
            <w:pPr>
              <w:topLinePunct/>
              <w:spacing w:line="360" w:lineRule="auto"/>
              <w:jc w:val="center"/>
              <w:rPr>
                <w:rFonts w:ascii="宋体" w:hAnsi="宋体"/>
                <w:color w:val="000000"/>
                <w:szCs w:val="21"/>
              </w:rPr>
            </w:pPr>
            <w:r>
              <w:rPr>
                <w:rFonts w:hint="eastAsia" w:ascii="宋体" w:hAnsi="宋体"/>
                <w:color w:val="000000"/>
                <w:szCs w:val="21"/>
              </w:rPr>
              <w:t>合同项目描述内容至少包括项目概况、本合同在项目中的地位（部位、合同价格所占比例）和合同工程完工验收鉴定书有关验收结论</w:t>
            </w:r>
          </w:p>
        </w:tc>
      </w:tr>
    </w:tbl>
    <w:p>
      <w:pPr>
        <w:spacing w:line="400" w:lineRule="exact"/>
        <w:rPr>
          <w:color w:val="000000"/>
        </w:rPr>
      </w:pPr>
      <w:r>
        <w:rPr>
          <w:rFonts w:hint="eastAsia"/>
          <w:color w:val="000000"/>
        </w:rPr>
        <w:t>注：相关材料复印件在本章“十、原件</w:t>
      </w:r>
      <w:bookmarkEnd w:id="525"/>
      <w:bookmarkEnd w:id="526"/>
      <w:bookmarkEnd w:id="527"/>
      <w:bookmarkEnd w:id="528"/>
      <w:bookmarkEnd w:id="529"/>
      <w:bookmarkEnd w:id="530"/>
      <w:bookmarkEnd w:id="531"/>
      <w:bookmarkEnd w:id="532"/>
      <w:bookmarkEnd w:id="533"/>
      <w:r>
        <w:rPr>
          <w:rFonts w:hint="eastAsia"/>
          <w:color w:val="000000"/>
        </w:rPr>
        <w:t>的</w:t>
      </w:r>
      <w:bookmarkStart w:id="545" w:name="_Toc222029457"/>
      <w:bookmarkStart w:id="546" w:name="_Toc229474018"/>
      <w:bookmarkStart w:id="547" w:name="_Toc227133884"/>
      <w:bookmarkStart w:id="548" w:name="_Toc221949861"/>
      <w:r>
        <w:rPr>
          <w:rFonts w:hint="eastAsia"/>
          <w:color w:val="000000"/>
        </w:rPr>
        <w:t>复印件”中提供。</w:t>
      </w:r>
    </w:p>
    <w:p>
      <w:pPr>
        <w:spacing w:line="400" w:lineRule="exact"/>
        <w:rPr>
          <w:color w:val="000000"/>
        </w:rPr>
      </w:pPr>
    </w:p>
    <w:p>
      <w:pPr>
        <w:spacing w:line="400" w:lineRule="exact"/>
        <w:rPr>
          <w:color w:val="000000"/>
        </w:rPr>
      </w:pPr>
    </w:p>
    <w:p>
      <w:pPr>
        <w:spacing w:line="400" w:lineRule="exact"/>
        <w:rPr>
          <w:color w:val="000000"/>
        </w:rPr>
      </w:pPr>
    </w:p>
    <w:p>
      <w:pPr>
        <w:spacing w:line="400" w:lineRule="exact"/>
        <w:rPr>
          <w:color w:val="000000"/>
        </w:rPr>
      </w:pPr>
    </w:p>
    <w:p>
      <w:pPr>
        <w:spacing w:line="400" w:lineRule="exact"/>
        <w:rPr>
          <w:color w:val="000000"/>
        </w:rPr>
      </w:pPr>
    </w:p>
    <w:p>
      <w:pPr>
        <w:spacing w:line="400" w:lineRule="exact"/>
        <w:rPr>
          <w:color w:val="000000"/>
        </w:rPr>
      </w:pPr>
    </w:p>
    <w:p>
      <w:pPr>
        <w:spacing w:line="400" w:lineRule="exact"/>
        <w:rPr>
          <w:color w:val="000000"/>
        </w:rPr>
      </w:pPr>
    </w:p>
    <w:bookmarkEnd w:id="545"/>
    <w:bookmarkEnd w:id="546"/>
    <w:bookmarkEnd w:id="547"/>
    <w:bookmarkEnd w:id="548"/>
    <w:p>
      <w:pPr>
        <w:spacing w:line="400" w:lineRule="exact"/>
        <w:rPr>
          <w:color w:val="000000"/>
        </w:rPr>
      </w:pPr>
    </w:p>
    <w:p>
      <w:pPr>
        <w:spacing w:line="400" w:lineRule="exact"/>
        <w:rPr>
          <w:color w:val="000000"/>
        </w:rPr>
      </w:pPr>
    </w:p>
    <w:p>
      <w:pPr>
        <w:spacing w:line="400" w:lineRule="exact"/>
        <w:rPr>
          <w:color w:val="000000"/>
        </w:rPr>
      </w:pPr>
    </w:p>
    <w:p>
      <w:pPr>
        <w:spacing w:line="400" w:lineRule="exact"/>
        <w:rPr>
          <w:color w:val="000000"/>
        </w:rPr>
      </w:pPr>
    </w:p>
    <w:p>
      <w:pPr>
        <w:spacing w:line="360" w:lineRule="auto"/>
        <w:jc w:val="left"/>
        <w:outlineLvl w:val="3"/>
        <w:rPr>
          <w:rFonts w:ascii="宋体" w:hAnsi="宋体"/>
          <w:b/>
          <w:color w:val="000000"/>
          <w:sz w:val="24"/>
          <w:szCs w:val="31"/>
        </w:rPr>
      </w:pPr>
      <w:r>
        <w:rPr>
          <w:rFonts w:hint="eastAsia" w:ascii="宋体" w:hAnsi="宋体"/>
          <w:b/>
          <w:color w:val="000000"/>
          <w:sz w:val="24"/>
          <w:szCs w:val="31"/>
        </w:rPr>
        <w:t>（五）资格审查自审表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939"/>
        <w:gridCol w:w="1198"/>
        <w:gridCol w:w="116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r>
              <w:rPr>
                <w:rFonts w:hint="eastAsia"/>
                <w:color w:val="000000"/>
                <w:szCs w:val="21"/>
              </w:rPr>
              <w:t>序号</w:t>
            </w:r>
          </w:p>
        </w:tc>
        <w:tc>
          <w:tcPr>
            <w:tcW w:w="3939" w:type="dxa"/>
            <w:vAlign w:val="center"/>
          </w:tcPr>
          <w:p>
            <w:pPr>
              <w:topLinePunct/>
              <w:spacing w:line="360" w:lineRule="auto"/>
              <w:jc w:val="center"/>
              <w:rPr>
                <w:color w:val="000000"/>
                <w:szCs w:val="21"/>
              </w:rPr>
            </w:pPr>
            <w:r>
              <w:rPr>
                <w:rFonts w:hint="eastAsia"/>
                <w:color w:val="000000"/>
                <w:szCs w:val="21"/>
              </w:rPr>
              <w:t>审查因素</w:t>
            </w:r>
          </w:p>
        </w:tc>
        <w:tc>
          <w:tcPr>
            <w:tcW w:w="1198" w:type="dxa"/>
            <w:vAlign w:val="center"/>
          </w:tcPr>
          <w:p>
            <w:pPr>
              <w:topLinePunct/>
              <w:spacing w:line="360" w:lineRule="auto"/>
              <w:jc w:val="center"/>
              <w:rPr>
                <w:color w:val="000000"/>
                <w:szCs w:val="21"/>
              </w:rPr>
            </w:pPr>
            <w:r>
              <w:rPr>
                <w:rFonts w:hint="eastAsia"/>
                <w:color w:val="000000"/>
                <w:szCs w:val="21"/>
              </w:rPr>
              <w:t>审查标准</w:t>
            </w:r>
          </w:p>
        </w:tc>
        <w:tc>
          <w:tcPr>
            <w:tcW w:w="1162" w:type="dxa"/>
            <w:vAlign w:val="center"/>
          </w:tcPr>
          <w:p>
            <w:pPr>
              <w:topLinePunct/>
              <w:spacing w:line="360" w:lineRule="auto"/>
              <w:jc w:val="center"/>
              <w:rPr>
                <w:color w:val="000000"/>
                <w:szCs w:val="21"/>
              </w:rPr>
            </w:pPr>
            <w:r>
              <w:rPr>
                <w:rFonts w:hint="eastAsia"/>
                <w:color w:val="000000"/>
                <w:szCs w:val="21"/>
              </w:rPr>
              <w:t>审查结果</w:t>
            </w:r>
          </w:p>
        </w:tc>
        <w:tc>
          <w:tcPr>
            <w:tcW w:w="1536" w:type="dxa"/>
            <w:vAlign w:val="center"/>
          </w:tcPr>
          <w:p>
            <w:pPr>
              <w:topLinePunct/>
              <w:spacing w:line="360" w:lineRule="auto"/>
              <w:jc w:val="center"/>
              <w:rPr>
                <w:color w:val="000000"/>
                <w:szCs w:val="21"/>
              </w:rPr>
            </w:pPr>
            <w:bookmarkStart w:id="549" w:name="_Toc221949862"/>
            <w:r>
              <w:rPr>
                <w:rFonts w:hint="eastAsia"/>
                <w:color w:val="000000"/>
                <w:szCs w:val="21"/>
              </w:rPr>
              <w:t>引用的证</w:t>
            </w:r>
            <w:bookmarkEnd w:id="549"/>
            <w:r>
              <w:rPr>
                <w:rFonts w:hint="eastAsia"/>
                <w:color w:val="000000"/>
                <w:szCs w:val="21"/>
              </w:rPr>
              <w:t>明</w:t>
            </w:r>
          </w:p>
          <w:p>
            <w:pPr>
              <w:topLinePunct/>
              <w:spacing w:line="360" w:lineRule="auto"/>
              <w:jc w:val="center"/>
              <w:rPr>
                <w:color w:val="000000"/>
                <w:szCs w:val="21"/>
              </w:rPr>
            </w:pPr>
            <w:r>
              <w:rPr>
                <w:rFonts w:hint="eastAsia"/>
                <w:color w:val="000000"/>
                <w:szCs w:val="21"/>
              </w:rPr>
              <w:t>材</w:t>
            </w:r>
            <w:bookmarkStart w:id="550" w:name="_Toc221949863"/>
            <w:r>
              <w:rPr>
                <w:rFonts w:hint="eastAsia"/>
                <w:color w:val="000000"/>
                <w:szCs w:val="21"/>
              </w:rPr>
              <w:t>料对应页码</w:t>
            </w:r>
          </w:p>
        </w:tc>
      </w:tr>
      <w:bookmarkEnd w:id="5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r>
              <w:rPr>
                <w:rFonts w:hint="eastAsia"/>
                <w:color w:val="000000"/>
                <w:szCs w:val="21"/>
              </w:rPr>
              <w:t>营业</w:t>
            </w:r>
            <w:bookmarkStart w:id="551" w:name="_Toc221949864"/>
            <w:r>
              <w:rPr>
                <w:rFonts w:hint="eastAsia"/>
                <w:color w:val="000000"/>
                <w:szCs w:val="21"/>
              </w:rPr>
              <w:t>执照</w:t>
            </w:r>
          </w:p>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bookmarkEnd w:id="551"/>
        </w:tc>
        <w:tc>
          <w:tcPr>
            <w:tcW w:w="1536" w:type="dxa"/>
            <w:vAlign w:val="center"/>
          </w:tcPr>
          <w:p>
            <w:pPr>
              <w:topLinePunct/>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bookmarkStart w:id="552" w:name="_Toc221949865"/>
            <w:r>
              <w:rPr>
                <w:rFonts w:hint="eastAsia"/>
                <w:color w:val="000000"/>
                <w:szCs w:val="21"/>
              </w:rPr>
              <w:t>安全生产许</w:t>
            </w:r>
            <w:bookmarkEnd w:id="552"/>
            <w:r>
              <w:rPr>
                <w:rFonts w:hint="eastAsia"/>
                <w:color w:val="000000"/>
                <w:szCs w:val="21"/>
              </w:rPr>
              <w:t>可证</w:t>
            </w:r>
          </w:p>
        </w:tc>
        <w:tc>
          <w:tcPr>
            <w:tcW w:w="1198" w:type="dxa"/>
            <w:vAlign w:val="center"/>
          </w:tcPr>
          <w:p>
            <w:pPr>
              <w:topLinePunct/>
              <w:spacing w:line="360" w:lineRule="auto"/>
              <w:jc w:val="center"/>
              <w:rPr>
                <w:color w:val="000000"/>
                <w:szCs w:val="21"/>
              </w:rPr>
            </w:pPr>
            <w:bookmarkStart w:id="553" w:name="_Toc221949866"/>
          </w:p>
        </w:tc>
        <w:tc>
          <w:tcPr>
            <w:tcW w:w="1162" w:type="dxa"/>
            <w:vAlign w:val="center"/>
          </w:tcPr>
          <w:p>
            <w:pPr>
              <w:topLinePunct/>
              <w:spacing w:line="360" w:lineRule="auto"/>
              <w:jc w:val="center"/>
              <w:rPr>
                <w:color w:val="000000"/>
                <w:szCs w:val="21"/>
              </w:rPr>
            </w:pPr>
          </w:p>
        </w:tc>
        <w:tc>
          <w:tcPr>
            <w:tcW w:w="1536" w:type="dxa"/>
            <w:vAlign w:val="center"/>
          </w:tcPr>
          <w:p>
            <w:pPr>
              <w:topLinePunct/>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bookmarkEnd w:id="553"/>
        </w:tc>
        <w:tc>
          <w:tcPr>
            <w:tcW w:w="3939" w:type="dxa"/>
            <w:vAlign w:val="center"/>
          </w:tcPr>
          <w:p>
            <w:pPr>
              <w:topLinePunct/>
              <w:spacing w:line="360" w:lineRule="auto"/>
              <w:rPr>
                <w:color w:val="000000"/>
                <w:szCs w:val="21"/>
              </w:rPr>
            </w:pPr>
            <w:r>
              <w:rPr>
                <w:rFonts w:hint="eastAsia"/>
                <w:color w:val="000000"/>
                <w:szCs w:val="21"/>
              </w:rPr>
              <w:t>资质证</w:t>
            </w:r>
            <w:bookmarkStart w:id="554" w:name="_Toc221949867"/>
            <w:r>
              <w:rPr>
                <w:rFonts w:hint="eastAsia"/>
                <w:color w:val="000000"/>
                <w:szCs w:val="21"/>
              </w:rPr>
              <w:t>书及等级</w:t>
            </w:r>
          </w:p>
          <w:bookmarkEnd w:id="554"/>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tc>
        <w:tc>
          <w:tcPr>
            <w:tcW w:w="1536" w:type="dxa"/>
            <w:vAlign w:val="center"/>
          </w:tcPr>
          <w:p>
            <w:pPr>
              <w:topLinePunct/>
              <w:spacing w:line="360" w:lineRule="auto"/>
              <w:jc w:val="center"/>
              <w:rPr>
                <w:color w:val="000000"/>
                <w:szCs w:val="21"/>
              </w:rPr>
            </w:pPr>
          </w:p>
        </w:tc>
        <w:bookmarkStart w:id="555" w:name="_Toc22194986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r>
              <w:rPr>
                <w:rFonts w:hint="eastAsia"/>
                <w:color w:val="000000"/>
                <w:szCs w:val="21"/>
              </w:rPr>
              <w:t>类似</w:t>
            </w:r>
            <w:bookmarkEnd w:id="555"/>
            <w:r>
              <w:rPr>
                <w:rFonts w:hint="eastAsia"/>
                <w:color w:val="000000"/>
                <w:szCs w:val="21"/>
              </w:rPr>
              <w:t>项目业</w:t>
            </w:r>
            <w:bookmarkStart w:id="556" w:name="_Toc221949869"/>
            <w:r>
              <w:rPr>
                <w:rFonts w:hint="eastAsia"/>
                <w:color w:val="000000"/>
                <w:szCs w:val="21"/>
              </w:rPr>
              <w:t>绩</w:t>
            </w:r>
          </w:p>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bookmarkEnd w:id="556"/>
        </w:tc>
        <w:tc>
          <w:tcPr>
            <w:tcW w:w="1536" w:type="dxa"/>
            <w:vAlign w:val="center"/>
          </w:tcPr>
          <w:p>
            <w:pPr>
              <w:topLinePunct/>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bookmarkStart w:id="557" w:name="_Toc221949870"/>
            <w:r>
              <w:rPr>
                <w:rFonts w:hint="eastAsia"/>
                <w:color w:val="000000"/>
                <w:szCs w:val="21"/>
              </w:rPr>
              <w:t>信誉</w:t>
            </w:r>
          </w:p>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bookmarkEnd w:id="557"/>
        </w:tc>
        <w:tc>
          <w:tcPr>
            <w:tcW w:w="1536" w:type="dxa"/>
            <w:vAlign w:val="center"/>
          </w:tcPr>
          <w:p>
            <w:pPr>
              <w:topLinePunct/>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bookmarkStart w:id="558" w:name="_Toc221949871"/>
            <w:r>
              <w:rPr>
                <w:rFonts w:hint="eastAsia"/>
                <w:color w:val="000000"/>
                <w:szCs w:val="21"/>
              </w:rPr>
              <w:t>项目负责</w:t>
            </w:r>
            <w:bookmarkEnd w:id="558"/>
            <w:r>
              <w:rPr>
                <w:rFonts w:hint="eastAsia"/>
                <w:color w:val="000000"/>
                <w:szCs w:val="21"/>
              </w:rPr>
              <w:t>人资格</w:t>
            </w:r>
          </w:p>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tc>
        <w:tc>
          <w:tcPr>
            <w:tcW w:w="1536" w:type="dxa"/>
            <w:vAlign w:val="center"/>
          </w:tcPr>
          <w:p>
            <w:pPr>
              <w:topLinePunct/>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r>
              <w:rPr>
                <w:rFonts w:hint="eastAsia"/>
                <w:color w:val="000000"/>
                <w:szCs w:val="21"/>
              </w:rPr>
              <w:t>联合</w:t>
            </w:r>
            <w:bookmarkStart w:id="559" w:name="_Toc221949873"/>
            <w:r>
              <w:rPr>
                <w:rFonts w:hint="eastAsia"/>
                <w:color w:val="000000"/>
                <w:szCs w:val="21"/>
              </w:rPr>
              <w:t>体协议书</w:t>
            </w:r>
          </w:p>
          <w:bookmarkEnd w:id="559"/>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tc>
        <w:tc>
          <w:tcPr>
            <w:tcW w:w="1536" w:type="dxa"/>
            <w:vAlign w:val="center"/>
          </w:tcPr>
          <w:p>
            <w:pPr>
              <w:topLinePunct/>
              <w:spacing w:line="360" w:lineRule="auto"/>
              <w:jc w:val="center"/>
              <w:rPr>
                <w:color w:val="000000"/>
                <w:szCs w:val="21"/>
              </w:rPr>
            </w:pPr>
          </w:p>
        </w:tc>
        <w:bookmarkStart w:id="560" w:name="_Toc22194987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r>
              <w:rPr>
                <w:rFonts w:hint="eastAsia"/>
                <w:color w:val="000000"/>
                <w:szCs w:val="21"/>
              </w:rPr>
              <w:t>企业主要负</w:t>
            </w:r>
            <w:bookmarkEnd w:id="560"/>
            <w:r>
              <w:rPr>
                <w:rFonts w:hint="eastAsia"/>
                <w:color w:val="000000"/>
                <w:szCs w:val="21"/>
              </w:rPr>
              <w:t>责人安</w:t>
            </w:r>
            <w:bookmarkStart w:id="561" w:name="_Toc221949875"/>
            <w:r>
              <w:rPr>
                <w:rFonts w:hint="eastAsia"/>
                <w:color w:val="000000"/>
                <w:szCs w:val="21"/>
              </w:rPr>
              <w:t>全生产考核合</w:t>
            </w:r>
            <w:bookmarkEnd w:id="561"/>
            <w:r>
              <w:rPr>
                <w:rFonts w:hint="eastAsia"/>
                <w:color w:val="000000"/>
                <w:szCs w:val="21"/>
              </w:rPr>
              <w:t>格证书</w:t>
            </w:r>
          </w:p>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bookmarkStart w:id="562" w:name="_Toc221949876"/>
          </w:p>
        </w:tc>
        <w:tc>
          <w:tcPr>
            <w:tcW w:w="1536" w:type="dxa"/>
            <w:vAlign w:val="center"/>
          </w:tcPr>
          <w:p>
            <w:pPr>
              <w:topLinePunct/>
              <w:spacing w:line="360" w:lineRule="auto"/>
              <w:jc w:val="center"/>
              <w:rPr>
                <w:color w:val="000000"/>
                <w:szCs w:val="21"/>
              </w:rPr>
            </w:pPr>
          </w:p>
          <w:bookmarkEnd w:id="56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r>
              <w:rPr>
                <w:rFonts w:hint="eastAsia"/>
                <w:color w:val="000000"/>
                <w:szCs w:val="21"/>
              </w:rPr>
              <w:t>技术负责人资格</w:t>
            </w:r>
          </w:p>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tc>
        <w:tc>
          <w:tcPr>
            <w:tcW w:w="1536" w:type="dxa"/>
            <w:vAlign w:val="center"/>
          </w:tcPr>
          <w:p>
            <w:pPr>
              <w:topLinePunct/>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r>
              <w:rPr>
                <w:rFonts w:hint="eastAsia"/>
                <w:color w:val="000000"/>
                <w:szCs w:val="21"/>
              </w:rPr>
              <w:t>委托代理人、安全管理人员（专职安全生产管理人员）、质量管理人员</w:t>
            </w:r>
          </w:p>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tc>
        <w:tc>
          <w:tcPr>
            <w:tcW w:w="1536" w:type="dxa"/>
            <w:vAlign w:val="center"/>
          </w:tcPr>
          <w:p>
            <w:pPr>
              <w:topLinePunct/>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r>
              <w:rPr>
                <w:color w:val="000000"/>
                <w:szCs w:val="21"/>
              </w:rPr>
              <w:t>……</w:t>
            </w:r>
          </w:p>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tc>
        <w:tc>
          <w:tcPr>
            <w:tcW w:w="1536" w:type="dxa"/>
            <w:vAlign w:val="center"/>
          </w:tcPr>
          <w:p>
            <w:pPr>
              <w:topLinePunct/>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7" w:type="dxa"/>
            <w:vAlign w:val="center"/>
          </w:tcPr>
          <w:p>
            <w:pPr>
              <w:topLinePunct/>
              <w:spacing w:line="360" w:lineRule="auto"/>
              <w:jc w:val="center"/>
              <w:rPr>
                <w:color w:val="000000"/>
                <w:szCs w:val="21"/>
              </w:rPr>
            </w:pPr>
          </w:p>
        </w:tc>
        <w:tc>
          <w:tcPr>
            <w:tcW w:w="3939" w:type="dxa"/>
            <w:vAlign w:val="center"/>
          </w:tcPr>
          <w:p>
            <w:pPr>
              <w:topLinePunct/>
              <w:spacing w:line="360" w:lineRule="auto"/>
              <w:rPr>
                <w:color w:val="000000"/>
                <w:szCs w:val="21"/>
              </w:rPr>
            </w:pPr>
          </w:p>
        </w:tc>
        <w:tc>
          <w:tcPr>
            <w:tcW w:w="1198" w:type="dxa"/>
            <w:vAlign w:val="center"/>
          </w:tcPr>
          <w:p>
            <w:pPr>
              <w:topLinePunct/>
              <w:spacing w:line="360" w:lineRule="auto"/>
              <w:jc w:val="center"/>
              <w:rPr>
                <w:color w:val="000000"/>
                <w:szCs w:val="21"/>
              </w:rPr>
            </w:pPr>
          </w:p>
        </w:tc>
        <w:tc>
          <w:tcPr>
            <w:tcW w:w="1162" w:type="dxa"/>
            <w:vAlign w:val="center"/>
          </w:tcPr>
          <w:p>
            <w:pPr>
              <w:topLinePunct/>
              <w:spacing w:line="360" w:lineRule="auto"/>
              <w:jc w:val="center"/>
              <w:rPr>
                <w:color w:val="000000"/>
                <w:szCs w:val="21"/>
              </w:rPr>
            </w:pPr>
          </w:p>
        </w:tc>
        <w:tc>
          <w:tcPr>
            <w:tcW w:w="1536" w:type="dxa"/>
            <w:vAlign w:val="center"/>
          </w:tcPr>
          <w:p>
            <w:pPr>
              <w:topLinePunct/>
              <w:spacing w:line="360" w:lineRule="auto"/>
              <w:jc w:val="center"/>
              <w:rPr>
                <w:color w:val="000000"/>
                <w:szCs w:val="21"/>
              </w:rPr>
            </w:pPr>
          </w:p>
        </w:tc>
      </w:tr>
    </w:tbl>
    <w:p>
      <w:pPr>
        <w:rPr>
          <w:color w:val="000000"/>
        </w:rPr>
      </w:pPr>
    </w:p>
    <w:p>
      <w:pPr>
        <w:rPr>
          <w:color w:val="000000"/>
        </w:rPr>
      </w:pPr>
    </w:p>
    <w:p>
      <w:pPr>
        <w:spacing w:line="600" w:lineRule="exact"/>
        <w:rPr>
          <w:rFonts w:ascii="Times New Roman" w:hAnsi="Times New Roman"/>
          <w:color w:val="000000"/>
          <w:szCs w:val="21"/>
        </w:rPr>
      </w:pPr>
    </w:p>
    <w:p>
      <w:pPr>
        <w:spacing w:line="360" w:lineRule="auto"/>
        <w:jc w:val="left"/>
        <w:outlineLvl w:val="3"/>
        <w:rPr>
          <w:rFonts w:ascii="宋体" w:hAnsi="宋体"/>
          <w:b/>
          <w:color w:val="000000"/>
          <w:szCs w:val="21"/>
        </w:rPr>
      </w:pPr>
    </w:p>
    <w:p>
      <w:pPr>
        <w:rPr>
          <w:color w:val="000000"/>
        </w:rPr>
      </w:pPr>
    </w:p>
    <w:p>
      <w:pPr>
        <w:spacing w:line="360" w:lineRule="auto"/>
        <w:jc w:val="center"/>
        <w:outlineLvl w:val="2"/>
        <w:rPr>
          <w:color w:val="000000"/>
        </w:rPr>
      </w:pPr>
      <w:r>
        <w:rPr>
          <w:color w:val="000000"/>
        </w:rPr>
        <w:br w:type="page"/>
      </w:r>
    </w:p>
    <w:p>
      <w:pPr>
        <w:spacing w:line="360" w:lineRule="auto"/>
        <w:jc w:val="center"/>
        <w:outlineLvl w:val="2"/>
        <w:rPr>
          <w:rFonts w:ascii="黑体" w:hAnsi="黑体" w:eastAsia="黑体"/>
          <w:color w:val="000000"/>
          <w:sz w:val="28"/>
          <w:szCs w:val="27"/>
        </w:rPr>
      </w:pPr>
      <w:bookmarkStart w:id="563" w:name="_Toc21787769"/>
      <w:r>
        <w:rPr>
          <w:rFonts w:hint="eastAsia" w:ascii="黑体" w:hAnsi="黑体" w:eastAsia="黑体"/>
          <w:color w:val="000000"/>
          <w:sz w:val="28"/>
          <w:szCs w:val="27"/>
        </w:rPr>
        <w:t>十、投标人须知前附表规定的其他材料</w:t>
      </w:r>
      <w:bookmarkEnd w:id="563"/>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附件一  投标人声明</w:t>
      </w:r>
      <w:bookmarkStart w:id="564" w:name="_Toc152047271"/>
      <w:bookmarkStart w:id="565" w:name="_Toc179715764"/>
      <w:bookmarkStart w:id="566" w:name="_Toc221949894"/>
      <w:bookmarkStart w:id="567" w:name="_Toc227133887"/>
      <w:bookmarkStart w:id="568" w:name="_Toc222029460"/>
      <w:r>
        <w:rPr>
          <w:rFonts w:hint="eastAsia" w:ascii="黑体" w:hAnsi="黑体" w:eastAsia="黑体"/>
          <w:color w:val="000000"/>
          <w:sz w:val="24"/>
        </w:rPr>
        <w:t>（参考格式）</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附件二  投标人廉政承诺书</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附件三  投标文件编制人员名单</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附件四  对投标文件编制的承诺</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附件五  投标文件编制情况</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附件六  如投标报价低于警示价的，提供投标报价不低于成本价的证明材料</w:t>
      </w:r>
    </w:p>
    <w:p>
      <w:pPr>
        <w:spacing w:line="360" w:lineRule="auto"/>
        <w:ind w:firstLine="480" w:firstLineChars="200"/>
        <w:rPr>
          <w:rFonts w:ascii="宋体" w:hAnsi="宋体"/>
          <w:color w:val="000000"/>
          <w:sz w:val="24"/>
        </w:rPr>
      </w:pPr>
    </w:p>
    <w:p>
      <w:pPr>
        <w:spacing w:line="360" w:lineRule="auto"/>
        <w:ind w:firstLine="482" w:firstLineChars="200"/>
        <w:rPr>
          <w:b/>
          <w:color w:val="000000"/>
          <w:sz w:val="24"/>
          <w:szCs w:val="24"/>
        </w:rPr>
      </w:pPr>
      <w:r>
        <w:rPr>
          <w:rFonts w:ascii="宋体" w:hAnsi="宋体"/>
          <w:b/>
          <w:color w:val="000000"/>
          <w:sz w:val="24"/>
        </w:rPr>
        <w:br w:type="page"/>
      </w:r>
      <w:r>
        <w:rPr>
          <w:rFonts w:hint="eastAsia" w:ascii="宋体" w:hAnsi="宋体"/>
          <w:color w:val="000000"/>
          <w:sz w:val="24"/>
          <w:szCs w:val="24"/>
        </w:rPr>
        <w:t>附件一：</w:t>
      </w:r>
    </w:p>
    <w:p>
      <w:pPr>
        <w:spacing w:line="600" w:lineRule="exact"/>
        <w:ind w:firstLine="602" w:firstLineChars="200"/>
        <w:jc w:val="center"/>
        <w:rPr>
          <w:rFonts w:ascii="Times New Roman"/>
          <w:b/>
          <w:bCs/>
          <w:color w:val="000000"/>
          <w:kern w:val="0"/>
          <w:sz w:val="30"/>
          <w:szCs w:val="30"/>
        </w:rPr>
      </w:pPr>
      <w:r>
        <w:rPr>
          <w:rFonts w:hint="eastAsia" w:ascii="Times New Roman"/>
          <w:b/>
          <w:bCs/>
          <w:color w:val="000000"/>
          <w:kern w:val="0"/>
          <w:sz w:val="30"/>
          <w:szCs w:val="30"/>
        </w:rPr>
        <w:t>投标人声明</w:t>
      </w:r>
    </w:p>
    <w:p>
      <w:pPr>
        <w:spacing w:line="600" w:lineRule="exact"/>
        <w:ind w:firstLine="602" w:firstLineChars="200"/>
        <w:jc w:val="center"/>
        <w:rPr>
          <w:rFonts w:ascii="Times New Roman" w:hAnsi="Times New Roman"/>
          <w:b/>
          <w:bCs/>
          <w:color w:val="000000"/>
          <w:sz w:val="44"/>
          <w:szCs w:val="44"/>
        </w:rPr>
      </w:pPr>
      <w:r>
        <w:rPr>
          <w:rFonts w:hint="eastAsia" w:ascii="Times New Roman"/>
          <w:b/>
          <w:bCs/>
          <w:color w:val="000000"/>
          <w:sz w:val="30"/>
          <w:szCs w:val="30"/>
        </w:rPr>
        <w:t>（参考格式）</w:t>
      </w:r>
    </w:p>
    <w:p>
      <w:pPr>
        <w:spacing w:line="600" w:lineRule="exact"/>
        <w:ind w:firstLine="600" w:firstLineChars="200"/>
        <w:rPr>
          <w:rFonts w:ascii="Times New Roman" w:hAnsi="Times New Roman" w:eastAsia="仿宋_GB2312"/>
          <w:color w:val="000000"/>
          <w:kern w:val="0"/>
          <w:sz w:val="30"/>
          <w:szCs w:val="30"/>
        </w:rPr>
      </w:pP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广州市水务局、本招标项目招标人及招标监管机构：</w:t>
      </w:r>
    </w:p>
    <w:p>
      <w:pPr>
        <w:spacing w:line="360" w:lineRule="auto"/>
        <w:ind w:firstLine="480" w:firstLineChars="200"/>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本公司就参加投标工作，作出郑重声明：</w:t>
      </w:r>
    </w:p>
    <w:p>
      <w:pPr>
        <w:spacing w:line="360" w:lineRule="auto"/>
        <w:ind w:firstLine="480" w:firstLineChars="200"/>
        <w:rPr>
          <w:rFonts w:ascii="Times New Roman" w:hAnsi="Times New Roman"/>
          <w:color w:val="000000"/>
          <w:kern w:val="0"/>
          <w:sz w:val="24"/>
          <w:szCs w:val="24"/>
        </w:rPr>
      </w:pPr>
      <w:r>
        <w:rPr>
          <w:rFonts w:hint="eastAsia" w:ascii="Times New Roman" w:hAnsi="宋体" w:eastAsia="仿宋_GB2312"/>
          <w:color w:val="000000"/>
          <w:kern w:val="0"/>
          <w:sz w:val="24"/>
          <w:szCs w:val="24"/>
        </w:rPr>
        <w:t>一、本公司保证投标</w:t>
      </w:r>
      <w:r>
        <w:rPr>
          <w:rFonts w:hint="eastAsia" w:ascii="Times New Roman" w:hAnsi="宋体" w:eastAsia="仿宋_GB2312"/>
          <w:strike/>
          <w:color w:val="000000"/>
          <w:kern w:val="0"/>
          <w:sz w:val="24"/>
          <w:szCs w:val="24"/>
        </w:rPr>
        <w:t>报名</w:t>
      </w:r>
      <w:r>
        <w:rPr>
          <w:rFonts w:hint="eastAsia" w:ascii="黑体" w:hAnsi="黑体" w:eastAsia="黑体"/>
          <w:color w:val="000000"/>
          <w:szCs w:val="21"/>
        </w:rPr>
        <w:t>登记</w:t>
      </w:r>
      <w:r>
        <w:rPr>
          <w:rFonts w:hint="eastAsia" w:ascii="Times New Roman" w:hAnsi="宋体" w:eastAsia="仿宋_GB2312"/>
          <w:color w:val="000000"/>
          <w:kern w:val="0"/>
          <w:sz w:val="24"/>
          <w:szCs w:val="24"/>
        </w:rPr>
        <w:t>及其后提供的一切材料都是真实的。如我司通过本项目的资格审查或成为本项目中标候选人，我司同意并授权招标人将我司响应招标文件资格能力条件（资质、营业执照等证书名称、等级、编号，人员、业绩）、投标文件商务部分（施工方案等涉及商业秘密的内容除外）等资料进行公开。</w:t>
      </w:r>
    </w:p>
    <w:p>
      <w:pPr>
        <w:spacing w:line="360" w:lineRule="auto"/>
        <w:ind w:firstLine="480" w:firstLineChars="200"/>
        <w:rPr>
          <w:rFonts w:ascii="Times New Roman" w:hAnsi="Times New Roman"/>
          <w:color w:val="000000"/>
          <w:kern w:val="0"/>
          <w:sz w:val="24"/>
          <w:szCs w:val="24"/>
        </w:rPr>
      </w:pPr>
      <w:r>
        <w:rPr>
          <w:rFonts w:hint="eastAsia" w:ascii="Times New Roman" w:hAnsi="宋体" w:eastAsia="仿宋_GB2312"/>
          <w:color w:val="000000"/>
          <w:kern w:val="0"/>
          <w:sz w:val="24"/>
          <w:szCs w:val="24"/>
        </w:rPr>
        <w:t>二、本公司保证在本项目投标中不与其他单位围标、串标，不出让投标资格，不向招标人或评标委员会成员行贿。</w:t>
      </w:r>
    </w:p>
    <w:p>
      <w:pPr>
        <w:spacing w:line="360" w:lineRule="auto"/>
        <w:ind w:firstLine="480" w:firstLineChars="200"/>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三、本公司不存在下列情形：</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w:t>
      </w:r>
      <w:r>
        <w:rPr>
          <w:rFonts w:hint="eastAsia" w:ascii="Times New Roman" w:hAnsi="宋体"/>
          <w:sz w:val="24"/>
          <w:szCs w:val="24"/>
        </w:rPr>
        <w:t>）为招标人不具有独立法人资格的附属机构（单位）；</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2</w:t>
      </w:r>
      <w:r>
        <w:rPr>
          <w:rFonts w:hint="eastAsia" w:ascii="Times New Roman" w:hAnsi="宋体"/>
          <w:sz w:val="24"/>
          <w:szCs w:val="24"/>
        </w:rPr>
        <w:t>）为本标段前期准备提供设计或咨询服务或者与本项目设计人或提供咨询服务的机构存在附属关系的；</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3</w:t>
      </w:r>
      <w:r>
        <w:rPr>
          <w:rFonts w:hint="eastAsia" w:ascii="Times New Roman" w:hAnsi="宋体"/>
          <w:sz w:val="24"/>
          <w:szCs w:val="24"/>
        </w:rPr>
        <w:t>）为本项目监理人或者与本项目监理人存在隶属关系或者其他利害关系；</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4</w:t>
      </w:r>
      <w:r>
        <w:rPr>
          <w:rFonts w:hint="eastAsia" w:ascii="Times New Roman" w:hAnsi="宋体"/>
          <w:sz w:val="24"/>
          <w:szCs w:val="24"/>
        </w:rPr>
        <w:t>）为本标段的代建人；</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5</w:t>
      </w:r>
      <w:r>
        <w:rPr>
          <w:rFonts w:hint="eastAsia" w:ascii="Times New Roman" w:hAnsi="宋体"/>
          <w:sz w:val="24"/>
          <w:szCs w:val="24"/>
        </w:rPr>
        <w:t>）为本标段提供招标代理服务的；</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6</w:t>
      </w:r>
      <w:r>
        <w:rPr>
          <w:rFonts w:hint="eastAsia" w:ascii="Times New Roman" w:hAnsi="宋体"/>
          <w:sz w:val="24"/>
          <w:szCs w:val="24"/>
        </w:rPr>
        <w:t>）与本标段的监理人或代建人或招标代理机构同为一个法定代表人的；</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7</w:t>
      </w:r>
      <w:r>
        <w:rPr>
          <w:rFonts w:hint="eastAsia" w:ascii="Times New Roman" w:hAnsi="宋体"/>
          <w:sz w:val="24"/>
          <w:szCs w:val="24"/>
        </w:rPr>
        <w:t>）与本标段的监理人或代建人或招标代理机构互相控股或参股的；</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8</w:t>
      </w:r>
      <w:r>
        <w:rPr>
          <w:rFonts w:hint="eastAsia" w:ascii="Times New Roman" w:hAnsi="宋体"/>
          <w:sz w:val="24"/>
          <w:szCs w:val="24"/>
        </w:rPr>
        <w:t>）与本标段的监理人或代建人或招标代理机构相互任职或工作的；</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9</w:t>
      </w:r>
      <w:r>
        <w:rPr>
          <w:rFonts w:hint="eastAsia" w:ascii="Times New Roman" w:hAnsi="宋体"/>
          <w:sz w:val="24"/>
          <w:szCs w:val="24"/>
        </w:rPr>
        <w:t>）与本标段的检测机构有隶属关系或者其他利害关系；</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10</w:t>
      </w:r>
      <w:r>
        <w:rPr>
          <w:rFonts w:hint="eastAsia" w:ascii="Times New Roman" w:hAnsi="宋体"/>
          <w:sz w:val="24"/>
          <w:szCs w:val="24"/>
        </w:rPr>
        <w:t>）与招标人存在利害关系且可能影响招标公正性；</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11</w:t>
      </w:r>
      <w:r>
        <w:rPr>
          <w:rFonts w:hint="eastAsia" w:ascii="Times New Roman" w:hAnsi="宋体"/>
          <w:sz w:val="24"/>
          <w:szCs w:val="24"/>
        </w:rPr>
        <w:t>）与本标段的其他投标人为同一个单位负责人；</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12</w:t>
      </w:r>
      <w:r>
        <w:rPr>
          <w:rFonts w:hint="eastAsia" w:ascii="Times New Roman" w:hAnsi="宋体"/>
          <w:sz w:val="24"/>
          <w:szCs w:val="24"/>
        </w:rPr>
        <w:t>）与本标段的其他投标人存在控股、管理关系；</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13</w:t>
      </w:r>
      <w:r>
        <w:rPr>
          <w:rFonts w:hint="eastAsia" w:ascii="Times New Roman" w:hAnsi="宋体"/>
          <w:sz w:val="24"/>
          <w:szCs w:val="24"/>
        </w:rPr>
        <w:t>）被依法暂停或取消投标资格的；</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14</w:t>
      </w:r>
      <w:r>
        <w:rPr>
          <w:rFonts w:hint="eastAsia" w:ascii="Times New Roman" w:hAnsi="宋体"/>
          <w:sz w:val="24"/>
          <w:szCs w:val="24"/>
        </w:rPr>
        <w:t>）被责令停产停业、暂扣或者吊销许可证、暂扣或者吊销执照的；</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15</w:t>
      </w:r>
      <w:r>
        <w:rPr>
          <w:rFonts w:hint="eastAsia" w:ascii="Times New Roman" w:hAnsi="宋体"/>
          <w:sz w:val="24"/>
          <w:szCs w:val="24"/>
        </w:rPr>
        <w:t>）进入清算程序，或被宣布破产，或其他丧失履约能力的情形；</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16</w:t>
      </w:r>
      <w:r>
        <w:rPr>
          <w:rFonts w:hint="eastAsia" w:ascii="Times New Roman" w:hAnsi="宋体"/>
          <w:sz w:val="24"/>
          <w:szCs w:val="24"/>
        </w:rPr>
        <w:t>）在最近三年内有骗取中标或严重违约或重大工程质量问题的；</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17</w:t>
      </w:r>
      <w:r>
        <w:rPr>
          <w:rFonts w:hint="eastAsia" w:ascii="Times New Roman" w:hAnsi="宋体"/>
          <w:sz w:val="24"/>
          <w:szCs w:val="24"/>
        </w:rPr>
        <w:t>）被工商行政管理机关在全国企业信用信息公示系统中列入严重违法失信企业名单；</w:t>
      </w:r>
    </w:p>
    <w:p>
      <w:pPr>
        <w:pStyle w:val="106"/>
        <w:ind w:firstLine="480" w:firstLineChars="200"/>
        <w:rPr>
          <w:rFonts w:ascii="Times New Roman" w:hAnsi="宋体"/>
          <w:sz w:val="24"/>
          <w:szCs w:val="24"/>
        </w:rPr>
      </w:pPr>
      <w:r>
        <w:rPr>
          <w:rFonts w:hint="eastAsia" w:ascii="Times New Roman" w:hAnsi="宋体"/>
          <w:sz w:val="24"/>
          <w:szCs w:val="24"/>
        </w:rPr>
        <w:t>（</w:t>
      </w:r>
      <w:r>
        <w:rPr>
          <w:rFonts w:ascii="Times New Roman" w:hAnsi="宋体"/>
          <w:sz w:val="24"/>
          <w:szCs w:val="24"/>
        </w:rPr>
        <w:t>18</w:t>
      </w:r>
      <w:r>
        <w:rPr>
          <w:rFonts w:hint="eastAsia" w:ascii="Times New Roman" w:hAnsi="宋体"/>
          <w:sz w:val="24"/>
          <w:szCs w:val="24"/>
        </w:rPr>
        <w:t>）被最高人民法院在“信用中国”网站（</w:t>
      </w:r>
      <w:r>
        <w:rPr>
          <w:rFonts w:ascii="Times New Roman" w:hAnsi="宋体"/>
          <w:sz w:val="24"/>
          <w:szCs w:val="24"/>
        </w:rPr>
        <w:t>www.creditchina.gov.cn</w:t>
      </w:r>
      <w:r>
        <w:rPr>
          <w:rFonts w:hint="eastAsia" w:ascii="Times New Roman" w:hAnsi="宋体"/>
          <w:sz w:val="24"/>
          <w:szCs w:val="24"/>
        </w:rPr>
        <w:t>）或各级信用信息共享平台中列入失信被执行人名单；</w:t>
      </w:r>
    </w:p>
    <w:p>
      <w:pPr>
        <w:snapToGrid w:val="0"/>
        <w:spacing w:line="360" w:lineRule="auto"/>
        <w:ind w:firstLine="480" w:firstLineChars="200"/>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（19）被发改委、人力资源社会保障、质检总局等有关部门、单位在“信用中国”网站中列入联合惩戒失信黑名单。</w:t>
      </w:r>
    </w:p>
    <w:p>
      <w:pPr>
        <w:snapToGrid w:val="0"/>
        <w:spacing w:line="360" w:lineRule="auto"/>
        <w:ind w:firstLine="480" w:firstLineChars="200"/>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（20）未在以往工程中因不诚信行为或不充分履约行为被本项目招标人书面拒绝投标的，或未被纳入联合惩戒范围的（如有，提供具体名单；如无，则删除。）。</w:t>
      </w:r>
    </w:p>
    <w:p>
      <w:pPr>
        <w:pStyle w:val="106"/>
        <w:ind w:firstLine="480" w:firstLineChars="200"/>
        <w:rPr>
          <w:rFonts w:ascii="Times New Roman" w:hAnsi="宋体"/>
          <w:sz w:val="24"/>
          <w:szCs w:val="24"/>
        </w:rPr>
      </w:pPr>
      <w:r>
        <w:rPr>
          <w:rFonts w:hint="eastAsia" w:ascii="Times New Roman" w:hAnsi="宋体"/>
          <w:sz w:val="24"/>
          <w:szCs w:val="24"/>
        </w:rPr>
        <w:t>（21）在近三年内投标人或其法定代表人、拟委派的项目负责人有行贿犯罪行为的；</w:t>
      </w:r>
    </w:p>
    <w:p>
      <w:pPr>
        <w:spacing w:line="360" w:lineRule="auto"/>
        <w:ind w:firstLine="480" w:firstLineChars="200"/>
        <w:jc w:val="left"/>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w:t>
      </w:r>
      <w:r>
        <w:rPr>
          <w:rFonts w:ascii="Times New Roman" w:hAnsi="宋体" w:eastAsia="仿宋_GB2312"/>
          <w:color w:val="000000"/>
          <w:kern w:val="0"/>
          <w:sz w:val="24"/>
          <w:szCs w:val="24"/>
        </w:rPr>
        <w:t>2</w:t>
      </w:r>
      <w:r>
        <w:rPr>
          <w:rFonts w:hint="eastAsia" w:ascii="Times New Roman" w:hAnsi="宋体" w:eastAsia="仿宋_GB2312"/>
          <w:color w:val="000000"/>
          <w:kern w:val="0"/>
          <w:sz w:val="24"/>
          <w:szCs w:val="24"/>
        </w:rPr>
        <w:t>2）法律法规规定的其他情形。</w:t>
      </w:r>
    </w:p>
    <w:p>
      <w:pPr>
        <w:spacing w:line="360" w:lineRule="auto"/>
        <w:ind w:firstLine="480" w:firstLineChars="200"/>
        <w:rPr>
          <w:rFonts w:ascii="Times New Roman" w:hAnsi="Times New Roman"/>
          <w:color w:val="000000"/>
          <w:kern w:val="0"/>
          <w:sz w:val="24"/>
          <w:szCs w:val="24"/>
        </w:rPr>
      </w:pPr>
      <w:r>
        <w:rPr>
          <w:rFonts w:hint="eastAsia" w:ascii="Times New Roman" w:hAnsi="宋体" w:eastAsia="仿宋_GB2312"/>
          <w:color w:val="000000"/>
          <w:kern w:val="0"/>
          <w:sz w:val="24"/>
          <w:szCs w:val="24"/>
        </w:rPr>
        <w:t>四、本公司保证本项目拟派的项目负责人和安全员没有在其他在建项目中任职。</w:t>
      </w:r>
    </w:p>
    <w:p>
      <w:pPr>
        <w:spacing w:line="360" w:lineRule="auto"/>
        <w:ind w:firstLine="480" w:firstLineChars="200"/>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360" w:lineRule="auto"/>
        <w:ind w:firstLine="480" w:firstLineChars="200"/>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六、本公司承诺，中标后将利用信息技术手段实施考勤管理，对施工现场人员建立基本信息档案、实行实名制管理的制度并完成工资支付，切实落实《广州市建筑施工实名制管理办法》（穗建规字〔2017〕4号）、《广州市建设领域工人工资支付分账管理实施细则》（穗建规字〔2017〕10号）等关于用工实名制和工人工资支付分账管理的各项规定。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pPr>
        <w:spacing w:line="360" w:lineRule="auto"/>
        <w:ind w:firstLine="480" w:firstLineChars="200"/>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七、与本公司单位负责人为同一人或者与本公司存在控股、管理关系的其他单位包括：。（注：本条由投标人如实填写，如有，应列出全部满足招标公告资质要求的相关单位的名称；如无，则填写“无”。）</w:t>
      </w:r>
    </w:p>
    <w:p>
      <w:pPr>
        <w:spacing w:line="360" w:lineRule="auto"/>
        <w:ind w:firstLine="480" w:firstLineChars="200"/>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本公司违反上述保证，或本声明陈述与事实不符，经查实，本公司愿意接受公开通报，承担由此带来的法律后果，并自愿停止参加广州市行政辖区内的招标投标活动三个月。本声明陈述与事实不符，属于弄虚作假骗取中标，将依法接受监管部门的处罚。</w:t>
      </w:r>
    </w:p>
    <w:p>
      <w:pPr>
        <w:spacing w:line="360" w:lineRule="auto"/>
        <w:ind w:firstLine="480" w:firstLineChars="200"/>
        <w:rPr>
          <w:rFonts w:ascii="Times New Roman" w:hAnsi="Times New Roman"/>
          <w:color w:val="000000"/>
          <w:kern w:val="0"/>
          <w:sz w:val="24"/>
          <w:szCs w:val="24"/>
        </w:rPr>
      </w:pPr>
    </w:p>
    <w:p>
      <w:pPr>
        <w:spacing w:line="360" w:lineRule="auto"/>
        <w:ind w:firstLine="480" w:firstLineChars="200"/>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特此声明</w:t>
      </w:r>
    </w:p>
    <w:p>
      <w:pPr>
        <w:spacing w:line="360" w:lineRule="auto"/>
        <w:ind w:left="629" w:right="1449" w:firstLine="480" w:firstLineChars="200"/>
        <w:jc w:val="right"/>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声明企业：</w:t>
      </w:r>
    </w:p>
    <w:p>
      <w:pPr>
        <w:spacing w:line="360" w:lineRule="auto"/>
        <w:ind w:right="1179" w:firstLine="480" w:firstLineChars="200"/>
        <w:jc w:val="right"/>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法定代表人签字：</w:t>
      </w:r>
    </w:p>
    <w:p>
      <w:pPr>
        <w:spacing w:line="360" w:lineRule="auto"/>
        <w:ind w:right="1179" w:firstLine="480" w:firstLineChars="200"/>
        <w:jc w:val="right"/>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项目负责人（签字）：</w:t>
      </w:r>
    </w:p>
    <w:p>
      <w:pPr>
        <w:spacing w:line="360" w:lineRule="auto"/>
        <w:ind w:right="1179" w:firstLine="480" w:firstLineChars="200"/>
        <w:jc w:val="right"/>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技术负责人（签字）：</w:t>
      </w:r>
    </w:p>
    <w:p>
      <w:pPr>
        <w:spacing w:line="360" w:lineRule="auto"/>
        <w:ind w:right="1179" w:firstLine="480" w:firstLineChars="200"/>
        <w:jc w:val="right"/>
        <w:rPr>
          <w:rFonts w:ascii="Times New Roman" w:hAnsi="宋体" w:eastAsia="仿宋_GB2312"/>
          <w:color w:val="000000"/>
          <w:kern w:val="0"/>
          <w:sz w:val="24"/>
          <w:szCs w:val="24"/>
        </w:rPr>
      </w:pPr>
    </w:p>
    <w:p>
      <w:pPr>
        <w:spacing w:line="360" w:lineRule="auto"/>
        <w:ind w:right="1179" w:firstLine="480" w:firstLineChars="200"/>
        <w:jc w:val="right"/>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（企业公章）</w:t>
      </w:r>
    </w:p>
    <w:p>
      <w:pPr>
        <w:spacing w:line="360" w:lineRule="auto"/>
        <w:ind w:right="879" w:firstLine="480" w:firstLineChars="200"/>
        <w:jc w:val="right"/>
        <w:rPr>
          <w:rFonts w:ascii="Times New Roman" w:hAnsi="宋体" w:eastAsia="仿宋_GB2312"/>
          <w:color w:val="000000"/>
          <w:kern w:val="0"/>
          <w:sz w:val="24"/>
          <w:szCs w:val="24"/>
        </w:rPr>
      </w:pPr>
      <w:r>
        <w:rPr>
          <w:rFonts w:hint="eastAsia" w:ascii="Times New Roman" w:hAnsi="宋体" w:eastAsia="仿宋_GB2312"/>
          <w:color w:val="000000"/>
          <w:kern w:val="0"/>
          <w:sz w:val="24"/>
          <w:szCs w:val="24"/>
        </w:rPr>
        <w:t>年月日</w:t>
      </w:r>
    </w:p>
    <w:p>
      <w:pPr>
        <w:spacing w:line="360" w:lineRule="auto"/>
        <w:ind w:firstLine="480" w:firstLineChars="200"/>
        <w:jc w:val="center"/>
        <w:rPr>
          <w:rFonts w:ascii="Times New Roman" w:hAnsi="宋体" w:eastAsia="仿宋_GB2312"/>
          <w:color w:val="000000"/>
          <w:kern w:val="0"/>
          <w:sz w:val="24"/>
          <w:szCs w:val="24"/>
        </w:rPr>
      </w:pPr>
    </w:p>
    <w:p>
      <w:pPr>
        <w:spacing w:line="360" w:lineRule="auto"/>
        <w:ind w:firstLine="480" w:firstLineChars="200"/>
        <w:jc w:val="center"/>
        <w:rPr>
          <w:rFonts w:ascii="Times New Roman" w:hAnsi="宋体" w:eastAsia="仿宋_GB2312"/>
          <w:color w:val="000000"/>
          <w:kern w:val="0"/>
          <w:sz w:val="24"/>
          <w:szCs w:val="24"/>
        </w:rPr>
      </w:pPr>
    </w:p>
    <w:p>
      <w:pPr>
        <w:spacing w:line="360" w:lineRule="auto"/>
        <w:ind w:firstLine="480" w:firstLineChars="200"/>
        <w:jc w:val="left"/>
        <w:rPr>
          <w:rFonts w:ascii="宋体" w:hAnsi="宋体"/>
          <w:b/>
          <w:color w:val="000000"/>
          <w:sz w:val="24"/>
        </w:rPr>
      </w:pPr>
      <w:r>
        <w:rPr>
          <w:rFonts w:ascii="Times New Roman" w:hAnsi="宋体" w:eastAsia="仿宋_GB2312"/>
          <w:color w:val="000000"/>
          <w:kern w:val="0"/>
          <w:sz w:val="24"/>
          <w:szCs w:val="24"/>
        </w:rPr>
        <w:br w:type="page"/>
      </w:r>
      <w:r>
        <w:rPr>
          <w:rFonts w:hint="eastAsia" w:ascii="Times New Roman" w:hAnsi="宋体" w:eastAsia="仿宋_GB2312"/>
          <w:color w:val="000000"/>
          <w:kern w:val="0"/>
          <w:sz w:val="24"/>
          <w:szCs w:val="24"/>
        </w:rPr>
        <w:t>附件二</w:t>
      </w:r>
    </w:p>
    <w:p>
      <w:pPr>
        <w:spacing w:line="360" w:lineRule="auto"/>
        <w:ind w:firstLine="482" w:firstLineChars="200"/>
        <w:jc w:val="center"/>
        <w:rPr>
          <w:rFonts w:ascii="宋体" w:hAnsi="宋体"/>
          <w:b/>
          <w:color w:val="000000"/>
          <w:sz w:val="24"/>
        </w:rPr>
      </w:pPr>
      <w:r>
        <w:rPr>
          <w:rFonts w:hint="eastAsia" w:ascii="宋体" w:hAnsi="宋体"/>
          <w:b/>
          <w:color w:val="000000"/>
          <w:sz w:val="24"/>
        </w:rPr>
        <w:t>投标人廉洁承诺书</w:t>
      </w:r>
    </w:p>
    <w:p>
      <w:pPr>
        <w:spacing w:line="360" w:lineRule="auto"/>
        <w:ind w:firstLine="480" w:firstLineChars="200"/>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广州市水务局、本招标项目招标人及招标监管机构：</w:t>
      </w:r>
    </w:p>
    <w:p>
      <w:pPr>
        <w:spacing w:line="360" w:lineRule="auto"/>
        <w:ind w:firstLine="480" w:firstLineChars="200"/>
        <w:rPr>
          <w:rFonts w:ascii="宋体" w:hAnsi="宋体"/>
          <w:color w:val="000000"/>
          <w:sz w:val="24"/>
        </w:rPr>
      </w:pPr>
      <w:r>
        <w:rPr>
          <w:rFonts w:hint="eastAsia" w:ascii="宋体" w:hAnsi="宋体"/>
          <w:color w:val="000000"/>
          <w:sz w:val="24"/>
        </w:rPr>
        <w:t>本公司参加了</w:t>
      </w:r>
      <w:r>
        <w:rPr>
          <w:rFonts w:hint="eastAsia" w:ascii="宋体" w:hAnsi="宋体"/>
          <w:color w:val="000000"/>
          <w:sz w:val="24"/>
          <w:u w:val="single"/>
        </w:rPr>
        <w:t xml:space="preserve">   （项目名称/标段名称）    </w:t>
      </w:r>
      <w:r>
        <w:rPr>
          <w:rFonts w:hint="eastAsia" w:ascii="宋体" w:hAnsi="宋体"/>
          <w:color w:val="000000"/>
          <w:sz w:val="24"/>
        </w:rPr>
        <w:t>投标， 为确保招标工作的公平、公正、公开、有序进行，我们保证遵守《中华人民共和国招标投标法》、《中华人民共和国招标投标法实施条例》、《广东省实施&lt;中华人民共和国招标投标法&gt;办法》等法律法规，特承诺如下</w:t>
      </w:r>
      <w:bookmarkStart w:id="569" w:name="_Toc229474023"/>
      <w:r>
        <w:rPr>
          <w:rFonts w:hint="eastAsia" w:ascii="宋体" w:hAnsi="宋体"/>
          <w:color w:val="000000"/>
          <w:sz w:val="24"/>
        </w:rPr>
        <w:t>事项：</w:t>
      </w:r>
    </w:p>
    <w:p>
      <w:pPr>
        <w:spacing w:line="360" w:lineRule="auto"/>
        <w:ind w:firstLine="480" w:firstLineChars="200"/>
        <w:rPr>
          <w:rFonts w:ascii="宋体" w:hAnsi="宋体"/>
          <w:color w:val="000000"/>
          <w:sz w:val="24"/>
        </w:rPr>
      </w:pPr>
      <w:r>
        <w:rPr>
          <w:rFonts w:hint="eastAsia" w:ascii="宋体" w:hAnsi="宋体"/>
          <w:color w:val="000000"/>
          <w:sz w:val="24"/>
        </w:rPr>
        <w:t>一、</w:t>
      </w:r>
      <w:bookmarkEnd w:id="569"/>
      <w:bookmarkStart w:id="570" w:name="_Toc229474024"/>
      <w:r>
        <w:rPr>
          <w:rFonts w:hint="eastAsia" w:ascii="宋体" w:hAnsi="宋体"/>
          <w:color w:val="000000"/>
          <w:sz w:val="24"/>
        </w:rPr>
        <w:t>自</w:t>
      </w:r>
      <w:bookmarkStart w:id="571" w:name="_Toc359263290"/>
      <w:r>
        <w:rPr>
          <w:rFonts w:hint="eastAsia" w:ascii="宋体" w:hAnsi="宋体"/>
          <w:color w:val="000000"/>
          <w:sz w:val="24"/>
        </w:rPr>
        <w:t>觉遵</w:t>
      </w:r>
      <w:bookmarkEnd w:id="564"/>
      <w:bookmarkEnd w:id="565"/>
      <w:bookmarkEnd w:id="566"/>
      <w:bookmarkEnd w:id="567"/>
      <w:bookmarkEnd w:id="568"/>
      <w:bookmarkEnd w:id="570"/>
      <w:r>
        <w:rPr>
          <w:rFonts w:hint="eastAsia" w:ascii="宋体" w:hAnsi="宋体"/>
          <w:color w:val="000000"/>
          <w:sz w:val="24"/>
        </w:rPr>
        <w:t>守国家有关法律法规及廉洁规定。</w:t>
      </w:r>
      <w:bookmarkEnd w:id="571"/>
    </w:p>
    <w:p>
      <w:pPr>
        <w:spacing w:line="360" w:lineRule="auto"/>
        <w:ind w:firstLine="480" w:firstLineChars="200"/>
        <w:rPr>
          <w:rFonts w:ascii="宋体" w:hAnsi="宋体"/>
          <w:color w:val="000000"/>
          <w:sz w:val="24"/>
        </w:rPr>
      </w:pPr>
      <w:r>
        <w:rPr>
          <w:rFonts w:hint="eastAsia" w:ascii="宋体" w:hAnsi="宋体"/>
          <w:color w:val="000000"/>
          <w:sz w:val="24"/>
        </w:rPr>
        <w:t>二、不与招标单位工作人员串通投标，损害国家利益、企业利益以及他人的合法利益；</w:t>
      </w:r>
    </w:p>
    <w:p>
      <w:pPr>
        <w:spacing w:line="360" w:lineRule="auto"/>
        <w:ind w:firstLine="480" w:firstLineChars="200"/>
        <w:rPr>
          <w:rFonts w:ascii="宋体" w:hAnsi="宋体"/>
          <w:color w:val="000000"/>
          <w:sz w:val="24"/>
        </w:rPr>
      </w:pPr>
      <w:r>
        <w:rPr>
          <w:rFonts w:hint="eastAsia" w:ascii="宋体" w:hAnsi="宋体"/>
          <w:color w:val="000000"/>
          <w:sz w:val="24"/>
        </w:rPr>
        <w:t>三、不与其他单位围标、串标，不出让投标资格，不向招标人或评标委员会成员行贿。</w:t>
      </w:r>
    </w:p>
    <w:p>
      <w:pPr>
        <w:spacing w:line="360" w:lineRule="auto"/>
        <w:ind w:firstLine="480" w:firstLineChars="200"/>
        <w:rPr>
          <w:rFonts w:ascii="宋体" w:hAnsi="宋体"/>
          <w:color w:val="000000"/>
          <w:sz w:val="24"/>
        </w:rPr>
      </w:pPr>
      <w:r>
        <w:rPr>
          <w:rFonts w:hint="eastAsia" w:ascii="宋体" w:hAnsi="宋体"/>
          <w:color w:val="000000"/>
          <w:sz w:val="24"/>
        </w:rPr>
        <w:t xml:space="preserve">四、不以任何名义向参与招标、评标工作的有关人员提供高消费宴请及娱乐活动和赠送回扣、红包、礼金、购物卡、有价证券、贵重物品和好处费、感谢费等； </w:t>
      </w:r>
    </w:p>
    <w:p>
      <w:pPr>
        <w:spacing w:line="360" w:lineRule="auto"/>
        <w:ind w:firstLine="480" w:firstLineChars="200"/>
        <w:rPr>
          <w:rFonts w:ascii="宋体" w:hAnsi="宋体"/>
          <w:color w:val="000000"/>
          <w:sz w:val="24"/>
        </w:rPr>
      </w:pPr>
      <w:r>
        <w:rPr>
          <w:rFonts w:hint="eastAsia" w:ascii="宋体" w:hAnsi="宋体"/>
          <w:color w:val="000000"/>
          <w:sz w:val="24"/>
        </w:rPr>
        <w:t>五、不以任何名义为参与招标、评标工作的有关人员装修住房、婚丧嫁娶、配偶子女的工作安排以及境内外旅游等提供方便；</w:t>
      </w:r>
    </w:p>
    <w:p>
      <w:pPr>
        <w:spacing w:line="360" w:lineRule="auto"/>
        <w:ind w:firstLine="480" w:firstLineChars="200"/>
        <w:rPr>
          <w:rFonts w:ascii="宋体" w:hAnsi="宋体"/>
          <w:color w:val="000000"/>
          <w:sz w:val="24"/>
        </w:rPr>
      </w:pPr>
      <w:r>
        <w:rPr>
          <w:rFonts w:hint="eastAsia" w:ascii="宋体" w:hAnsi="宋体"/>
          <w:color w:val="000000"/>
          <w:sz w:val="24"/>
        </w:rPr>
        <w:t>六、不以谋取非正当利益为目的，擅自与参与招标、评标工作的有关人员就业务问题进行私下商谈或者达成利益默契；</w:t>
      </w:r>
      <w:bookmarkStart w:id="574" w:name="_GoBack"/>
      <w:bookmarkEnd w:id="574"/>
    </w:p>
    <w:p>
      <w:pPr>
        <w:spacing w:line="360" w:lineRule="auto"/>
        <w:ind w:firstLine="480" w:firstLineChars="200"/>
        <w:rPr>
          <w:rFonts w:ascii="宋体" w:hAnsi="宋体"/>
          <w:color w:val="000000"/>
          <w:sz w:val="24"/>
        </w:rPr>
      </w:pPr>
      <w:r>
        <w:rPr>
          <w:rFonts w:hint="eastAsia" w:ascii="宋体" w:hAnsi="宋体"/>
          <w:color w:val="000000"/>
          <w:sz w:val="24"/>
        </w:rPr>
        <w:t>本公司违反上述承诺，或本承诺陈述与事实不符，经查实，本公司愿意接受公开通报，承担由此带来的法律后果，并自愿停止参加广州市行政辖区内的招标投标活动三个月。</w:t>
      </w:r>
    </w:p>
    <w:p>
      <w:pPr>
        <w:spacing w:line="360" w:lineRule="auto"/>
        <w:ind w:firstLine="480" w:firstLineChars="200"/>
        <w:rPr>
          <w:rFonts w:ascii="宋体" w:hAnsi="宋体"/>
          <w:color w:val="000000"/>
          <w:sz w:val="24"/>
        </w:rPr>
      </w:pPr>
      <w:r>
        <w:rPr>
          <w:rFonts w:hint="eastAsia" w:ascii="宋体" w:hAnsi="宋体"/>
          <w:color w:val="000000"/>
          <w:sz w:val="24"/>
        </w:rPr>
        <w:t>特此承诺</w:t>
      </w:r>
    </w:p>
    <w:p>
      <w:pPr>
        <w:spacing w:line="360" w:lineRule="auto"/>
        <w:ind w:right="480" w:firstLine="3960" w:firstLineChars="1650"/>
        <w:rPr>
          <w:rFonts w:ascii="宋体" w:hAnsi="宋体"/>
          <w:color w:val="000000"/>
          <w:sz w:val="24"/>
        </w:rPr>
      </w:pPr>
    </w:p>
    <w:p>
      <w:pPr>
        <w:spacing w:line="360" w:lineRule="auto"/>
        <w:ind w:right="480" w:firstLine="3960" w:firstLineChars="1650"/>
        <w:rPr>
          <w:rFonts w:ascii="宋体" w:hAnsi="宋体"/>
          <w:color w:val="000000"/>
          <w:sz w:val="24"/>
        </w:rPr>
      </w:pPr>
      <w:r>
        <w:rPr>
          <w:rFonts w:hint="eastAsia" w:ascii="宋体" w:hAnsi="宋体"/>
          <w:color w:val="000000"/>
          <w:sz w:val="24"/>
        </w:rPr>
        <w:t xml:space="preserve">承诺企业：      </w:t>
      </w:r>
    </w:p>
    <w:p>
      <w:pPr>
        <w:spacing w:line="360" w:lineRule="auto"/>
        <w:ind w:firstLine="480" w:firstLineChars="200"/>
        <w:jc w:val="right"/>
        <w:rPr>
          <w:rFonts w:ascii="宋体" w:hAnsi="宋体"/>
          <w:color w:val="000000"/>
          <w:sz w:val="24"/>
        </w:rPr>
      </w:pPr>
      <w:r>
        <w:rPr>
          <w:rFonts w:hint="eastAsia" w:ascii="宋体" w:hAnsi="宋体"/>
          <w:color w:val="000000"/>
          <w:sz w:val="24"/>
        </w:rPr>
        <w:t xml:space="preserve"> 年   月   日</w:t>
      </w:r>
    </w:p>
    <w:p>
      <w:pPr>
        <w:wordWrap w:val="0"/>
        <w:spacing w:line="360" w:lineRule="auto"/>
        <w:ind w:firstLine="480" w:firstLineChars="200"/>
        <w:jc w:val="right"/>
        <w:rPr>
          <w:rFonts w:ascii="宋体" w:hAnsi="宋体"/>
          <w:color w:val="000000"/>
          <w:sz w:val="24"/>
        </w:rPr>
      </w:pPr>
      <w:r>
        <w:rPr>
          <w:rFonts w:hint="eastAsia" w:ascii="宋体" w:hAnsi="宋体"/>
          <w:color w:val="000000"/>
          <w:sz w:val="24"/>
        </w:rPr>
        <w:t xml:space="preserve">       法定代表人签字：                    </w:t>
      </w:r>
    </w:p>
    <w:p>
      <w:pPr>
        <w:spacing w:line="360" w:lineRule="auto"/>
        <w:ind w:right="480" w:firstLine="480" w:firstLineChars="200"/>
        <w:jc w:val="center"/>
        <w:rPr>
          <w:rFonts w:ascii="宋体" w:hAnsi="宋体"/>
          <w:color w:val="000000"/>
          <w:sz w:val="24"/>
        </w:rPr>
      </w:pPr>
      <w:r>
        <w:rPr>
          <w:rFonts w:hint="eastAsia" w:ascii="宋体" w:hAnsi="宋体"/>
          <w:color w:val="000000"/>
          <w:sz w:val="24"/>
        </w:rPr>
        <w:t xml:space="preserve">      (企业公章)   </w:t>
      </w:r>
      <w:r>
        <w:rPr>
          <w:rFonts w:ascii="宋体" w:hAnsi="宋体"/>
          <w:color w:val="000000"/>
          <w:sz w:val="24"/>
        </w:rPr>
        <w:br w:type="page"/>
      </w:r>
    </w:p>
    <w:p>
      <w:pPr>
        <w:autoSpaceDE w:val="0"/>
        <w:autoSpaceDN w:val="0"/>
        <w:adjustRightInd w:val="0"/>
        <w:rPr>
          <w:color w:val="000000"/>
          <w:szCs w:val="21"/>
        </w:rPr>
      </w:pPr>
      <w:r>
        <w:rPr>
          <w:rFonts w:hint="eastAsia"/>
          <w:color w:val="000000"/>
          <w:szCs w:val="21"/>
        </w:rPr>
        <w:t>附件三</w:t>
      </w:r>
    </w:p>
    <w:p>
      <w:pPr>
        <w:tabs>
          <w:tab w:val="left" w:pos="720"/>
        </w:tabs>
        <w:snapToGrid w:val="0"/>
        <w:spacing w:line="360" w:lineRule="auto"/>
        <w:jc w:val="center"/>
        <w:rPr>
          <w:b/>
          <w:color w:val="000000"/>
          <w:sz w:val="32"/>
          <w:szCs w:val="32"/>
        </w:rPr>
      </w:pPr>
      <w:r>
        <w:rPr>
          <w:rFonts w:hint="eastAsia"/>
          <w:b/>
          <w:color w:val="000000"/>
          <w:sz w:val="32"/>
          <w:szCs w:val="32"/>
        </w:rPr>
        <w:t>投标文件编制人员名单</w:t>
      </w:r>
    </w:p>
    <w:p>
      <w:pPr>
        <w:tabs>
          <w:tab w:val="left" w:pos="720"/>
        </w:tabs>
        <w:snapToGrid w:val="0"/>
        <w:spacing w:line="360" w:lineRule="auto"/>
        <w:rPr>
          <w:color w:val="000000"/>
          <w:sz w:val="24"/>
          <w:szCs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rPr>
                <w:rFonts w:ascii="宋体" w:hAnsi="宋体"/>
                <w:color w:val="000000"/>
                <w:szCs w:val="21"/>
              </w:rPr>
            </w:pPr>
            <w:r>
              <w:rPr>
                <w:rFonts w:hint="eastAsia" w:ascii="宋体" w:hAnsi="宋体"/>
                <w:color w:val="000000"/>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r>
              <w:rPr>
                <w:rFonts w:hint="eastAsia" w:ascii="宋体" w:hAnsi="宋体"/>
                <w:color w:val="000000"/>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r>
              <w:rPr>
                <w:rFonts w:hint="eastAsia" w:ascii="宋体" w:hAnsi="宋体"/>
                <w:color w:val="000000"/>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r>
              <w:rPr>
                <w:rFonts w:hint="eastAsia" w:ascii="宋体" w:hAnsi="宋体"/>
                <w:color w:val="000000"/>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r>
              <w:rPr>
                <w:rFonts w:hint="eastAsia" w:ascii="宋体" w:hAnsi="宋体"/>
                <w:color w:val="000000"/>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r>
              <w:rPr>
                <w:rFonts w:hint="eastAsia" w:ascii="宋体" w:hAnsi="宋体"/>
                <w:color w:val="000000"/>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000000"/>
                <w:szCs w:val="21"/>
              </w:rPr>
            </w:pPr>
          </w:p>
        </w:tc>
      </w:tr>
    </w:tbl>
    <w:p>
      <w:pPr>
        <w:tabs>
          <w:tab w:val="left" w:pos="720"/>
        </w:tabs>
        <w:snapToGrid w:val="0"/>
        <w:spacing w:line="360" w:lineRule="auto"/>
        <w:rPr>
          <w:color w:val="000000"/>
          <w:sz w:val="24"/>
          <w:szCs w:val="24"/>
        </w:rPr>
      </w:pPr>
    </w:p>
    <w:p>
      <w:pPr>
        <w:pStyle w:val="39"/>
        <w:spacing w:after="0" w:line="360" w:lineRule="auto"/>
        <w:ind w:left="-2" w:leftChars="-1" w:firstLine="350" w:firstLineChars="175"/>
        <w:jc w:val="left"/>
        <w:rPr>
          <w:color w:val="000000"/>
          <w:szCs w:val="21"/>
        </w:rPr>
      </w:pPr>
      <w:r>
        <w:rPr>
          <w:rFonts w:hint="eastAsia"/>
          <w:color w:val="000000"/>
          <w:szCs w:val="21"/>
        </w:rPr>
        <w:t>注：参与编制投标文件所有人员名单应包括如编制技术投标方案、编制各种专业工程量清单投标报价、负责清样校对、负责打印及复印等所有人员在内的人员名单。</w:t>
      </w:r>
    </w:p>
    <w:p>
      <w:pPr>
        <w:pStyle w:val="39"/>
        <w:spacing w:after="0" w:line="360" w:lineRule="auto"/>
        <w:ind w:left="-2" w:leftChars="-1" w:firstLineChars="175"/>
        <w:jc w:val="center"/>
        <w:rPr>
          <w:color w:val="000000"/>
          <w:sz w:val="24"/>
          <w:szCs w:val="24"/>
        </w:rPr>
      </w:pPr>
    </w:p>
    <w:p>
      <w:pPr>
        <w:autoSpaceDE w:val="0"/>
        <w:autoSpaceDN w:val="0"/>
        <w:adjustRightInd w:val="0"/>
        <w:rPr>
          <w:color w:val="000000"/>
          <w:szCs w:val="21"/>
        </w:rPr>
      </w:pPr>
      <w:r>
        <w:rPr>
          <w:color w:val="000000"/>
          <w:sz w:val="24"/>
          <w:szCs w:val="24"/>
        </w:rPr>
        <w:br w:type="page"/>
      </w:r>
      <w:r>
        <w:rPr>
          <w:rFonts w:hint="eastAsia"/>
          <w:color w:val="000000"/>
          <w:szCs w:val="21"/>
        </w:rPr>
        <w:t>附件四</w:t>
      </w:r>
    </w:p>
    <w:p>
      <w:pPr>
        <w:pStyle w:val="39"/>
        <w:spacing w:after="0" w:line="360" w:lineRule="auto"/>
        <w:ind w:firstLine="0"/>
        <w:jc w:val="center"/>
        <w:rPr>
          <w:b/>
          <w:color w:val="000000"/>
          <w:sz w:val="32"/>
          <w:szCs w:val="32"/>
        </w:rPr>
      </w:pPr>
    </w:p>
    <w:p>
      <w:pPr>
        <w:pStyle w:val="39"/>
        <w:spacing w:after="0" w:line="360" w:lineRule="auto"/>
        <w:ind w:firstLine="0"/>
        <w:jc w:val="center"/>
        <w:rPr>
          <w:color w:val="000000"/>
          <w:sz w:val="32"/>
          <w:szCs w:val="32"/>
        </w:rPr>
      </w:pPr>
      <w:r>
        <w:rPr>
          <w:rFonts w:hint="eastAsia"/>
          <w:b/>
          <w:color w:val="000000"/>
          <w:sz w:val="32"/>
          <w:szCs w:val="32"/>
        </w:rPr>
        <w:t>对投标文件编制的承诺</w:t>
      </w:r>
    </w:p>
    <w:p>
      <w:pPr>
        <w:pStyle w:val="39"/>
        <w:spacing w:after="0" w:line="360" w:lineRule="auto"/>
        <w:ind w:left="-2" w:leftChars="-1" w:firstLine="540" w:firstLineChars="225"/>
        <w:rPr>
          <w:rFonts w:ascii="宋体" w:hAnsi="宋体"/>
          <w:color w:val="000000"/>
          <w:sz w:val="24"/>
          <w:szCs w:val="24"/>
        </w:rPr>
      </w:pPr>
      <w:r>
        <w:rPr>
          <w:rFonts w:hint="eastAsia" w:ascii="宋体" w:hAnsi="宋体"/>
          <w:color w:val="000000"/>
          <w:sz w:val="24"/>
          <w:szCs w:val="24"/>
        </w:rPr>
        <w:t>本公司授权</w:t>
      </w:r>
      <w:r>
        <w:rPr>
          <w:rFonts w:hint="eastAsia" w:ascii="宋体" w:hAnsi="宋体"/>
          <w:color w:val="000000"/>
          <w:sz w:val="24"/>
          <w:szCs w:val="24"/>
          <w:u w:val="single"/>
        </w:rPr>
        <w:t>（身份证号：）</w:t>
      </w:r>
      <w:r>
        <w:rPr>
          <w:rFonts w:hint="eastAsia" w:ascii="宋体" w:hAnsi="宋体"/>
          <w:color w:val="000000"/>
          <w:sz w:val="24"/>
          <w:szCs w:val="24"/>
        </w:rPr>
        <w:t>负责对投标文件的编制及内容进行解释、说明，并承诺以下事项：</w:t>
      </w:r>
    </w:p>
    <w:p>
      <w:pPr>
        <w:pStyle w:val="39"/>
        <w:spacing w:after="0" w:line="360" w:lineRule="auto"/>
        <w:ind w:left="-2" w:leftChars="-1" w:firstLine="540" w:firstLineChars="225"/>
        <w:rPr>
          <w:rFonts w:ascii="宋体" w:hAnsi="宋体"/>
          <w:color w:val="000000"/>
          <w:sz w:val="24"/>
          <w:szCs w:val="24"/>
        </w:rPr>
      </w:pPr>
      <w:r>
        <w:rPr>
          <w:rFonts w:hint="eastAsia" w:ascii="宋体" w:hAnsi="宋体"/>
          <w:color w:val="000000"/>
          <w:sz w:val="24"/>
          <w:szCs w:val="24"/>
        </w:rPr>
        <w:t>1.被授权人清楚投标文件编制的具体情况，包括技术方案文件、工程量清单、以及投标文件的加密打包的理解；</w:t>
      </w:r>
    </w:p>
    <w:p>
      <w:pPr>
        <w:pStyle w:val="39"/>
        <w:spacing w:after="0" w:line="360" w:lineRule="auto"/>
        <w:ind w:left="-2" w:leftChars="-1" w:firstLine="540" w:firstLineChars="225"/>
        <w:rPr>
          <w:rFonts w:ascii="宋体" w:hAnsi="宋体"/>
          <w:color w:val="000000"/>
          <w:sz w:val="24"/>
          <w:szCs w:val="24"/>
        </w:rPr>
      </w:pPr>
      <w:r>
        <w:rPr>
          <w:rFonts w:hint="eastAsia" w:ascii="宋体" w:hAnsi="宋体"/>
          <w:color w:val="000000"/>
          <w:sz w:val="24"/>
          <w:szCs w:val="24"/>
        </w:rPr>
        <w:t>2.在本项目开标至评标结束前，努力确保被授权人在项目评标所在地附近；</w:t>
      </w:r>
    </w:p>
    <w:p>
      <w:pPr>
        <w:pStyle w:val="39"/>
        <w:spacing w:after="0" w:line="360" w:lineRule="auto"/>
        <w:ind w:left="-2" w:leftChars="-1" w:firstLine="540" w:firstLineChars="225"/>
        <w:rPr>
          <w:rFonts w:ascii="宋体" w:hAnsi="宋体"/>
          <w:color w:val="000000"/>
          <w:sz w:val="24"/>
          <w:szCs w:val="24"/>
        </w:rPr>
      </w:pPr>
      <w:r>
        <w:rPr>
          <w:rFonts w:hint="eastAsia" w:ascii="宋体" w:hAnsi="宋体"/>
          <w:color w:val="000000"/>
          <w:sz w:val="24"/>
          <w:szCs w:val="24"/>
        </w:rPr>
        <w:t>3.从评标委员会要求澄清起二小时内，被授权人应如实地书面澄清。</w:t>
      </w:r>
    </w:p>
    <w:p>
      <w:pPr>
        <w:pStyle w:val="39"/>
        <w:spacing w:after="0" w:line="360" w:lineRule="auto"/>
        <w:ind w:left="-2" w:leftChars="-1" w:firstLine="540" w:firstLineChars="225"/>
        <w:rPr>
          <w:rFonts w:ascii="宋体" w:hAnsi="宋体"/>
          <w:color w:val="000000"/>
          <w:sz w:val="24"/>
          <w:szCs w:val="24"/>
        </w:rPr>
      </w:pPr>
      <w:r>
        <w:rPr>
          <w:rFonts w:hint="eastAsia" w:ascii="宋体" w:hAnsi="宋体"/>
          <w:color w:val="000000"/>
          <w:sz w:val="24"/>
          <w:szCs w:val="24"/>
        </w:rPr>
        <w:t>如由于未遵守上述承诺内容之一导致无法进行澄清的，我公司认可和接受评标委员会作出的评审结论。</w:t>
      </w:r>
    </w:p>
    <w:p>
      <w:pPr>
        <w:pStyle w:val="39"/>
        <w:spacing w:after="0" w:line="360" w:lineRule="auto"/>
        <w:ind w:firstLine="360" w:firstLineChars="150"/>
        <w:rPr>
          <w:rFonts w:ascii="宋体" w:hAnsi="宋体"/>
          <w:color w:val="000000"/>
          <w:sz w:val="24"/>
          <w:szCs w:val="24"/>
        </w:rPr>
      </w:pPr>
    </w:p>
    <w:p>
      <w:pPr>
        <w:pStyle w:val="39"/>
        <w:spacing w:after="0" w:line="360" w:lineRule="auto"/>
        <w:ind w:firstLine="480" w:firstLineChars="200"/>
        <w:rPr>
          <w:rFonts w:ascii="宋体" w:hAnsi="宋体"/>
          <w:color w:val="000000"/>
          <w:sz w:val="24"/>
          <w:szCs w:val="24"/>
        </w:rPr>
      </w:pPr>
      <w:r>
        <w:rPr>
          <w:rFonts w:hint="eastAsia" w:ascii="宋体" w:hAnsi="宋体"/>
          <w:color w:val="000000"/>
          <w:sz w:val="24"/>
          <w:szCs w:val="24"/>
        </w:rPr>
        <w:t>附件：《投标文件编制情况》</w:t>
      </w:r>
    </w:p>
    <w:p>
      <w:pPr>
        <w:spacing w:line="360" w:lineRule="auto"/>
        <w:ind w:right="90" w:firstLine="3240" w:firstLineChars="1350"/>
        <w:rPr>
          <w:rFonts w:ascii="宋体" w:hAnsi="宋体"/>
          <w:color w:val="000000"/>
          <w:sz w:val="24"/>
          <w:szCs w:val="24"/>
          <w:u w:val="single"/>
        </w:rPr>
      </w:pPr>
      <w:r>
        <w:rPr>
          <w:rFonts w:hint="eastAsia" w:ascii="宋体" w:hAnsi="宋体"/>
          <w:color w:val="000000"/>
          <w:sz w:val="24"/>
          <w:szCs w:val="24"/>
        </w:rPr>
        <w:t xml:space="preserve"> 投标人名称（盖法人公章）：</w:t>
      </w:r>
    </w:p>
    <w:p>
      <w:pPr>
        <w:spacing w:line="360" w:lineRule="auto"/>
        <w:ind w:firstLine="2160" w:firstLineChars="900"/>
        <w:rPr>
          <w:rFonts w:ascii="宋体" w:hAnsi="宋体"/>
          <w:color w:val="000000"/>
          <w:sz w:val="24"/>
          <w:szCs w:val="24"/>
          <w:u w:val="single"/>
        </w:rPr>
      </w:pPr>
      <w:r>
        <w:rPr>
          <w:rFonts w:hint="eastAsia" w:ascii="宋体" w:hAnsi="宋体"/>
          <w:color w:val="000000"/>
          <w:sz w:val="24"/>
          <w:szCs w:val="24"/>
        </w:rPr>
        <w:t>法定代表人或被授权人（签字或盖章）：</w:t>
      </w:r>
    </w:p>
    <w:p>
      <w:pPr>
        <w:spacing w:line="360" w:lineRule="auto"/>
        <w:ind w:firstLine="4440" w:firstLineChars="1850"/>
        <w:jc w:val="center"/>
        <w:rPr>
          <w:color w:val="000000"/>
          <w:sz w:val="24"/>
          <w:szCs w:val="24"/>
        </w:rPr>
      </w:pPr>
      <w:r>
        <w:rPr>
          <w:rFonts w:hint="eastAsia"/>
          <w:color w:val="000000"/>
          <w:sz w:val="24"/>
          <w:szCs w:val="24"/>
        </w:rPr>
        <w:t>日期：年月日</w:t>
      </w:r>
    </w:p>
    <w:p>
      <w:pPr>
        <w:spacing w:line="360" w:lineRule="auto"/>
        <w:ind w:firstLine="4440" w:firstLineChars="1850"/>
        <w:rPr>
          <w:b/>
          <w:color w:val="000000"/>
          <w:sz w:val="32"/>
          <w:szCs w:val="32"/>
        </w:rPr>
      </w:pPr>
      <w:r>
        <w:rPr>
          <w:color w:val="000000"/>
          <w:sz w:val="24"/>
          <w:szCs w:val="24"/>
        </w:rPr>
        <w:br w:type="page"/>
      </w:r>
    </w:p>
    <w:p>
      <w:pPr>
        <w:autoSpaceDE w:val="0"/>
        <w:autoSpaceDN w:val="0"/>
        <w:adjustRightInd w:val="0"/>
        <w:rPr>
          <w:color w:val="000000"/>
          <w:szCs w:val="21"/>
        </w:rPr>
      </w:pPr>
      <w:r>
        <w:rPr>
          <w:rFonts w:hint="eastAsia"/>
          <w:color w:val="000000"/>
          <w:szCs w:val="21"/>
        </w:rPr>
        <w:t>附件五</w:t>
      </w:r>
    </w:p>
    <w:p>
      <w:pPr>
        <w:pStyle w:val="39"/>
        <w:spacing w:after="0" w:line="360" w:lineRule="auto"/>
        <w:ind w:firstLine="643" w:firstLineChars="200"/>
        <w:jc w:val="center"/>
        <w:rPr>
          <w:b/>
          <w:color w:val="000000"/>
          <w:sz w:val="32"/>
          <w:szCs w:val="32"/>
        </w:rPr>
      </w:pPr>
    </w:p>
    <w:p>
      <w:pPr>
        <w:pStyle w:val="39"/>
        <w:spacing w:after="0" w:line="360" w:lineRule="auto"/>
        <w:ind w:firstLine="643" w:firstLineChars="200"/>
        <w:jc w:val="center"/>
        <w:rPr>
          <w:color w:val="000000"/>
          <w:sz w:val="18"/>
          <w:szCs w:val="18"/>
        </w:rPr>
      </w:pPr>
      <w:r>
        <w:rPr>
          <w:rFonts w:hint="eastAsia"/>
          <w:b/>
          <w:color w:val="000000"/>
          <w:sz w:val="32"/>
          <w:szCs w:val="32"/>
        </w:rPr>
        <w:t>投标文件编制情况</w:t>
      </w:r>
    </w:p>
    <w:p>
      <w:pPr>
        <w:pStyle w:val="39"/>
        <w:spacing w:after="0" w:line="360" w:lineRule="auto"/>
        <w:ind w:firstLine="480" w:firstLineChars="200"/>
        <w:rPr>
          <w:rFonts w:ascii="宋体" w:hAnsi="宋体"/>
          <w:color w:val="000000"/>
          <w:sz w:val="24"/>
          <w:szCs w:val="24"/>
          <w:u w:val="single"/>
        </w:rPr>
      </w:pPr>
      <w:r>
        <w:rPr>
          <w:rFonts w:hint="eastAsia" w:ascii="宋体" w:hAnsi="宋体"/>
          <w:color w:val="000000"/>
          <w:sz w:val="24"/>
          <w:szCs w:val="24"/>
        </w:rPr>
        <w:t>1.投标文件报价编制方式: □自行编制的，编制的负责人：</w:t>
      </w:r>
      <w:r>
        <w:rPr>
          <w:rFonts w:hint="eastAsia" w:ascii="宋体" w:hAnsi="宋体"/>
          <w:color w:val="000000"/>
          <w:sz w:val="24"/>
          <w:szCs w:val="24"/>
          <w:u w:val="single"/>
        </w:rPr>
        <w:t>（盖造价工程师执业专用章或全国建设工程造价员章，执业单位应与投标人一致）</w:t>
      </w:r>
      <w:r>
        <w:rPr>
          <w:rFonts w:hint="eastAsia" w:ascii="宋体" w:hAnsi="宋体"/>
          <w:color w:val="000000"/>
          <w:sz w:val="24"/>
          <w:szCs w:val="24"/>
        </w:rPr>
        <w:t>。□委托编制的，受委托单位，编制的负责人：</w:t>
      </w:r>
      <w:r>
        <w:rPr>
          <w:rFonts w:hint="eastAsia" w:ascii="宋体" w:hAnsi="宋体"/>
          <w:color w:val="000000"/>
          <w:sz w:val="24"/>
          <w:szCs w:val="24"/>
          <w:u w:val="single"/>
        </w:rPr>
        <w:t>（盖造价工程师执业专用章或全国建设工程造价员章，执业单位应与受委托单位一致）</w:t>
      </w:r>
      <w:r>
        <w:rPr>
          <w:rFonts w:hint="eastAsia" w:ascii="宋体" w:hAnsi="宋体"/>
          <w:color w:val="000000"/>
          <w:sz w:val="24"/>
          <w:szCs w:val="24"/>
        </w:rPr>
        <w:t>。</w:t>
      </w:r>
    </w:p>
    <w:p>
      <w:pPr>
        <w:pStyle w:val="39"/>
        <w:spacing w:after="0" w:line="360" w:lineRule="auto"/>
        <w:ind w:firstLine="480" w:firstLineChars="200"/>
        <w:rPr>
          <w:rFonts w:ascii="宋体" w:hAnsi="宋体"/>
          <w:color w:val="000000"/>
          <w:sz w:val="24"/>
          <w:szCs w:val="24"/>
        </w:rPr>
      </w:pPr>
      <w:r>
        <w:rPr>
          <w:rFonts w:hint="eastAsia" w:ascii="宋体" w:hAnsi="宋体"/>
          <w:color w:val="000000"/>
          <w:sz w:val="24"/>
          <w:szCs w:val="24"/>
        </w:rPr>
        <w:t>2.投标文件加密打包的电脑情况</w:t>
      </w:r>
    </w:p>
    <w:tbl>
      <w:tblPr>
        <w:tblStyle w:val="40"/>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39"/>
              <w:spacing w:after="0" w:line="360" w:lineRule="auto"/>
              <w:ind w:firstLine="0"/>
              <w:rPr>
                <w:rFonts w:ascii="宋体" w:hAnsi="宋体"/>
                <w:color w:val="000000"/>
                <w:sz w:val="24"/>
                <w:szCs w:val="24"/>
              </w:rPr>
            </w:pPr>
            <w:r>
              <w:rPr>
                <w:rFonts w:hint="eastAsia" w:ascii="宋体" w:hAnsi="宋体"/>
                <w:color w:val="000000"/>
                <w:sz w:val="24"/>
                <w:szCs w:val="24"/>
              </w:rPr>
              <w:t>投标文件加密打包的电脑自有□外包□其他□</w:t>
            </w:r>
          </w:p>
          <w:p>
            <w:pPr>
              <w:pStyle w:val="39"/>
              <w:spacing w:after="0" w:line="360" w:lineRule="auto"/>
              <w:ind w:firstLine="0"/>
              <w:rPr>
                <w:rFonts w:ascii="宋体" w:hAnsi="宋体"/>
                <w:color w:val="000000"/>
                <w:sz w:val="24"/>
                <w:szCs w:val="24"/>
              </w:rPr>
            </w:pPr>
            <w:r>
              <w:rPr>
                <w:rFonts w:hint="eastAsia" w:ascii="宋体" w:hAnsi="宋体"/>
                <w:color w:val="000000"/>
                <w:sz w:val="24"/>
                <w:szCs w:val="24"/>
              </w:rPr>
              <w:t>电脑类型</w:t>
            </w:r>
          </w:p>
          <w:p>
            <w:pPr>
              <w:pStyle w:val="39"/>
              <w:spacing w:after="0" w:line="360" w:lineRule="auto"/>
              <w:ind w:firstLine="0"/>
              <w:rPr>
                <w:rFonts w:ascii="宋体" w:hAnsi="宋体"/>
                <w:color w:val="000000"/>
                <w:sz w:val="24"/>
                <w:szCs w:val="24"/>
              </w:rPr>
            </w:pPr>
            <w:r>
              <w:rPr>
                <w:rFonts w:hint="eastAsia" w:ascii="宋体" w:hAnsi="宋体"/>
                <w:color w:val="000000"/>
                <w:sz w:val="24"/>
                <w:szCs w:val="24"/>
              </w:rPr>
              <w:t>电脑所属单位</w:t>
            </w:r>
          </w:p>
          <w:p>
            <w:pPr>
              <w:pStyle w:val="39"/>
              <w:spacing w:after="0" w:line="360" w:lineRule="auto"/>
              <w:ind w:firstLine="0"/>
              <w:rPr>
                <w:rFonts w:ascii="宋体" w:hAnsi="宋体"/>
                <w:color w:val="000000"/>
                <w:sz w:val="24"/>
                <w:szCs w:val="24"/>
              </w:rPr>
            </w:pPr>
            <w:r>
              <w:rPr>
                <w:rFonts w:hint="eastAsia" w:ascii="宋体" w:hAnsi="宋体"/>
                <w:color w:val="000000"/>
                <w:sz w:val="24"/>
                <w:szCs w:val="24"/>
              </w:rPr>
              <w:t>电脑所在地址（如××市××区(县) ××街（路）××号××大厦××房）</w:t>
            </w:r>
          </w:p>
        </w:tc>
      </w:tr>
    </w:tbl>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p>
    <w:p>
      <w:pPr>
        <w:autoSpaceDE w:val="0"/>
        <w:autoSpaceDN w:val="0"/>
        <w:adjustRightInd w:val="0"/>
        <w:ind w:firstLine="420"/>
        <w:rPr>
          <w:color w:val="000000"/>
          <w:szCs w:val="21"/>
        </w:rPr>
      </w:pPr>
      <w:r>
        <w:rPr>
          <w:rFonts w:hint="eastAsia"/>
          <w:color w:val="000000"/>
          <w:szCs w:val="21"/>
        </w:rPr>
        <w:t xml:space="preserve">附件六  </w:t>
      </w:r>
    </w:p>
    <w:p>
      <w:pPr>
        <w:autoSpaceDE w:val="0"/>
        <w:autoSpaceDN w:val="0"/>
        <w:adjustRightInd w:val="0"/>
        <w:ind w:firstLine="420"/>
        <w:rPr>
          <w:color w:val="000000"/>
          <w:szCs w:val="21"/>
        </w:rPr>
      </w:pPr>
    </w:p>
    <w:p>
      <w:pPr>
        <w:pStyle w:val="39"/>
        <w:spacing w:after="0" w:line="360" w:lineRule="auto"/>
        <w:ind w:firstLine="643" w:firstLineChars="200"/>
        <w:jc w:val="center"/>
        <w:rPr>
          <w:b/>
          <w:color w:val="000000"/>
          <w:sz w:val="32"/>
          <w:szCs w:val="32"/>
        </w:rPr>
      </w:pPr>
      <w:r>
        <w:rPr>
          <w:rFonts w:hint="eastAsia"/>
          <w:b/>
          <w:color w:val="000000"/>
          <w:sz w:val="32"/>
          <w:szCs w:val="32"/>
        </w:rPr>
        <w:t>如投标报价低于警示价的，提供投标报价不低于成本价的证明材料</w:t>
      </w:r>
    </w:p>
    <w:p>
      <w:pPr>
        <w:spacing w:line="360" w:lineRule="auto"/>
        <w:ind w:right="480" w:firstLine="480" w:firstLineChars="200"/>
        <w:rPr>
          <w:rFonts w:ascii="宋体" w:hAnsi="宋体"/>
          <w:color w:val="000000"/>
          <w:sz w:val="24"/>
        </w:rPr>
      </w:pPr>
      <w:r>
        <w:rPr>
          <w:rFonts w:ascii="宋体" w:hAnsi="宋体"/>
          <w:color w:val="000000"/>
          <w:sz w:val="24"/>
        </w:rPr>
        <w:br w:type="page"/>
      </w:r>
    </w:p>
    <w:p>
      <w:pPr>
        <w:pStyle w:val="2"/>
        <w:jc w:val="center"/>
        <w:rPr>
          <w:rFonts w:ascii="宋体" w:hAnsi="宋体"/>
          <w:color w:val="000000"/>
          <w:sz w:val="24"/>
        </w:rPr>
      </w:pPr>
      <w:bookmarkStart w:id="572" w:name="_Toc21787770"/>
      <w:r>
        <w:rPr>
          <w:rFonts w:hint="eastAsia"/>
          <w:color w:val="000000"/>
        </w:rPr>
        <w:t>第九章否决性条款汇总</w:t>
      </w:r>
      <w:bookmarkEnd w:id="572"/>
    </w:p>
    <w:p>
      <w:pPr>
        <w:spacing w:line="360" w:lineRule="auto"/>
        <w:ind w:firstLine="480" w:firstLineChars="200"/>
        <w:rPr>
          <w:rFonts w:ascii="宋体" w:hAnsi="宋体"/>
          <w:color w:val="000000"/>
          <w:sz w:val="24"/>
        </w:rPr>
      </w:pPr>
      <w:r>
        <w:rPr>
          <w:rFonts w:hint="eastAsia" w:ascii="宋体" w:hAnsi="宋体"/>
          <w:color w:val="000000"/>
          <w:sz w:val="24"/>
        </w:rPr>
        <w:t>招标文件的其他条款与该单列的否决性条款不一致的，以单列的否决性条款为准。</w:t>
      </w:r>
    </w:p>
    <w:p>
      <w:pPr>
        <w:spacing w:line="360" w:lineRule="auto"/>
        <w:ind w:firstLine="480" w:firstLineChars="200"/>
        <w:rPr>
          <w:rFonts w:ascii="宋体" w:hAnsi="宋体"/>
          <w:color w:val="000000"/>
          <w:sz w:val="24"/>
        </w:rPr>
      </w:pPr>
      <w:r>
        <w:rPr>
          <w:rFonts w:hint="eastAsia" w:ascii="宋体" w:hAnsi="宋体"/>
          <w:color w:val="000000"/>
          <w:sz w:val="24"/>
        </w:rPr>
        <w:t>（一）拒绝受理投标文件的情形</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 xml:space="preserve">1. </w:t>
      </w:r>
      <w:r>
        <w:rPr>
          <w:rFonts w:hint="eastAsia" w:ascii="宋体" w:hAnsi="宋体"/>
          <w:color w:val="000000"/>
          <w:sz w:val="24"/>
          <w:szCs w:val="21"/>
        </w:rPr>
        <w:t>未按要求加密的投标文件，</w:t>
      </w:r>
      <w:r>
        <w:rPr>
          <w:rFonts w:hint="eastAsia" w:ascii="宋体" w:hAnsi="宋体"/>
          <w:color w:val="000000"/>
          <w:sz w:val="24"/>
          <w:szCs w:val="24"/>
          <w:u w:val="single"/>
        </w:rPr>
        <w:t>广州公共资源</w:t>
      </w:r>
      <w:r>
        <w:rPr>
          <w:rFonts w:hint="eastAsia" w:ascii="宋体" w:hAnsi="宋体"/>
          <w:color w:val="000000"/>
          <w:sz w:val="24"/>
          <w:szCs w:val="21"/>
        </w:rPr>
        <w:t>交易平台将予以拒收。</w:t>
      </w:r>
    </w:p>
    <w:p>
      <w:pPr>
        <w:spacing w:line="360" w:lineRule="auto"/>
        <w:ind w:firstLine="480" w:firstLineChars="200"/>
        <w:rPr>
          <w:rFonts w:ascii="宋体" w:hAnsi="宋体"/>
          <w:color w:val="000000"/>
          <w:sz w:val="24"/>
        </w:rPr>
      </w:pPr>
      <w:r>
        <w:rPr>
          <w:rFonts w:ascii="宋体" w:hAnsi="宋体"/>
          <w:color w:val="000000"/>
          <w:sz w:val="24"/>
        </w:rPr>
        <w:t>2. ……</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（二）作无效投标的情形</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1. 投标文件不符合招标文件评标办法中形式评审标准、资格评审标准、响应性评审标准的要求。</w:t>
      </w:r>
    </w:p>
    <w:p>
      <w:pPr>
        <w:spacing w:line="360" w:lineRule="auto"/>
        <w:ind w:firstLine="480" w:firstLineChars="200"/>
        <w:rPr>
          <w:rFonts w:ascii="宋体" w:hAnsi="宋体"/>
          <w:color w:val="000000"/>
          <w:sz w:val="24"/>
        </w:rPr>
      </w:pPr>
      <w:r>
        <w:rPr>
          <w:rFonts w:ascii="宋体" w:hAnsi="宋体"/>
          <w:color w:val="000000"/>
          <w:sz w:val="24"/>
        </w:rPr>
        <w:t>2. ……</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（三）作不合格标处理的情形</w:t>
      </w:r>
    </w:p>
    <w:p>
      <w:pPr>
        <w:spacing w:line="360" w:lineRule="auto"/>
        <w:ind w:firstLine="480" w:firstLineChars="200"/>
        <w:rPr>
          <w:rFonts w:ascii="宋体" w:hAnsi="宋体"/>
          <w:color w:val="000000"/>
          <w:sz w:val="24"/>
        </w:rPr>
      </w:pPr>
      <w:r>
        <w:rPr>
          <w:rFonts w:ascii="宋体" w:hAnsi="宋体"/>
          <w:color w:val="000000"/>
          <w:sz w:val="24"/>
        </w:rPr>
        <w:t>1. ……</w:t>
      </w:r>
    </w:p>
    <w:p>
      <w:pPr>
        <w:spacing w:line="360" w:lineRule="auto"/>
        <w:ind w:firstLine="480" w:firstLineChars="200"/>
        <w:rPr>
          <w:rFonts w:ascii="宋体" w:hAnsi="宋体"/>
          <w:color w:val="000000"/>
          <w:sz w:val="24"/>
        </w:rPr>
      </w:pPr>
      <w:r>
        <w:rPr>
          <w:rFonts w:ascii="宋体" w:hAnsi="宋体"/>
          <w:color w:val="000000"/>
          <w:sz w:val="24"/>
        </w:rPr>
        <w:t>2. ……</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（四）其他否定投标文件效力情形</w:t>
      </w:r>
    </w:p>
    <w:p>
      <w:pPr>
        <w:spacing w:line="360" w:lineRule="auto"/>
        <w:ind w:firstLine="480" w:firstLineChars="200"/>
        <w:rPr>
          <w:rFonts w:ascii="宋体" w:hAnsi="宋体"/>
          <w:color w:val="000000"/>
          <w:sz w:val="24"/>
        </w:rPr>
      </w:pPr>
      <w:r>
        <w:rPr>
          <w:rFonts w:ascii="宋体" w:hAnsi="宋体"/>
          <w:color w:val="000000"/>
          <w:sz w:val="24"/>
        </w:rPr>
        <w:t>1. ……</w:t>
      </w:r>
    </w:p>
    <w:p>
      <w:pPr>
        <w:spacing w:line="360" w:lineRule="auto"/>
        <w:ind w:firstLine="480" w:firstLineChars="200"/>
        <w:rPr>
          <w:rFonts w:ascii="宋体" w:hAnsi="宋体"/>
          <w:color w:val="000000"/>
          <w:sz w:val="24"/>
        </w:rPr>
      </w:pPr>
      <w:r>
        <w:rPr>
          <w:rFonts w:ascii="宋体" w:hAnsi="宋体"/>
          <w:color w:val="000000"/>
          <w:sz w:val="24"/>
        </w:rPr>
        <w:t>2. ……</w:t>
      </w:r>
    </w:p>
    <w:p>
      <w:pPr>
        <w:spacing w:line="360" w:lineRule="auto"/>
        <w:ind w:firstLine="480" w:firstLineChars="200"/>
        <w:rPr>
          <w:rFonts w:ascii="宋体" w:hAnsi="宋体"/>
          <w:color w:val="000000"/>
          <w:sz w:val="24"/>
        </w:rPr>
      </w:pPr>
    </w:p>
    <w:p>
      <w:pPr>
        <w:pStyle w:val="2"/>
        <w:jc w:val="center"/>
        <w:rPr>
          <w:rFonts w:ascii="宋体" w:hAnsi="宋体"/>
          <w:color w:val="000000"/>
          <w:sz w:val="24"/>
        </w:rPr>
      </w:pPr>
      <w:r>
        <w:rPr>
          <w:rFonts w:ascii="宋体" w:hAnsi="宋体"/>
          <w:color w:val="000000"/>
          <w:sz w:val="24"/>
        </w:rPr>
        <w:br w:type="page"/>
      </w:r>
      <w:bookmarkStart w:id="573" w:name="_Toc21787771"/>
      <w:r>
        <w:rPr>
          <w:rFonts w:hint="eastAsia"/>
          <w:color w:val="000000"/>
        </w:rPr>
        <w:t>第十章最高投标限价（招标控制价）</w:t>
      </w:r>
      <w:bookmarkEnd w:id="573"/>
    </w:p>
    <w:p>
      <w:pPr>
        <w:spacing w:line="360" w:lineRule="auto"/>
        <w:ind w:firstLine="480"/>
        <w:jc w:val="center"/>
        <w:rPr>
          <w:rFonts w:ascii="宋体" w:hAnsi="宋体"/>
          <w:color w:val="000000"/>
          <w:sz w:val="24"/>
          <w:szCs w:val="24"/>
        </w:rPr>
      </w:pPr>
      <w:r>
        <w:rPr>
          <w:rFonts w:hint="eastAsia" w:ascii="宋体" w:hAnsi="宋体"/>
          <w:color w:val="000000"/>
          <w:sz w:val="24"/>
          <w:szCs w:val="24"/>
        </w:rPr>
        <w:t>（注：本章节的内容由招标人自行选择是否设置）</w:t>
      </w:r>
    </w:p>
    <w:p>
      <w:pPr>
        <w:spacing w:line="360" w:lineRule="auto"/>
        <w:ind w:firstLine="480"/>
        <w:rPr>
          <w:rFonts w:ascii="宋体" w:hAnsi="宋体"/>
          <w:color w:val="000000"/>
          <w:sz w:val="24"/>
          <w:szCs w:val="24"/>
          <w:u w:val="single"/>
        </w:rPr>
      </w:pPr>
      <w:r>
        <w:rPr>
          <w:rFonts w:hint="eastAsia" w:ascii="宋体" w:hAnsi="宋体"/>
          <w:color w:val="000000"/>
          <w:sz w:val="24"/>
          <w:szCs w:val="24"/>
        </w:rPr>
        <w:t>招标人应当在发布招标文件时，公布最高投标限价（招标控制价）的总价，分部分项工程费、措施项目费、其他项目费、规费和税金，以及安全生产措施费、余泥渣土运输与排放费暂列金额等投标人不可竞争的固定报价。</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8" w:hRule="atLeast"/>
        </w:trPr>
        <w:tc>
          <w:tcPr>
            <w:tcW w:w="8724" w:type="dxa"/>
          </w:tcPr>
          <w:p>
            <w:pPr>
              <w:spacing w:line="600" w:lineRule="exact"/>
              <w:jc w:val="center"/>
              <w:rPr>
                <w:rFonts w:ascii="宋体" w:hAnsi="宋体"/>
                <w:b/>
                <w:color w:val="000000"/>
                <w:spacing w:val="60"/>
                <w:sz w:val="44"/>
                <w:szCs w:val="44"/>
              </w:rPr>
            </w:pPr>
            <w:r>
              <w:rPr>
                <w:rFonts w:hint="eastAsia" w:ascii="宋体" w:hAnsi="宋体"/>
                <w:b/>
                <w:color w:val="000000"/>
                <w:spacing w:val="60"/>
                <w:sz w:val="44"/>
                <w:szCs w:val="44"/>
              </w:rPr>
              <w:t>最高投标限价公布函</w:t>
            </w:r>
          </w:p>
          <w:p>
            <w:pPr>
              <w:spacing w:line="600" w:lineRule="exact"/>
              <w:jc w:val="center"/>
              <w:rPr>
                <w:rFonts w:ascii="宋体" w:hAnsi="宋体"/>
                <w:b/>
                <w:color w:val="000000"/>
                <w:spacing w:val="60"/>
                <w:sz w:val="44"/>
                <w:szCs w:val="44"/>
              </w:rPr>
            </w:pPr>
            <w:r>
              <w:rPr>
                <w:rFonts w:hint="eastAsia" w:ascii="宋体" w:hAnsi="宋体"/>
                <w:b/>
                <w:color w:val="000000"/>
                <w:spacing w:val="60"/>
                <w:sz w:val="44"/>
                <w:szCs w:val="44"/>
              </w:rPr>
              <w:t>（参考格式）</w:t>
            </w:r>
          </w:p>
          <w:p>
            <w:pPr>
              <w:spacing w:line="360" w:lineRule="auto"/>
              <w:rPr>
                <w:rFonts w:ascii="宋体" w:hAnsi="宋体"/>
                <w:color w:val="000000"/>
                <w:szCs w:val="21"/>
              </w:rPr>
            </w:pPr>
          </w:p>
          <w:p>
            <w:pPr>
              <w:spacing w:line="360" w:lineRule="auto"/>
              <w:rPr>
                <w:rFonts w:ascii="宋体" w:hAnsi="宋体"/>
                <w:color w:val="000000"/>
                <w:sz w:val="24"/>
                <w:szCs w:val="24"/>
              </w:rPr>
            </w:pPr>
            <w:r>
              <w:rPr>
                <w:rFonts w:hint="eastAsia" w:ascii="宋体" w:hAnsi="宋体"/>
                <w:color w:val="000000"/>
                <w:sz w:val="24"/>
                <w:szCs w:val="24"/>
              </w:rPr>
              <w:t>工程名称：</w:t>
            </w:r>
          </w:p>
          <w:p>
            <w:pPr>
              <w:spacing w:line="360" w:lineRule="auto"/>
              <w:rPr>
                <w:rFonts w:ascii="宋体" w:hAnsi="宋体"/>
                <w:color w:val="000000"/>
                <w:sz w:val="24"/>
                <w:szCs w:val="24"/>
              </w:rPr>
            </w:pPr>
            <w:r>
              <w:rPr>
                <w:rFonts w:hint="eastAsia" w:ascii="宋体" w:hAnsi="宋体"/>
                <w:color w:val="000000"/>
                <w:sz w:val="24"/>
                <w:szCs w:val="24"/>
              </w:rPr>
              <w:t>最高投标限价（元）：</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分部分项工程费（元）：</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非竞争性费用（元）：</w:t>
            </w:r>
          </w:p>
          <w:p>
            <w:pPr>
              <w:spacing w:line="360" w:lineRule="auto"/>
              <w:ind w:firstLine="960" w:firstLineChars="400"/>
              <w:rPr>
                <w:rFonts w:ascii="宋体" w:hAnsi="宋体"/>
                <w:color w:val="000000"/>
                <w:sz w:val="24"/>
                <w:szCs w:val="24"/>
                <w:u w:val="single"/>
              </w:rPr>
            </w:pPr>
            <w:r>
              <w:rPr>
                <w:rFonts w:hint="eastAsia" w:ascii="宋体" w:hAnsi="宋体"/>
                <w:color w:val="000000"/>
                <w:sz w:val="24"/>
                <w:szCs w:val="24"/>
              </w:rPr>
              <w:t>其中：安全生产措施费（元）：</w:t>
            </w:r>
          </w:p>
          <w:p>
            <w:pPr>
              <w:spacing w:line="360" w:lineRule="auto"/>
              <w:ind w:firstLine="1680" w:firstLineChars="700"/>
              <w:rPr>
                <w:rFonts w:ascii="宋体" w:hAnsi="宋体"/>
                <w:color w:val="000000"/>
                <w:sz w:val="24"/>
                <w:szCs w:val="24"/>
                <w:u w:val="single"/>
              </w:rPr>
            </w:pPr>
            <w:r>
              <w:rPr>
                <w:rFonts w:hint="eastAsia" w:ascii="宋体" w:hAnsi="宋体"/>
                <w:color w:val="000000"/>
                <w:sz w:val="24"/>
                <w:szCs w:val="24"/>
              </w:rPr>
              <w:t>余泥渣土运输与排放费（元）：</w:t>
            </w:r>
          </w:p>
          <w:p>
            <w:pPr>
              <w:spacing w:line="360" w:lineRule="auto"/>
              <w:ind w:firstLine="720" w:firstLineChars="300"/>
              <w:rPr>
                <w:rFonts w:ascii="宋体" w:hAnsi="宋体"/>
                <w:color w:val="000000"/>
                <w:sz w:val="24"/>
                <w:szCs w:val="24"/>
              </w:rPr>
            </w:pPr>
            <w:r>
              <w:rPr>
                <w:rFonts w:hint="eastAsia" w:ascii="宋体" w:hAnsi="宋体"/>
                <w:color w:val="000000"/>
                <w:sz w:val="24"/>
                <w:szCs w:val="24"/>
              </w:rPr>
              <w:t>（详细列明各专业工程非竞争性费用。）</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其他项目费（元）：</w:t>
            </w:r>
          </w:p>
          <w:p>
            <w:pPr>
              <w:spacing w:line="360" w:lineRule="auto"/>
              <w:ind w:firstLine="960" w:firstLineChars="400"/>
              <w:rPr>
                <w:rFonts w:ascii="宋体" w:hAnsi="宋体"/>
                <w:color w:val="000000"/>
                <w:sz w:val="24"/>
                <w:szCs w:val="24"/>
                <w:u w:val="single"/>
              </w:rPr>
            </w:pPr>
            <w:r>
              <w:rPr>
                <w:rFonts w:hint="eastAsia" w:ascii="宋体" w:hAnsi="宋体"/>
                <w:color w:val="000000"/>
                <w:sz w:val="24"/>
                <w:szCs w:val="24"/>
              </w:rPr>
              <w:t>其中暂列金额（元）：</w:t>
            </w:r>
          </w:p>
          <w:p>
            <w:pPr>
              <w:spacing w:line="360" w:lineRule="auto"/>
              <w:ind w:firstLine="720" w:firstLineChars="300"/>
              <w:rPr>
                <w:rFonts w:ascii="宋体" w:hAnsi="宋体"/>
                <w:color w:val="000000"/>
                <w:sz w:val="24"/>
                <w:szCs w:val="24"/>
              </w:rPr>
            </w:pPr>
            <w:r>
              <w:rPr>
                <w:rFonts w:hint="eastAsia" w:ascii="宋体" w:hAnsi="宋体"/>
                <w:color w:val="000000"/>
                <w:sz w:val="24"/>
                <w:szCs w:val="24"/>
              </w:rPr>
              <w:t>（详细列明各专业工程暂列金额）</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规费（元）：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税金（元）：</w:t>
            </w:r>
          </w:p>
          <w:p>
            <w:pPr>
              <w:widowControl/>
              <w:spacing w:before="75" w:after="75" w:line="360" w:lineRule="auto"/>
              <w:ind w:firstLine="480" w:firstLineChars="200"/>
              <w:jc w:val="left"/>
              <w:rPr>
                <w:rFonts w:ascii="宋体" w:hAnsi="宋体" w:cs="宋体"/>
                <w:color w:val="000000"/>
                <w:kern w:val="0"/>
                <w:sz w:val="24"/>
                <w:szCs w:val="24"/>
              </w:rPr>
            </w:pPr>
          </w:p>
          <w:p>
            <w:pPr>
              <w:widowControl/>
              <w:spacing w:before="75" w:after="75" w:line="360" w:lineRule="auto"/>
              <w:ind w:firstLine="960" w:firstLineChars="400"/>
              <w:jc w:val="left"/>
              <w:rPr>
                <w:rFonts w:ascii="宋体" w:hAnsi="宋体" w:cs="宋体"/>
                <w:color w:val="000000"/>
                <w:kern w:val="0"/>
                <w:sz w:val="24"/>
                <w:szCs w:val="24"/>
              </w:rPr>
            </w:pPr>
            <w:r>
              <w:rPr>
                <w:rFonts w:hint="eastAsia" w:ascii="宋体" w:hAnsi="宋体" w:cs="宋体"/>
                <w:color w:val="000000"/>
                <w:kern w:val="0"/>
                <w:sz w:val="24"/>
                <w:szCs w:val="24"/>
              </w:rPr>
              <w:t>对公开招标工程，</w:t>
            </w:r>
            <w:r>
              <w:rPr>
                <w:rFonts w:hint="eastAsia" w:ascii="宋体" w:hAnsi="宋体"/>
                <w:color w:val="000000"/>
                <w:sz w:val="24"/>
                <w:szCs w:val="24"/>
              </w:rPr>
              <w:t>投标人须按照公布的安全生产措施费、余泥渣土运输与排放费、</w:t>
            </w:r>
            <w:r>
              <w:rPr>
                <w:rFonts w:hint="eastAsia" w:ascii="宋体" w:hAnsi="宋体" w:cs="宋体"/>
                <w:color w:val="000000"/>
                <w:kern w:val="0"/>
                <w:sz w:val="24"/>
                <w:szCs w:val="24"/>
              </w:rPr>
              <w:t>暂列金额报价。</w:t>
            </w:r>
          </w:p>
          <w:p>
            <w:pPr>
              <w:widowControl/>
              <w:spacing w:before="75" w:after="75" w:line="360" w:lineRule="auto"/>
              <w:ind w:firstLine="5640" w:firstLineChars="2350"/>
              <w:jc w:val="left"/>
              <w:rPr>
                <w:rFonts w:ascii="宋体" w:hAnsi="宋体"/>
                <w:b/>
                <w:color w:val="000000"/>
                <w:spacing w:val="60"/>
                <w:sz w:val="24"/>
                <w:szCs w:val="24"/>
              </w:rPr>
            </w:pPr>
            <w:r>
              <w:rPr>
                <w:rFonts w:hint="eastAsia" w:ascii="宋体" w:hAnsi="宋体"/>
                <w:color w:val="000000"/>
                <w:sz w:val="24"/>
                <w:szCs w:val="24"/>
              </w:rPr>
              <w:t>招标单位（盖章）</w:t>
            </w:r>
          </w:p>
          <w:p>
            <w:pPr>
              <w:widowControl/>
              <w:spacing w:before="75" w:after="75" w:line="360" w:lineRule="auto"/>
              <w:ind w:firstLine="5880" w:firstLineChars="2450"/>
              <w:jc w:val="left"/>
              <w:rPr>
                <w:rFonts w:ascii="宋体" w:hAnsi="宋体"/>
                <w:b/>
                <w:color w:val="000000"/>
                <w:spacing w:val="60"/>
                <w:sz w:val="44"/>
                <w:szCs w:val="44"/>
              </w:rPr>
            </w:pPr>
            <w:r>
              <w:rPr>
                <w:rFonts w:hint="eastAsia" w:ascii="宋体" w:hAnsi="宋体" w:cs="宋体"/>
                <w:color w:val="000000"/>
                <w:kern w:val="0"/>
                <w:sz w:val="24"/>
                <w:szCs w:val="24"/>
              </w:rPr>
              <w:t>年月日</w:t>
            </w:r>
          </w:p>
        </w:tc>
      </w:tr>
    </w:tbl>
    <w:p>
      <w:pPr>
        <w:spacing w:line="360" w:lineRule="auto"/>
        <w:ind w:firstLine="480" w:firstLineChars="200"/>
        <w:rPr>
          <w:rFonts w:ascii="宋体" w:hAnsi="宋体"/>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华文细黑">
    <w:altName w:val="Arial Unicode MS"/>
    <w:panose1 w:val="02010600040101010101"/>
    <w:charset w:val="86"/>
    <w:family w:val="auto"/>
    <w:pitch w:val="default"/>
    <w:sig w:usb0="00000000" w:usb1="00000000" w:usb2="00000010" w:usb3="00000000" w:csb0="0004009F" w:csb1="00000000"/>
  </w:font>
  <w:font w:name="Arial Unicode MS">
    <w:panose1 w:val="020B0604020202020204"/>
    <w:charset w:val="86"/>
    <w:family w:val="roman"/>
    <w:pitch w:val="default"/>
    <w:sig w:usb0="FFFFFFFF" w:usb1="E9FFFFFF" w:usb2="0000003F" w:usb3="00000000" w:csb0="603F01FF" w:csb1="FFFF0000"/>
  </w:font>
  <w:font w:name="华文宋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rPr>
        <w:lang w:val="zh-CN"/>
      </w:rP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7128D"/>
    <w:multiLevelType w:val="multilevel"/>
    <w:tmpl w:val="1137128D"/>
    <w:lvl w:ilvl="0" w:tentative="0">
      <w:start w:val="1"/>
      <w:numFmt w:val="decimal"/>
      <w:lvlText w:val="3.%1"/>
      <w:lvlJc w:val="left"/>
      <w:pPr>
        <w:ind w:left="900" w:hanging="420"/>
      </w:pPr>
      <w:rPr>
        <w:rFonts w:hint="eastAsia"/>
      </w:rPr>
    </w:lvl>
    <w:lvl w:ilvl="1" w:tentative="0">
      <w:start w:val="1"/>
      <w:numFmt w:val="decimal"/>
      <w:lvlText w:val="3.%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8E00850"/>
    <w:multiLevelType w:val="multilevel"/>
    <w:tmpl w:val="18E00850"/>
    <w:lvl w:ilvl="0" w:tentative="0">
      <w:start w:val="1"/>
      <w:numFmt w:val="decimal"/>
      <w:lvlText w:val="3.%1"/>
      <w:lvlJc w:val="left"/>
      <w:pPr>
        <w:ind w:left="900" w:hanging="420"/>
      </w:pPr>
      <w:rPr>
        <w:rFonts w:hint="eastAsia"/>
      </w:rPr>
    </w:lvl>
    <w:lvl w:ilvl="1" w:tentative="0">
      <w:start w:val="1"/>
      <w:numFmt w:val="decimal"/>
      <w:lvlText w:val="3.%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lowerLetter"/>
      <w:lvlText w:val="%2)"/>
      <w:lvlJc w:val="left"/>
      <w:pPr>
        <w:ind w:left="726" w:hanging="420"/>
      </w:p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abstractNum w:abstractNumId="3">
    <w:nsid w:val="21F02FD1"/>
    <w:multiLevelType w:val="multilevel"/>
    <w:tmpl w:val="21F02FD1"/>
    <w:lvl w:ilvl="0" w:tentative="0">
      <w:start w:val="1"/>
      <w:numFmt w:val="decimal"/>
      <w:lvlText w:val="2.%1"/>
      <w:lvlJc w:val="left"/>
      <w:pPr>
        <w:ind w:left="900" w:hanging="420"/>
      </w:pPr>
      <w:rPr>
        <w:rFonts w:hint="eastAsia"/>
      </w:rPr>
    </w:lvl>
    <w:lvl w:ilvl="1" w:tentative="0">
      <w:start w:val="1"/>
      <w:numFmt w:val="decimal"/>
      <w:lvlText w:val="2.%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566F53"/>
    <w:multiLevelType w:val="multilevel"/>
    <w:tmpl w:val="22566F53"/>
    <w:lvl w:ilvl="0" w:tentative="0">
      <w:start w:val="1"/>
      <w:numFmt w:val="decimal"/>
      <w:lvlText w:val="1.1.%1"/>
      <w:lvlJc w:val="left"/>
      <w:pPr>
        <w:ind w:left="420" w:hanging="420"/>
      </w:pPr>
      <w:rPr>
        <w:rFonts w:hint="eastAsia"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3A0488"/>
    <w:multiLevelType w:val="multilevel"/>
    <w:tmpl w:val="243A0488"/>
    <w:lvl w:ilvl="0" w:tentative="0">
      <w:start w:val="1"/>
      <w:numFmt w:val="decimal"/>
      <w:lvlText w:val="2.%1"/>
      <w:lvlJc w:val="left"/>
      <w:pPr>
        <w:ind w:left="900" w:hanging="420"/>
      </w:pPr>
      <w:rPr>
        <w:rFonts w:hint="eastAsia"/>
      </w:rPr>
    </w:lvl>
    <w:lvl w:ilvl="1" w:tentative="0">
      <w:start w:val="1"/>
      <w:numFmt w:val="decimal"/>
      <w:lvlText w:val="2.%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50B600E"/>
    <w:multiLevelType w:val="multilevel"/>
    <w:tmpl w:val="250B600E"/>
    <w:lvl w:ilvl="0" w:tentative="0">
      <w:start w:val="1"/>
      <w:numFmt w:val="decimal"/>
      <w:lvlText w:val="3.%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5448C5"/>
    <w:multiLevelType w:val="multilevel"/>
    <w:tmpl w:val="295448C5"/>
    <w:lvl w:ilvl="0" w:tentative="0">
      <w:start w:val="1"/>
      <w:numFmt w:val="decimal"/>
      <w:lvlText w:val="6.%1"/>
      <w:lvlJc w:val="left"/>
      <w:pPr>
        <w:ind w:left="900" w:hanging="420"/>
      </w:pPr>
      <w:rPr>
        <w:rFonts w:hint="eastAsia"/>
      </w:rPr>
    </w:lvl>
    <w:lvl w:ilvl="1" w:tentative="0">
      <w:start w:val="1"/>
      <w:numFmt w:val="decimal"/>
      <w:lvlText w:val="6.%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B01419"/>
    <w:multiLevelType w:val="multilevel"/>
    <w:tmpl w:val="3FB0141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6F0C5B"/>
    <w:multiLevelType w:val="multilevel"/>
    <w:tmpl w:val="416F0C5B"/>
    <w:lvl w:ilvl="0" w:tentative="0">
      <w:start w:val="1"/>
      <w:numFmt w:val="decimal"/>
      <w:lvlText w:val="2.%1"/>
      <w:lvlJc w:val="left"/>
      <w:pPr>
        <w:ind w:left="982" w:hanging="420"/>
      </w:pPr>
      <w:rPr>
        <w:rFonts w:hint="eastAsia"/>
      </w:rPr>
    </w:lvl>
    <w:lvl w:ilvl="1" w:tentative="0">
      <w:start w:val="1"/>
      <w:numFmt w:val="decimal"/>
      <w:lvlText w:val="2.%2"/>
      <w:lvlJc w:val="left"/>
      <w:pPr>
        <w:ind w:left="1402" w:hanging="420"/>
      </w:pPr>
      <w:rPr>
        <w:rFonts w:hint="eastAsia"/>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0">
    <w:nsid w:val="47D578B5"/>
    <w:multiLevelType w:val="multilevel"/>
    <w:tmpl w:val="47D578B5"/>
    <w:lvl w:ilvl="0" w:tentative="0">
      <w:start w:val="1"/>
      <w:numFmt w:val="lowerLetter"/>
      <w:lvlText w:val="%1)"/>
      <w:lvlJc w:val="left"/>
      <w:pPr>
        <w:ind w:left="840" w:hanging="420"/>
      </w:pPr>
      <w:rPr>
        <w:rFonts w:hint="eastAsia"/>
      </w:rPr>
    </w:lvl>
    <w:lvl w:ilvl="1" w:tentative="0">
      <w:start w:val="1"/>
      <w:numFmt w:val="decimal"/>
      <w:lvlText w:val="5.%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095272C"/>
    <w:multiLevelType w:val="multilevel"/>
    <w:tmpl w:val="5095272C"/>
    <w:lvl w:ilvl="0" w:tentative="0">
      <w:start w:val="1"/>
      <w:numFmt w:val="decimal"/>
      <w:lvlText w:val="7.%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E66C9C"/>
    <w:multiLevelType w:val="multilevel"/>
    <w:tmpl w:val="53E66C9C"/>
    <w:lvl w:ilvl="0" w:tentative="0">
      <w:start w:val="1"/>
      <w:numFmt w:val="decimal"/>
      <w:lvlText w:val="3.%1"/>
      <w:lvlJc w:val="left"/>
      <w:pPr>
        <w:ind w:left="1320" w:hanging="420"/>
      </w:pPr>
      <w:rPr>
        <w:rFonts w:hint="eastAsia"/>
      </w:rPr>
    </w:lvl>
    <w:lvl w:ilvl="1" w:tentative="0">
      <w:start w:val="1"/>
      <w:numFmt w:val="lowerLetter"/>
      <w:lvlText w:val="%2)"/>
      <w:lvlJc w:val="left"/>
      <w:pPr>
        <w:ind w:left="840" w:hanging="420"/>
      </w:pPr>
    </w:lvl>
    <w:lvl w:ilvl="2" w:tentative="0">
      <w:start w:val="1"/>
      <w:numFmt w:val="decimal"/>
      <w:lvlText w:val="3.%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EA36FE3"/>
    <w:multiLevelType w:val="multilevel"/>
    <w:tmpl w:val="5EA36FE3"/>
    <w:lvl w:ilvl="0" w:tentative="0">
      <w:start w:val="1"/>
      <w:numFmt w:val="decimal"/>
      <w:lvlText w:val="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4">
    <w:nsid w:val="60520335"/>
    <w:multiLevelType w:val="multilevel"/>
    <w:tmpl w:val="60520335"/>
    <w:lvl w:ilvl="0" w:tentative="0">
      <w:start w:val="1"/>
      <w:numFmt w:val="decimal"/>
      <w:lvlText w:val="10.%1"/>
      <w:lvlJc w:val="left"/>
      <w:pPr>
        <w:ind w:left="96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1222004"/>
    <w:multiLevelType w:val="multilevel"/>
    <w:tmpl w:val="61222004"/>
    <w:lvl w:ilvl="0" w:tentative="0">
      <w:start w:val="1"/>
      <w:numFmt w:val="decimal"/>
      <w:lvlText w:val="8.%1"/>
      <w:lvlJc w:val="left"/>
      <w:pPr>
        <w:ind w:left="1320" w:hanging="420"/>
      </w:pPr>
      <w:rPr>
        <w:rFonts w:hint="eastAsia"/>
      </w:rPr>
    </w:lvl>
    <w:lvl w:ilvl="1" w:tentative="0">
      <w:start w:val="1"/>
      <w:numFmt w:val="decimal"/>
      <w:lvlText w:val="8.%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82F1995"/>
    <w:multiLevelType w:val="multilevel"/>
    <w:tmpl w:val="682F1995"/>
    <w:lvl w:ilvl="0" w:tentative="0">
      <w:start w:val="1"/>
      <w:numFmt w:val="decimal"/>
      <w:lvlText w:val="3.%1"/>
      <w:lvlJc w:val="left"/>
      <w:pPr>
        <w:ind w:left="1320" w:hanging="420"/>
      </w:pPr>
      <w:rPr>
        <w:rFonts w:hint="eastAsia"/>
      </w:rPr>
    </w:lvl>
    <w:lvl w:ilvl="1" w:tentative="0">
      <w:start w:val="1"/>
      <w:numFmt w:val="decimal"/>
      <w:lvlText w:val="3.%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E34801"/>
    <w:multiLevelType w:val="multilevel"/>
    <w:tmpl w:val="6EE34801"/>
    <w:lvl w:ilvl="0" w:tentative="0">
      <w:start w:val="1"/>
      <w:numFmt w:val="decimal"/>
      <w:lvlText w:val="1.3.%1"/>
      <w:lvlJc w:val="left"/>
      <w:pPr>
        <w:ind w:left="900" w:hanging="420"/>
      </w:pPr>
      <w:rPr>
        <w:rFonts w:hint="eastAsia"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20F72D6"/>
    <w:multiLevelType w:val="multilevel"/>
    <w:tmpl w:val="720F72D6"/>
    <w:lvl w:ilvl="0" w:tentative="0">
      <w:start w:val="1"/>
      <w:numFmt w:val="decimal"/>
      <w:lvlText w:val="1.2.%1"/>
      <w:lvlJc w:val="left"/>
      <w:pPr>
        <w:ind w:left="900" w:hanging="420"/>
      </w:pPr>
      <w:rPr>
        <w:rFonts w:hint="eastAsia"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74AB13E1"/>
    <w:multiLevelType w:val="multilevel"/>
    <w:tmpl w:val="74AB13E1"/>
    <w:lvl w:ilvl="0" w:tentative="0">
      <w:start w:val="1"/>
      <w:numFmt w:val="decimal"/>
      <w:lvlText w:val="%1."/>
      <w:lvlJc w:val="left"/>
      <w:pPr>
        <w:ind w:left="420" w:hanging="420"/>
      </w:pPr>
      <w:rPr>
        <w:rFonts w:hint="eastAsia"/>
        <w:sz w:val="30"/>
        <w:szCs w:val="30"/>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abstractNum w:abstractNumId="20">
    <w:nsid w:val="78A4110E"/>
    <w:multiLevelType w:val="multilevel"/>
    <w:tmpl w:val="78A4110E"/>
    <w:lvl w:ilvl="0" w:tentative="0">
      <w:start w:val="1"/>
      <w:numFmt w:val="decimal"/>
      <w:lvlText w:val="7.%1"/>
      <w:lvlJc w:val="left"/>
      <w:pPr>
        <w:ind w:left="900" w:hanging="420"/>
      </w:pPr>
      <w:rPr>
        <w:rFonts w:hint="eastAsia"/>
      </w:rPr>
    </w:lvl>
    <w:lvl w:ilvl="1" w:tentative="0">
      <w:start w:val="1"/>
      <w:numFmt w:val="decimal"/>
      <w:lvlText w:val="7.%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7EEB5BC6"/>
    <w:multiLevelType w:val="multilevel"/>
    <w:tmpl w:val="7EEB5BC6"/>
    <w:lvl w:ilvl="0" w:tentative="0">
      <w:start w:val="1"/>
      <w:numFmt w:val="decimal"/>
      <w:lvlText w:val="2.%1"/>
      <w:lvlJc w:val="left"/>
      <w:pPr>
        <w:ind w:left="900" w:hanging="420"/>
      </w:pPr>
      <w:rPr>
        <w:rFonts w:hint="eastAsia"/>
      </w:rPr>
    </w:lvl>
    <w:lvl w:ilvl="1" w:tentative="0">
      <w:start w:val="1"/>
      <w:numFmt w:val="decimal"/>
      <w:lvlText w:val="2.%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9"/>
  </w:num>
  <w:num w:numId="2">
    <w:abstractNumId w:val="13"/>
  </w:num>
  <w:num w:numId="3">
    <w:abstractNumId w:val="2"/>
  </w:num>
  <w:num w:numId="4">
    <w:abstractNumId w:val="11"/>
  </w:num>
  <w:num w:numId="5">
    <w:abstractNumId w:val="1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17"/>
  </w:num>
  <w:num w:numId="10">
    <w:abstractNumId w:val="8"/>
  </w:num>
  <w:num w:numId="11">
    <w:abstractNumId w:val="6"/>
  </w:num>
  <w:num w:numId="12">
    <w:abstractNumId w:val="10"/>
  </w:num>
  <w:num w:numId="13">
    <w:abstractNumId w:val="7"/>
  </w:num>
  <w:num w:numId="14">
    <w:abstractNumId w:val="20"/>
  </w:num>
  <w:num w:numId="15">
    <w:abstractNumId w:val="1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yNDRjNDMyNjllY2E0Nzc0YjI5M2NiOGVmNzY5ZGUifQ=="/>
  </w:docVars>
  <w:rsids>
    <w:rsidRoot w:val="00275063"/>
    <w:rsid w:val="00003247"/>
    <w:rsid w:val="00003368"/>
    <w:rsid w:val="00012571"/>
    <w:rsid w:val="0002311B"/>
    <w:rsid w:val="0003644B"/>
    <w:rsid w:val="00041A12"/>
    <w:rsid w:val="00053E5C"/>
    <w:rsid w:val="0006034D"/>
    <w:rsid w:val="00073414"/>
    <w:rsid w:val="0007617E"/>
    <w:rsid w:val="0007681F"/>
    <w:rsid w:val="00081EDD"/>
    <w:rsid w:val="000857B6"/>
    <w:rsid w:val="000A2CAF"/>
    <w:rsid w:val="000A3AC3"/>
    <w:rsid w:val="000A44E1"/>
    <w:rsid w:val="000A6523"/>
    <w:rsid w:val="000B0630"/>
    <w:rsid w:val="000B7710"/>
    <w:rsid w:val="000C1ACE"/>
    <w:rsid w:val="000D0560"/>
    <w:rsid w:val="000D1DA6"/>
    <w:rsid w:val="000D2FD2"/>
    <w:rsid w:val="000D4D8A"/>
    <w:rsid w:val="000D7608"/>
    <w:rsid w:val="000E5377"/>
    <w:rsid w:val="000F28CC"/>
    <w:rsid w:val="000F3235"/>
    <w:rsid w:val="000F366F"/>
    <w:rsid w:val="000F3C3A"/>
    <w:rsid w:val="0010108D"/>
    <w:rsid w:val="001051FC"/>
    <w:rsid w:val="00107FE7"/>
    <w:rsid w:val="00111186"/>
    <w:rsid w:val="001139FE"/>
    <w:rsid w:val="00114AD8"/>
    <w:rsid w:val="0012246F"/>
    <w:rsid w:val="001237E8"/>
    <w:rsid w:val="00131608"/>
    <w:rsid w:val="00132EB5"/>
    <w:rsid w:val="001401D5"/>
    <w:rsid w:val="001455BB"/>
    <w:rsid w:val="00152311"/>
    <w:rsid w:val="00153346"/>
    <w:rsid w:val="00153A72"/>
    <w:rsid w:val="00155516"/>
    <w:rsid w:val="00160570"/>
    <w:rsid w:val="0016324E"/>
    <w:rsid w:val="00167FFB"/>
    <w:rsid w:val="00177B6A"/>
    <w:rsid w:val="0018147C"/>
    <w:rsid w:val="001A7E8C"/>
    <w:rsid w:val="001B044B"/>
    <w:rsid w:val="001B16CF"/>
    <w:rsid w:val="001B55B8"/>
    <w:rsid w:val="001C13B5"/>
    <w:rsid w:val="001C44B4"/>
    <w:rsid w:val="001C706B"/>
    <w:rsid w:val="001D1155"/>
    <w:rsid w:val="001D5BD2"/>
    <w:rsid w:val="001E69CB"/>
    <w:rsid w:val="001F0CF9"/>
    <w:rsid w:val="001F29E5"/>
    <w:rsid w:val="002012DA"/>
    <w:rsid w:val="0020324F"/>
    <w:rsid w:val="00204ED2"/>
    <w:rsid w:val="00213AF7"/>
    <w:rsid w:val="002168D2"/>
    <w:rsid w:val="00223C83"/>
    <w:rsid w:val="00231C8A"/>
    <w:rsid w:val="002330B4"/>
    <w:rsid w:val="00243888"/>
    <w:rsid w:val="00244149"/>
    <w:rsid w:val="002518F9"/>
    <w:rsid w:val="00253751"/>
    <w:rsid w:val="002577EC"/>
    <w:rsid w:val="00275063"/>
    <w:rsid w:val="00283890"/>
    <w:rsid w:val="00284171"/>
    <w:rsid w:val="00287C15"/>
    <w:rsid w:val="00290DCB"/>
    <w:rsid w:val="00294A51"/>
    <w:rsid w:val="002952FD"/>
    <w:rsid w:val="002A5126"/>
    <w:rsid w:val="002B44FC"/>
    <w:rsid w:val="002C2844"/>
    <w:rsid w:val="002E2B62"/>
    <w:rsid w:val="002F0D34"/>
    <w:rsid w:val="003326EF"/>
    <w:rsid w:val="0033613D"/>
    <w:rsid w:val="00346BA3"/>
    <w:rsid w:val="0038191E"/>
    <w:rsid w:val="003A04EF"/>
    <w:rsid w:val="003A1BBC"/>
    <w:rsid w:val="003A22A0"/>
    <w:rsid w:val="003C6478"/>
    <w:rsid w:val="003D35FC"/>
    <w:rsid w:val="003E16BD"/>
    <w:rsid w:val="003E7F2B"/>
    <w:rsid w:val="003F2FD8"/>
    <w:rsid w:val="003F45B6"/>
    <w:rsid w:val="004029DC"/>
    <w:rsid w:val="00410F1F"/>
    <w:rsid w:val="00432244"/>
    <w:rsid w:val="00433D5C"/>
    <w:rsid w:val="0044156E"/>
    <w:rsid w:val="00455F8F"/>
    <w:rsid w:val="00472214"/>
    <w:rsid w:val="004843DD"/>
    <w:rsid w:val="004860B7"/>
    <w:rsid w:val="004A13EE"/>
    <w:rsid w:val="004A1E80"/>
    <w:rsid w:val="004B5497"/>
    <w:rsid w:val="004B5A5A"/>
    <w:rsid w:val="004B70D5"/>
    <w:rsid w:val="004B7B1D"/>
    <w:rsid w:val="004E6CD6"/>
    <w:rsid w:val="004F0B84"/>
    <w:rsid w:val="00507F71"/>
    <w:rsid w:val="00512BC7"/>
    <w:rsid w:val="00514C99"/>
    <w:rsid w:val="00516E51"/>
    <w:rsid w:val="00517EAB"/>
    <w:rsid w:val="005351E1"/>
    <w:rsid w:val="0053591B"/>
    <w:rsid w:val="00542029"/>
    <w:rsid w:val="0054594C"/>
    <w:rsid w:val="00551BD1"/>
    <w:rsid w:val="005554DA"/>
    <w:rsid w:val="00557660"/>
    <w:rsid w:val="00562DCE"/>
    <w:rsid w:val="00566C06"/>
    <w:rsid w:val="00580EFB"/>
    <w:rsid w:val="00582DB3"/>
    <w:rsid w:val="005A22F2"/>
    <w:rsid w:val="005B0BF8"/>
    <w:rsid w:val="005B29E5"/>
    <w:rsid w:val="005B7E40"/>
    <w:rsid w:val="005C1983"/>
    <w:rsid w:val="005C263D"/>
    <w:rsid w:val="005C5023"/>
    <w:rsid w:val="005C511D"/>
    <w:rsid w:val="005C5398"/>
    <w:rsid w:val="005C63C3"/>
    <w:rsid w:val="005D7BD9"/>
    <w:rsid w:val="005E0662"/>
    <w:rsid w:val="005E1F7C"/>
    <w:rsid w:val="005E672C"/>
    <w:rsid w:val="005F3002"/>
    <w:rsid w:val="005F6B78"/>
    <w:rsid w:val="00600FB0"/>
    <w:rsid w:val="00610482"/>
    <w:rsid w:val="00613887"/>
    <w:rsid w:val="0062380B"/>
    <w:rsid w:val="0062749A"/>
    <w:rsid w:val="006301D5"/>
    <w:rsid w:val="00636D0E"/>
    <w:rsid w:val="006418CB"/>
    <w:rsid w:val="006420D1"/>
    <w:rsid w:val="00644C5C"/>
    <w:rsid w:val="006529BB"/>
    <w:rsid w:val="006553CC"/>
    <w:rsid w:val="00655768"/>
    <w:rsid w:val="00663095"/>
    <w:rsid w:val="0067133D"/>
    <w:rsid w:val="00675847"/>
    <w:rsid w:val="0068064B"/>
    <w:rsid w:val="00680FD3"/>
    <w:rsid w:val="006826A3"/>
    <w:rsid w:val="006827D0"/>
    <w:rsid w:val="006940C1"/>
    <w:rsid w:val="0069723A"/>
    <w:rsid w:val="006A0949"/>
    <w:rsid w:val="006A0EE0"/>
    <w:rsid w:val="006A2301"/>
    <w:rsid w:val="006B6397"/>
    <w:rsid w:val="006C3C33"/>
    <w:rsid w:val="006C4A3B"/>
    <w:rsid w:val="006C5F54"/>
    <w:rsid w:val="006D00D2"/>
    <w:rsid w:val="006D161F"/>
    <w:rsid w:val="006D6F36"/>
    <w:rsid w:val="006E7455"/>
    <w:rsid w:val="006F164D"/>
    <w:rsid w:val="006F2AA9"/>
    <w:rsid w:val="006F590F"/>
    <w:rsid w:val="006F5A6E"/>
    <w:rsid w:val="00703392"/>
    <w:rsid w:val="00712C1C"/>
    <w:rsid w:val="00716FC5"/>
    <w:rsid w:val="00721BE1"/>
    <w:rsid w:val="00730DA0"/>
    <w:rsid w:val="00731775"/>
    <w:rsid w:val="00731E1E"/>
    <w:rsid w:val="007423E9"/>
    <w:rsid w:val="00742AC6"/>
    <w:rsid w:val="00742EBC"/>
    <w:rsid w:val="00744B42"/>
    <w:rsid w:val="00745193"/>
    <w:rsid w:val="00750405"/>
    <w:rsid w:val="0075248F"/>
    <w:rsid w:val="00755026"/>
    <w:rsid w:val="00760063"/>
    <w:rsid w:val="007611AB"/>
    <w:rsid w:val="00772549"/>
    <w:rsid w:val="00772624"/>
    <w:rsid w:val="007732C2"/>
    <w:rsid w:val="00773581"/>
    <w:rsid w:val="00784A06"/>
    <w:rsid w:val="007A5841"/>
    <w:rsid w:val="007B5479"/>
    <w:rsid w:val="007B7496"/>
    <w:rsid w:val="007D2884"/>
    <w:rsid w:val="007D730B"/>
    <w:rsid w:val="007E2574"/>
    <w:rsid w:val="007E67F7"/>
    <w:rsid w:val="007E78F4"/>
    <w:rsid w:val="00802846"/>
    <w:rsid w:val="008037DA"/>
    <w:rsid w:val="008061B1"/>
    <w:rsid w:val="008138F4"/>
    <w:rsid w:val="00816E04"/>
    <w:rsid w:val="0081748C"/>
    <w:rsid w:val="00823325"/>
    <w:rsid w:val="00823F18"/>
    <w:rsid w:val="00825B27"/>
    <w:rsid w:val="00830B23"/>
    <w:rsid w:val="0083405F"/>
    <w:rsid w:val="00851768"/>
    <w:rsid w:val="00851C49"/>
    <w:rsid w:val="008562B9"/>
    <w:rsid w:val="0086779C"/>
    <w:rsid w:val="00877442"/>
    <w:rsid w:val="00882AC1"/>
    <w:rsid w:val="00884C00"/>
    <w:rsid w:val="008854C3"/>
    <w:rsid w:val="00893118"/>
    <w:rsid w:val="008A1D42"/>
    <w:rsid w:val="008B15C1"/>
    <w:rsid w:val="008B590F"/>
    <w:rsid w:val="008C3C2C"/>
    <w:rsid w:val="008C64C1"/>
    <w:rsid w:val="008D1EB3"/>
    <w:rsid w:val="008D6FB1"/>
    <w:rsid w:val="008E1986"/>
    <w:rsid w:val="008E61F3"/>
    <w:rsid w:val="008E6C1A"/>
    <w:rsid w:val="008F1452"/>
    <w:rsid w:val="008F5A0E"/>
    <w:rsid w:val="00902026"/>
    <w:rsid w:val="0090241E"/>
    <w:rsid w:val="00904214"/>
    <w:rsid w:val="009053DC"/>
    <w:rsid w:val="00914F9A"/>
    <w:rsid w:val="009203D3"/>
    <w:rsid w:val="009252CD"/>
    <w:rsid w:val="009263E0"/>
    <w:rsid w:val="00926447"/>
    <w:rsid w:val="00930BD8"/>
    <w:rsid w:val="00932DCD"/>
    <w:rsid w:val="00940A20"/>
    <w:rsid w:val="00944B31"/>
    <w:rsid w:val="00950273"/>
    <w:rsid w:val="00954231"/>
    <w:rsid w:val="00954FE8"/>
    <w:rsid w:val="009555AA"/>
    <w:rsid w:val="0095780D"/>
    <w:rsid w:val="00963E9F"/>
    <w:rsid w:val="00965B79"/>
    <w:rsid w:val="0096718E"/>
    <w:rsid w:val="009877F0"/>
    <w:rsid w:val="009A17C8"/>
    <w:rsid w:val="009A4040"/>
    <w:rsid w:val="009B52F1"/>
    <w:rsid w:val="009B64C6"/>
    <w:rsid w:val="009B7C36"/>
    <w:rsid w:val="009C1238"/>
    <w:rsid w:val="009C5398"/>
    <w:rsid w:val="009C74EE"/>
    <w:rsid w:val="009C7696"/>
    <w:rsid w:val="009D7A1D"/>
    <w:rsid w:val="009E49DF"/>
    <w:rsid w:val="00A037A4"/>
    <w:rsid w:val="00A10439"/>
    <w:rsid w:val="00A1104E"/>
    <w:rsid w:val="00A16250"/>
    <w:rsid w:val="00A216C8"/>
    <w:rsid w:val="00A21FC6"/>
    <w:rsid w:val="00A253F9"/>
    <w:rsid w:val="00A2625D"/>
    <w:rsid w:val="00A3401F"/>
    <w:rsid w:val="00A44227"/>
    <w:rsid w:val="00A474D1"/>
    <w:rsid w:val="00A542EE"/>
    <w:rsid w:val="00A55610"/>
    <w:rsid w:val="00A60833"/>
    <w:rsid w:val="00A629C7"/>
    <w:rsid w:val="00A63FE5"/>
    <w:rsid w:val="00A73FC4"/>
    <w:rsid w:val="00A77622"/>
    <w:rsid w:val="00A8220A"/>
    <w:rsid w:val="00A87B7B"/>
    <w:rsid w:val="00A94D1B"/>
    <w:rsid w:val="00AA39B7"/>
    <w:rsid w:val="00AA4ADB"/>
    <w:rsid w:val="00AB31BE"/>
    <w:rsid w:val="00AB754D"/>
    <w:rsid w:val="00AC15F9"/>
    <w:rsid w:val="00AD02A5"/>
    <w:rsid w:val="00AD6B8D"/>
    <w:rsid w:val="00AE006A"/>
    <w:rsid w:val="00AE5197"/>
    <w:rsid w:val="00AE5CCA"/>
    <w:rsid w:val="00AE5DF5"/>
    <w:rsid w:val="00AE68BB"/>
    <w:rsid w:val="00AF4D6B"/>
    <w:rsid w:val="00AF56F2"/>
    <w:rsid w:val="00B00AA8"/>
    <w:rsid w:val="00B04557"/>
    <w:rsid w:val="00B067D1"/>
    <w:rsid w:val="00B06D1C"/>
    <w:rsid w:val="00B12331"/>
    <w:rsid w:val="00B1394F"/>
    <w:rsid w:val="00B15ECE"/>
    <w:rsid w:val="00B26D65"/>
    <w:rsid w:val="00B31060"/>
    <w:rsid w:val="00B34747"/>
    <w:rsid w:val="00B367E6"/>
    <w:rsid w:val="00B4291D"/>
    <w:rsid w:val="00B44B2A"/>
    <w:rsid w:val="00B47520"/>
    <w:rsid w:val="00B50ADE"/>
    <w:rsid w:val="00B519C9"/>
    <w:rsid w:val="00B61F9B"/>
    <w:rsid w:val="00B66100"/>
    <w:rsid w:val="00B66C36"/>
    <w:rsid w:val="00B675B8"/>
    <w:rsid w:val="00B6774B"/>
    <w:rsid w:val="00B70C69"/>
    <w:rsid w:val="00B71ED5"/>
    <w:rsid w:val="00B75666"/>
    <w:rsid w:val="00B82DC5"/>
    <w:rsid w:val="00B85F3C"/>
    <w:rsid w:val="00B87A1A"/>
    <w:rsid w:val="00B91D81"/>
    <w:rsid w:val="00B93831"/>
    <w:rsid w:val="00BA420A"/>
    <w:rsid w:val="00BA54C4"/>
    <w:rsid w:val="00BA6535"/>
    <w:rsid w:val="00BB3CD5"/>
    <w:rsid w:val="00BB3EB7"/>
    <w:rsid w:val="00BB419D"/>
    <w:rsid w:val="00BB711D"/>
    <w:rsid w:val="00BC07D6"/>
    <w:rsid w:val="00BC578C"/>
    <w:rsid w:val="00BD6B0C"/>
    <w:rsid w:val="00BD7AA5"/>
    <w:rsid w:val="00C067F0"/>
    <w:rsid w:val="00C11739"/>
    <w:rsid w:val="00C14BAF"/>
    <w:rsid w:val="00C175B3"/>
    <w:rsid w:val="00C40DDE"/>
    <w:rsid w:val="00C52BB8"/>
    <w:rsid w:val="00C575B0"/>
    <w:rsid w:val="00C61A97"/>
    <w:rsid w:val="00C71325"/>
    <w:rsid w:val="00C903CF"/>
    <w:rsid w:val="00C912BD"/>
    <w:rsid w:val="00C965AB"/>
    <w:rsid w:val="00C97D74"/>
    <w:rsid w:val="00CA0C33"/>
    <w:rsid w:val="00CA0FCC"/>
    <w:rsid w:val="00CA1B05"/>
    <w:rsid w:val="00CA3A96"/>
    <w:rsid w:val="00CA4BBF"/>
    <w:rsid w:val="00CB1090"/>
    <w:rsid w:val="00CB1804"/>
    <w:rsid w:val="00CB3A5C"/>
    <w:rsid w:val="00CC41D7"/>
    <w:rsid w:val="00CC7A78"/>
    <w:rsid w:val="00CD1A62"/>
    <w:rsid w:val="00CD2B07"/>
    <w:rsid w:val="00CE0611"/>
    <w:rsid w:val="00CE1398"/>
    <w:rsid w:val="00CE5AAD"/>
    <w:rsid w:val="00CF1151"/>
    <w:rsid w:val="00CF34BF"/>
    <w:rsid w:val="00D00019"/>
    <w:rsid w:val="00D02BBF"/>
    <w:rsid w:val="00D02CDA"/>
    <w:rsid w:val="00D05E16"/>
    <w:rsid w:val="00D06FC5"/>
    <w:rsid w:val="00D10FB1"/>
    <w:rsid w:val="00D111FD"/>
    <w:rsid w:val="00D12CD4"/>
    <w:rsid w:val="00D22787"/>
    <w:rsid w:val="00D24D44"/>
    <w:rsid w:val="00D261EA"/>
    <w:rsid w:val="00D351D9"/>
    <w:rsid w:val="00D37025"/>
    <w:rsid w:val="00D4175B"/>
    <w:rsid w:val="00D42A0B"/>
    <w:rsid w:val="00D50CD8"/>
    <w:rsid w:val="00D55DED"/>
    <w:rsid w:val="00D6042E"/>
    <w:rsid w:val="00D61EC1"/>
    <w:rsid w:val="00D66034"/>
    <w:rsid w:val="00D72306"/>
    <w:rsid w:val="00D848DE"/>
    <w:rsid w:val="00D858A9"/>
    <w:rsid w:val="00D85E61"/>
    <w:rsid w:val="00D95E7E"/>
    <w:rsid w:val="00DA1A41"/>
    <w:rsid w:val="00DA21CF"/>
    <w:rsid w:val="00DB14E9"/>
    <w:rsid w:val="00DB6A88"/>
    <w:rsid w:val="00DB7E22"/>
    <w:rsid w:val="00DC6EAD"/>
    <w:rsid w:val="00DD2201"/>
    <w:rsid w:val="00DD2276"/>
    <w:rsid w:val="00DE1574"/>
    <w:rsid w:val="00DE174E"/>
    <w:rsid w:val="00DF061D"/>
    <w:rsid w:val="00DF22D5"/>
    <w:rsid w:val="00DF4123"/>
    <w:rsid w:val="00DF7D84"/>
    <w:rsid w:val="00E0256B"/>
    <w:rsid w:val="00E247E2"/>
    <w:rsid w:val="00E2486C"/>
    <w:rsid w:val="00E25F05"/>
    <w:rsid w:val="00E30159"/>
    <w:rsid w:val="00E31FC8"/>
    <w:rsid w:val="00E41B96"/>
    <w:rsid w:val="00E42523"/>
    <w:rsid w:val="00E571B0"/>
    <w:rsid w:val="00E61143"/>
    <w:rsid w:val="00E63F39"/>
    <w:rsid w:val="00E644F3"/>
    <w:rsid w:val="00E64CDC"/>
    <w:rsid w:val="00E657E6"/>
    <w:rsid w:val="00E677CC"/>
    <w:rsid w:val="00E702FE"/>
    <w:rsid w:val="00E76754"/>
    <w:rsid w:val="00E864E2"/>
    <w:rsid w:val="00E97E16"/>
    <w:rsid w:val="00EA0EA9"/>
    <w:rsid w:val="00EA1930"/>
    <w:rsid w:val="00EA6179"/>
    <w:rsid w:val="00EA6E31"/>
    <w:rsid w:val="00EB0516"/>
    <w:rsid w:val="00EB4B86"/>
    <w:rsid w:val="00EC0020"/>
    <w:rsid w:val="00EE1BF3"/>
    <w:rsid w:val="00EE5734"/>
    <w:rsid w:val="00EE614B"/>
    <w:rsid w:val="00EE6C0B"/>
    <w:rsid w:val="00EE76E6"/>
    <w:rsid w:val="00EF2FAF"/>
    <w:rsid w:val="00F0047E"/>
    <w:rsid w:val="00F02952"/>
    <w:rsid w:val="00F036E1"/>
    <w:rsid w:val="00F05904"/>
    <w:rsid w:val="00F10D42"/>
    <w:rsid w:val="00F13C92"/>
    <w:rsid w:val="00F14645"/>
    <w:rsid w:val="00F25D76"/>
    <w:rsid w:val="00F27868"/>
    <w:rsid w:val="00F33BF9"/>
    <w:rsid w:val="00F355AF"/>
    <w:rsid w:val="00F3664B"/>
    <w:rsid w:val="00F46F87"/>
    <w:rsid w:val="00F47992"/>
    <w:rsid w:val="00F520DC"/>
    <w:rsid w:val="00F52C13"/>
    <w:rsid w:val="00F56893"/>
    <w:rsid w:val="00F5692F"/>
    <w:rsid w:val="00F56F23"/>
    <w:rsid w:val="00F6179F"/>
    <w:rsid w:val="00F66829"/>
    <w:rsid w:val="00F72F04"/>
    <w:rsid w:val="00F73BB9"/>
    <w:rsid w:val="00F7682B"/>
    <w:rsid w:val="00F77F49"/>
    <w:rsid w:val="00F813B3"/>
    <w:rsid w:val="00F91A0A"/>
    <w:rsid w:val="00F9251C"/>
    <w:rsid w:val="00F9779C"/>
    <w:rsid w:val="00FA09A4"/>
    <w:rsid w:val="00FB1056"/>
    <w:rsid w:val="00FC1C24"/>
    <w:rsid w:val="00FC6E61"/>
    <w:rsid w:val="00FD2B3F"/>
    <w:rsid w:val="00FE60F6"/>
    <w:rsid w:val="00FE6247"/>
    <w:rsid w:val="00FE7820"/>
    <w:rsid w:val="03694283"/>
    <w:rsid w:val="67D3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qFormat="1" w:unhideWhenUsed="0" w:uiPriority="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2"/>
    <w:next w:val="1"/>
    <w:link w:val="64"/>
    <w:qFormat/>
    <w:uiPriority w:val="0"/>
    <w:pPr>
      <w:spacing w:before="260" w:after="260" w:line="415" w:lineRule="auto"/>
      <w:ind w:left="420" w:hanging="420"/>
      <w:outlineLvl w:val="1"/>
    </w:pPr>
    <w:rPr>
      <w:rFonts w:ascii="黑体" w:hAnsi="黑体"/>
      <w:sz w:val="30"/>
      <w:szCs w:val="30"/>
    </w:rPr>
  </w:style>
  <w:style w:type="paragraph" w:styleId="4">
    <w:name w:val="heading 3"/>
    <w:basedOn w:val="1"/>
    <w:next w:val="1"/>
    <w:link w:val="59"/>
    <w:qFormat/>
    <w:uiPriority w:val="9"/>
    <w:pPr>
      <w:keepNext/>
      <w:keepLines/>
      <w:spacing w:before="260" w:after="260" w:line="416" w:lineRule="auto"/>
      <w:outlineLvl w:val="2"/>
    </w:pPr>
    <w:rPr>
      <w:b/>
      <w:bCs/>
      <w:kern w:val="0"/>
      <w:sz w:val="32"/>
      <w:szCs w:val="32"/>
    </w:rPr>
  </w:style>
  <w:style w:type="paragraph" w:styleId="5">
    <w:name w:val="heading 4"/>
    <w:basedOn w:val="3"/>
    <w:next w:val="6"/>
    <w:link w:val="61"/>
    <w:qFormat/>
    <w:uiPriority w:val="0"/>
    <w:pPr>
      <w:ind w:left="0" w:firstLine="0"/>
      <w:outlineLvl w:val="3"/>
    </w:pPr>
    <w:rPr>
      <w:b w:val="0"/>
      <w:sz w:val="28"/>
    </w:rPr>
  </w:style>
  <w:style w:type="paragraph" w:styleId="6">
    <w:name w:val="heading 5"/>
    <w:basedOn w:val="5"/>
    <w:next w:val="7"/>
    <w:link w:val="55"/>
    <w:qFormat/>
    <w:uiPriority w:val="0"/>
    <w:pPr>
      <w:spacing w:line="360" w:lineRule="auto"/>
      <w:ind w:left="420" w:hanging="420"/>
      <w:outlineLvl w:val="4"/>
    </w:pPr>
    <w:rPr>
      <w:rFonts w:eastAsia="宋体"/>
      <w:sz w:val="24"/>
    </w:rPr>
  </w:style>
  <w:style w:type="paragraph" w:styleId="8">
    <w:name w:val="heading 6"/>
    <w:basedOn w:val="1"/>
    <w:next w:val="1"/>
    <w:link w:val="6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7"/>
    <w:link w:val="58"/>
    <w:qFormat/>
    <w:uiPriority w:val="0"/>
    <w:pPr>
      <w:keepNext/>
      <w:keepLines/>
      <w:spacing w:before="240" w:after="64" w:line="320" w:lineRule="auto"/>
      <w:outlineLvl w:val="6"/>
    </w:pPr>
    <w:rPr>
      <w:rFonts w:ascii="Times New Roman" w:hAnsi="Times New Roman"/>
      <w:b/>
      <w:kern w:val="0"/>
      <w:sz w:val="24"/>
      <w:szCs w:val="20"/>
    </w:rPr>
  </w:style>
  <w:style w:type="paragraph" w:styleId="10">
    <w:name w:val="heading 8"/>
    <w:basedOn w:val="1"/>
    <w:next w:val="7"/>
    <w:link w:val="69"/>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7"/>
    <w:link w:val="70"/>
    <w:qFormat/>
    <w:uiPriority w:val="0"/>
    <w:pPr>
      <w:keepNext/>
      <w:keepLines/>
      <w:spacing w:before="240" w:after="64" w:line="320" w:lineRule="auto"/>
      <w:outlineLvl w:val="8"/>
    </w:pPr>
    <w:rPr>
      <w:rFonts w:ascii="Arial" w:hAnsi="Arial" w:eastAsia="黑体"/>
      <w:kern w:val="0"/>
      <w:sz w:val="20"/>
      <w:szCs w:val="20"/>
    </w:rPr>
  </w:style>
  <w:style w:type="character" w:default="1" w:styleId="44">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0"/>
    <w:unhideWhenUsed/>
    <w:qFormat/>
    <w:uiPriority w:val="0"/>
    <w:pPr>
      <w:ind w:firstLine="420" w:firstLineChars="200"/>
    </w:pPr>
  </w:style>
  <w:style w:type="paragraph" w:styleId="12">
    <w:name w:val="toc 7"/>
    <w:basedOn w:val="1"/>
    <w:next w:val="1"/>
    <w:unhideWhenUsed/>
    <w:uiPriority w:val="39"/>
    <w:pPr>
      <w:ind w:left="2520" w:leftChars="1200"/>
    </w:pPr>
  </w:style>
  <w:style w:type="paragraph" w:styleId="13">
    <w:name w:val="Document Map"/>
    <w:basedOn w:val="1"/>
    <w:link w:val="82"/>
    <w:semiHidden/>
    <w:uiPriority w:val="0"/>
    <w:pPr>
      <w:shd w:val="clear" w:color="auto" w:fill="000080"/>
    </w:pPr>
    <w:rPr>
      <w:rFonts w:ascii="Times New Roman" w:hAnsi="Times New Roman"/>
      <w:kern w:val="0"/>
      <w:sz w:val="20"/>
      <w:szCs w:val="24"/>
    </w:rPr>
  </w:style>
  <w:style w:type="paragraph" w:styleId="14">
    <w:name w:val="annotation text"/>
    <w:basedOn w:val="1"/>
    <w:link w:val="72"/>
    <w:unhideWhenUsed/>
    <w:qFormat/>
    <w:uiPriority w:val="99"/>
    <w:pPr>
      <w:jc w:val="left"/>
    </w:pPr>
  </w:style>
  <w:style w:type="paragraph" w:styleId="15">
    <w:name w:val="Body Text 3"/>
    <w:basedOn w:val="1"/>
    <w:link w:val="60"/>
    <w:unhideWhenUsed/>
    <w:uiPriority w:val="99"/>
    <w:pPr>
      <w:spacing w:after="120"/>
    </w:pPr>
    <w:rPr>
      <w:sz w:val="16"/>
      <w:szCs w:val="16"/>
    </w:rPr>
  </w:style>
  <w:style w:type="paragraph" w:styleId="16">
    <w:name w:val="Body Text"/>
    <w:basedOn w:val="1"/>
    <w:link w:val="56"/>
    <w:unhideWhenUsed/>
    <w:qFormat/>
    <w:uiPriority w:val="99"/>
    <w:pPr>
      <w:spacing w:after="120"/>
    </w:pPr>
    <w:rPr>
      <w:kern w:val="0"/>
      <w:sz w:val="20"/>
      <w:szCs w:val="20"/>
    </w:rPr>
  </w:style>
  <w:style w:type="paragraph" w:styleId="17">
    <w:name w:val="Body Text Indent"/>
    <w:basedOn w:val="1"/>
    <w:link w:val="78"/>
    <w:uiPriority w:val="0"/>
    <w:pPr>
      <w:spacing w:after="120"/>
      <w:ind w:left="420" w:leftChars="200"/>
    </w:pPr>
    <w:rPr>
      <w:rFonts w:ascii="Times New Roman" w:hAnsi="Times New Roman"/>
      <w:kern w:val="0"/>
      <w:sz w:val="20"/>
      <w:szCs w:val="24"/>
    </w:rPr>
  </w:style>
  <w:style w:type="paragraph" w:styleId="18">
    <w:name w:val="toc 5"/>
    <w:basedOn w:val="1"/>
    <w:next w:val="1"/>
    <w:unhideWhenUsed/>
    <w:uiPriority w:val="39"/>
    <w:pPr>
      <w:ind w:left="1680" w:leftChars="800"/>
    </w:pPr>
  </w:style>
  <w:style w:type="paragraph" w:styleId="19">
    <w:name w:val="toc 3"/>
    <w:basedOn w:val="1"/>
    <w:next w:val="1"/>
    <w:unhideWhenUsed/>
    <w:qFormat/>
    <w:uiPriority w:val="39"/>
    <w:pPr>
      <w:widowControl/>
      <w:spacing w:after="100" w:line="276" w:lineRule="auto"/>
      <w:ind w:left="440"/>
      <w:jc w:val="left"/>
    </w:pPr>
    <w:rPr>
      <w:kern w:val="0"/>
      <w:sz w:val="22"/>
    </w:rPr>
  </w:style>
  <w:style w:type="paragraph" w:styleId="20">
    <w:name w:val="Plain Text"/>
    <w:basedOn w:val="1"/>
    <w:link w:val="73"/>
    <w:qFormat/>
    <w:uiPriority w:val="0"/>
    <w:rPr>
      <w:rFonts w:ascii="宋体" w:hAnsi="Courier New" w:eastAsia="楷体_GB2312"/>
      <w:kern w:val="0"/>
      <w:sz w:val="20"/>
      <w:szCs w:val="24"/>
    </w:rPr>
  </w:style>
  <w:style w:type="paragraph" w:styleId="21">
    <w:name w:val="toc 8"/>
    <w:basedOn w:val="1"/>
    <w:next w:val="1"/>
    <w:unhideWhenUsed/>
    <w:uiPriority w:val="39"/>
    <w:pPr>
      <w:ind w:left="2940" w:leftChars="1400"/>
    </w:pPr>
  </w:style>
  <w:style w:type="paragraph" w:styleId="22">
    <w:name w:val="Date"/>
    <w:basedOn w:val="1"/>
    <w:next w:val="1"/>
    <w:link w:val="57"/>
    <w:unhideWhenUsed/>
    <w:qFormat/>
    <w:uiPriority w:val="0"/>
    <w:pPr>
      <w:ind w:left="100" w:leftChars="2500"/>
    </w:pPr>
  </w:style>
  <w:style w:type="paragraph" w:styleId="23">
    <w:name w:val="Body Text Indent 2"/>
    <w:basedOn w:val="1"/>
    <w:link w:val="86"/>
    <w:qFormat/>
    <w:uiPriority w:val="0"/>
    <w:pPr>
      <w:spacing w:after="120" w:line="480" w:lineRule="auto"/>
      <w:ind w:left="420" w:leftChars="200"/>
    </w:pPr>
    <w:rPr>
      <w:rFonts w:ascii="Times New Roman" w:hAnsi="Times New Roman"/>
      <w:kern w:val="0"/>
      <w:sz w:val="20"/>
      <w:szCs w:val="24"/>
    </w:rPr>
  </w:style>
  <w:style w:type="paragraph" w:styleId="24">
    <w:name w:val="endnote text"/>
    <w:basedOn w:val="1"/>
    <w:link w:val="76"/>
    <w:unhideWhenUsed/>
    <w:qFormat/>
    <w:uiPriority w:val="99"/>
    <w:pPr>
      <w:snapToGrid w:val="0"/>
      <w:jc w:val="left"/>
    </w:pPr>
  </w:style>
  <w:style w:type="paragraph" w:styleId="25">
    <w:name w:val="Balloon Text"/>
    <w:basedOn w:val="1"/>
    <w:link w:val="67"/>
    <w:unhideWhenUsed/>
    <w:qFormat/>
    <w:uiPriority w:val="99"/>
    <w:rPr>
      <w:kern w:val="0"/>
      <w:sz w:val="18"/>
      <w:szCs w:val="18"/>
    </w:rPr>
  </w:style>
  <w:style w:type="paragraph" w:styleId="26">
    <w:name w:val="footer"/>
    <w:basedOn w:val="1"/>
    <w:link w:val="54"/>
    <w:unhideWhenUsed/>
    <w:qFormat/>
    <w:uiPriority w:val="99"/>
    <w:pPr>
      <w:tabs>
        <w:tab w:val="center" w:pos="4153"/>
        <w:tab w:val="right" w:pos="8306"/>
      </w:tabs>
      <w:snapToGrid w:val="0"/>
      <w:jc w:val="left"/>
    </w:pPr>
    <w:rPr>
      <w:kern w:val="0"/>
      <w:sz w:val="18"/>
      <w:szCs w:val="18"/>
    </w:rPr>
  </w:style>
  <w:style w:type="paragraph" w:styleId="27">
    <w:name w:val="header"/>
    <w:basedOn w:val="1"/>
    <w:link w:val="5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widowControl/>
      <w:spacing w:after="100" w:line="276" w:lineRule="auto"/>
      <w:jc w:val="left"/>
    </w:pPr>
    <w:rPr>
      <w:kern w:val="0"/>
      <w:sz w:val="22"/>
    </w:rPr>
  </w:style>
  <w:style w:type="paragraph" w:styleId="29">
    <w:name w:val="toc 4"/>
    <w:basedOn w:val="1"/>
    <w:next w:val="1"/>
    <w:unhideWhenUsed/>
    <w:qFormat/>
    <w:uiPriority w:val="39"/>
    <w:pPr>
      <w:ind w:left="1260" w:leftChars="600"/>
    </w:pPr>
  </w:style>
  <w:style w:type="paragraph" w:styleId="30">
    <w:name w:val="toc 6"/>
    <w:basedOn w:val="1"/>
    <w:next w:val="1"/>
    <w:unhideWhenUsed/>
    <w:qFormat/>
    <w:uiPriority w:val="39"/>
    <w:pPr>
      <w:ind w:left="2100" w:leftChars="1000"/>
    </w:pPr>
  </w:style>
  <w:style w:type="paragraph" w:styleId="31">
    <w:name w:val="Body Text Indent 3"/>
    <w:basedOn w:val="1"/>
    <w:link w:val="63"/>
    <w:qFormat/>
    <w:uiPriority w:val="0"/>
    <w:pPr>
      <w:spacing w:after="120"/>
      <w:ind w:left="420" w:leftChars="200"/>
    </w:pPr>
    <w:rPr>
      <w:rFonts w:ascii="Times New Roman" w:hAnsi="Times New Roman"/>
      <w:kern w:val="0"/>
      <w:sz w:val="16"/>
      <w:szCs w:val="16"/>
    </w:rPr>
  </w:style>
  <w:style w:type="paragraph" w:styleId="32">
    <w:name w:val="toc 2"/>
    <w:basedOn w:val="1"/>
    <w:next w:val="1"/>
    <w:unhideWhenUsed/>
    <w:qFormat/>
    <w:uiPriority w:val="39"/>
    <w:pPr>
      <w:widowControl/>
      <w:spacing w:after="100" w:line="276" w:lineRule="auto"/>
      <w:ind w:left="220"/>
      <w:jc w:val="left"/>
    </w:pPr>
    <w:rPr>
      <w:kern w:val="0"/>
      <w:sz w:val="22"/>
    </w:rPr>
  </w:style>
  <w:style w:type="paragraph" w:styleId="33">
    <w:name w:val="toc 9"/>
    <w:basedOn w:val="1"/>
    <w:next w:val="1"/>
    <w:unhideWhenUsed/>
    <w:qFormat/>
    <w:uiPriority w:val="39"/>
    <w:pPr>
      <w:ind w:left="3360" w:leftChars="1600"/>
    </w:pPr>
  </w:style>
  <w:style w:type="paragraph" w:styleId="34">
    <w:name w:val="Body Text 2"/>
    <w:basedOn w:val="1"/>
    <w:link w:val="71"/>
    <w:unhideWhenUsed/>
    <w:qFormat/>
    <w:uiPriority w:val="0"/>
    <w:rPr>
      <w:rFonts w:ascii="宋体" w:hAnsi="宋体" w:eastAsia="楷体_GB2312"/>
      <w:kern w:val="0"/>
      <w:sz w:val="20"/>
      <w:szCs w:val="24"/>
      <w:u w:val="single"/>
    </w:rPr>
  </w:style>
  <w:style w:type="paragraph" w:styleId="35">
    <w:name w:val="Normal (Web)"/>
    <w:basedOn w:val="1"/>
    <w:uiPriority w:val="99"/>
    <w:pPr>
      <w:widowControl/>
      <w:spacing w:before="100" w:beforeAutospacing="1" w:after="100" w:afterAutospacing="1"/>
      <w:jc w:val="left"/>
    </w:pPr>
    <w:rPr>
      <w:rFonts w:ascii="Times New Roman" w:hAnsi="Times New Roman"/>
      <w:kern w:val="0"/>
      <w:sz w:val="24"/>
      <w:szCs w:val="24"/>
    </w:rPr>
  </w:style>
  <w:style w:type="paragraph" w:styleId="36">
    <w:name w:val="index 1"/>
    <w:basedOn w:val="1"/>
    <w:next w:val="1"/>
    <w:semiHidden/>
    <w:qFormat/>
    <w:uiPriority w:val="0"/>
    <w:pPr>
      <w:spacing w:line="220" w:lineRule="exact"/>
      <w:jc w:val="center"/>
    </w:pPr>
    <w:rPr>
      <w:rFonts w:ascii="仿宋_GB2312" w:hAnsi="Times New Roman" w:eastAsia="仿宋_GB2312"/>
      <w:szCs w:val="21"/>
    </w:rPr>
  </w:style>
  <w:style w:type="paragraph" w:styleId="37">
    <w:name w:val="Title"/>
    <w:basedOn w:val="1"/>
    <w:link w:val="75"/>
    <w:qFormat/>
    <w:uiPriority w:val="0"/>
    <w:pPr>
      <w:spacing w:before="120" w:after="60"/>
      <w:jc w:val="center"/>
    </w:pPr>
    <w:rPr>
      <w:rFonts w:ascii="Arial" w:hAnsi="Arial" w:eastAsia="楷体_GB2312"/>
      <w:b/>
      <w:kern w:val="0"/>
      <w:sz w:val="44"/>
      <w:szCs w:val="20"/>
    </w:rPr>
  </w:style>
  <w:style w:type="paragraph" w:styleId="38">
    <w:name w:val="annotation subject"/>
    <w:basedOn w:val="14"/>
    <w:next w:val="14"/>
    <w:link w:val="52"/>
    <w:unhideWhenUsed/>
    <w:qFormat/>
    <w:uiPriority w:val="99"/>
    <w:rPr>
      <w:b/>
      <w:bCs/>
    </w:rPr>
  </w:style>
  <w:style w:type="paragraph" w:styleId="39">
    <w:name w:val="Body Text First Indent"/>
    <w:basedOn w:val="16"/>
    <w:link w:val="65"/>
    <w:qFormat/>
    <w:uiPriority w:val="0"/>
    <w:pPr>
      <w:ind w:firstLine="420"/>
    </w:pPr>
    <w:rPr>
      <w:rFonts w:ascii="Times New Roman" w:hAnsi="Times New Roman" w:eastAsia="楷体_GB2312"/>
    </w:rPr>
  </w:style>
  <w:style w:type="table" w:styleId="41">
    <w:name w:val="Table Grid"/>
    <w:basedOn w:val="4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Theme"/>
    <w:basedOn w:val="4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3">
    <w:name w:val="Table Professional"/>
    <w:basedOn w:val="40"/>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5">
    <w:name w:val="Strong"/>
    <w:qFormat/>
    <w:uiPriority w:val="0"/>
    <w:rPr>
      <w:rFonts w:eastAsia="宋体"/>
      <w:b/>
      <w:bCs/>
      <w:kern w:val="2"/>
      <w:sz w:val="24"/>
      <w:szCs w:val="24"/>
      <w:lang w:val="en-US" w:eastAsia="zh-CN" w:bidi="ar-SA"/>
    </w:rPr>
  </w:style>
  <w:style w:type="character" w:styleId="46">
    <w:name w:val="endnote reference"/>
    <w:semiHidden/>
    <w:qFormat/>
    <w:uiPriority w:val="0"/>
    <w:rPr>
      <w:rFonts w:eastAsia="宋体"/>
      <w:kern w:val="2"/>
      <w:sz w:val="24"/>
      <w:szCs w:val="24"/>
      <w:vertAlign w:val="superscript"/>
      <w:lang w:val="en-US" w:eastAsia="zh-CN" w:bidi="ar-SA"/>
    </w:rPr>
  </w:style>
  <w:style w:type="character" w:styleId="47">
    <w:name w:val="page number"/>
    <w:uiPriority w:val="0"/>
    <w:rPr>
      <w:rFonts w:ascii="Arial" w:hAnsi="Arial" w:eastAsia="黑体"/>
      <w:kern w:val="2"/>
      <w:sz w:val="21"/>
      <w:szCs w:val="21"/>
      <w:lang w:val="en-US" w:eastAsia="zh-CN" w:bidi="ar-SA"/>
    </w:rPr>
  </w:style>
  <w:style w:type="character" w:styleId="48">
    <w:name w:val="FollowedHyperlink"/>
    <w:uiPriority w:val="0"/>
    <w:rPr>
      <w:rFonts w:ascii="Arial" w:hAnsi="Arial" w:eastAsia="黑体"/>
      <w:color w:val="800080"/>
      <w:kern w:val="2"/>
      <w:sz w:val="21"/>
      <w:szCs w:val="21"/>
      <w:u w:val="single"/>
      <w:lang w:val="en-US" w:eastAsia="zh-CN" w:bidi="ar-SA"/>
    </w:rPr>
  </w:style>
  <w:style w:type="character" w:styleId="49">
    <w:name w:val="Emphasis"/>
    <w:qFormat/>
    <w:uiPriority w:val="20"/>
    <w:rPr>
      <w:i/>
      <w:iCs/>
    </w:rPr>
  </w:style>
  <w:style w:type="character" w:styleId="50">
    <w:name w:val="Hyperlink"/>
    <w:qFormat/>
    <w:uiPriority w:val="99"/>
    <w:rPr>
      <w:rFonts w:ascii="Arial" w:hAnsi="Arial" w:eastAsia="黑体"/>
      <w:color w:val="0000FF"/>
      <w:kern w:val="2"/>
      <w:sz w:val="21"/>
      <w:szCs w:val="21"/>
      <w:u w:val="single"/>
      <w:lang w:val="en-US" w:eastAsia="zh-CN" w:bidi="ar-SA"/>
    </w:rPr>
  </w:style>
  <w:style w:type="character" w:styleId="51">
    <w:name w:val="annotation reference"/>
    <w:unhideWhenUsed/>
    <w:qFormat/>
    <w:uiPriority w:val="99"/>
    <w:rPr>
      <w:sz w:val="21"/>
      <w:szCs w:val="21"/>
    </w:rPr>
  </w:style>
  <w:style w:type="character" w:customStyle="1" w:styleId="52">
    <w:name w:val="批注主题 Char"/>
    <w:link w:val="38"/>
    <w:uiPriority w:val="99"/>
    <w:rPr>
      <w:b/>
      <w:bCs/>
      <w:kern w:val="2"/>
      <w:sz w:val="21"/>
      <w:szCs w:val="22"/>
    </w:rPr>
  </w:style>
  <w:style w:type="character" w:customStyle="1" w:styleId="53">
    <w:name w:val="页眉 Char"/>
    <w:link w:val="27"/>
    <w:qFormat/>
    <w:uiPriority w:val="99"/>
    <w:rPr>
      <w:sz w:val="18"/>
      <w:szCs w:val="18"/>
    </w:rPr>
  </w:style>
  <w:style w:type="character" w:customStyle="1" w:styleId="54">
    <w:name w:val="页脚 Char"/>
    <w:link w:val="26"/>
    <w:qFormat/>
    <w:uiPriority w:val="99"/>
    <w:rPr>
      <w:sz w:val="18"/>
      <w:szCs w:val="18"/>
    </w:rPr>
  </w:style>
  <w:style w:type="character" w:customStyle="1" w:styleId="55">
    <w:name w:val="标题 5 Char"/>
    <w:link w:val="6"/>
    <w:qFormat/>
    <w:uiPriority w:val="0"/>
    <w:rPr>
      <w:rFonts w:ascii="黑体" w:hAnsi="黑体"/>
      <w:bCs/>
      <w:kern w:val="44"/>
      <w:sz w:val="24"/>
      <w:szCs w:val="30"/>
    </w:rPr>
  </w:style>
  <w:style w:type="character" w:customStyle="1" w:styleId="56">
    <w:name w:val="正文文本 Char"/>
    <w:link w:val="16"/>
    <w:semiHidden/>
    <w:qFormat/>
    <w:uiPriority w:val="99"/>
    <w:rPr>
      <w:rFonts w:ascii="Calibri" w:hAnsi="Calibri" w:eastAsia="宋体" w:cs="Times New Roman"/>
    </w:rPr>
  </w:style>
  <w:style w:type="character" w:customStyle="1" w:styleId="57">
    <w:name w:val="日期 Char"/>
    <w:link w:val="22"/>
    <w:uiPriority w:val="0"/>
    <w:rPr>
      <w:kern w:val="2"/>
      <w:sz w:val="21"/>
      <w:szCs w:val="22"/>
    </w:rPr>
  </w:style>
  <w:style w:type="character" w:customStyle="1" w:styleId="58">
    <w:name w:val="标题 7 Char"/>
    <w:link w:val="9"/>
    <w:uiPriority w:val="0"/>
    <w:rPr>
      <w:rFonts w:ascii="Times New Roman" w:hAnsi="Times New Roman"/>
      <w:b/>
      <w:sz w:val="24"/>
    </w:rPr>
  </w:style>
  <w:style w:type="character" w:customStyle="1" w:styleId="59">
    <w:name w:val="标题 3 Char"/>
    <w:link w:val="4"/>
    <w:qFormat/>
    <w:uiPriority w:val="9"/>
    <w:rPr>
      <w:b/>
      <w:bCs/>
      <w:sz w:val="32"/>
      <w:szCs w:val="32"/>
    </w:rPr>
  </w:style>
  <w:style w:type="character" w:customStyle="1" w:styleId="60">
    <w:name w:val="正文文本 3 Char"/>
    <w:link w:val="15"/>
    <w:uiPriority w:val="99"/>
    <w:rPr>
      <w:kern w:val="2"/>
      <w:sz w:val="16"/>
      <w:szCs w:val="16"/>
    </w:rPr>
  </w:style>
  <w:style w:type="character" w:customStyle="1" w:styleId="61">
    <w:name w:val="标题 4 Char"/>
    <w:link w:val="5"/>
    <w:qFormat/>
    <w:uiPriority w:val="0"/>
    <w:rPr>
      <w:rFonts w:ascii="黑体" w:hAnsi="黑体" w:eastAsia="黑体"/>
      <w:bCs/>
      <w:kern w:val="44"/>
      <w:sz w:val="28"/>
      <w:szCs w:val="30"/>
    </w:rPr>
  </w:style>
  <w:style w:type="character" w:customStyle="1" w:styleId="62">
    <w:name w:val="页脚 Char1"/>
    <w:semiHidden/>
    <w:uiPriority w:val="99"/>
    <w:rPr>
      <w:rFonts w:ascii="Calibri" w:hAnsi="Calibri" w:eastAsia="宋体" w:cs="Times New Roman"/>
      <w:sz w:val="18"/>
      <w:szCs w:val="18"/>
    </w:rPr>
  </w:style>
  <w:style w:type="character" w:customStyle="1" w:styleId="63">
    <w:name w:val="正文文本缩进 3 Char"/>
    <w:link w:val="31"/>
    <w:qFormat/>
    <w:uiPriority w:val="0"/>
    <w:rPr>
      <w:rFonts w:ascii="Times New Roman" w:hAnsi="Times New Roman"/>
      <w:sz w:val="16"/>
      <w:szCs w:val="16"/>
    </w:rPr>
  </w:style>
  <w:style w:type="character" w:customStyle="1" w:styleId="64">
    <w:name w:val="标题 2 Char"/>
    <w:link w:val="3"/>
    <w:uiPriority w:val="0"/>
    <w:rPr>
      <w:rFonts w:ascii="黑体" w:hAnsi="黑体" w:eastAsia="黑体"/>
      <w:b/>
      <w:bCs/>
      <w:kern w:val="44"/>
      <w:sz w:val="30"/>
      <w:szCs w:val="30"/>
    </w:rPr>
  </w:style>
  <w:style w:type="character" w:customStyle="1" w:styleId="65">
    <w:name w:val="正文首行缩进 Char"/>
    <w:link w:val="39"/>
    <w:qFormat/>
    <w:uiPriority w:val="0"/>
    <w:rPr>
      <w:rFonts w:ascii="Times New Roman" w:hAnsi="Times New Roman" w:eastAsia="楷体_GB2312" w:cs="Times New Roman"/>
      <w:kern w:val="0"/>
      <w:sz w:val="20"/>
      <w:szCs w:val="20"/>
    </w:rPr>
  </w:style>
  <w:style w:type="character" w:customStyle="1" w:styleId="66">
    <w:name w:val="标题 1 Char"/>
    <w:link w:val="2"/>
    <w:uiPriority w:val="0"/>
    <w:rPr>
      <w:rFonts w:eastAsia="黑体"/>
      <w:b/>
      <w:bCs/>
      <w:kern w:val="44"/>
      <w:sz w:val="32"/>
      <w:szCs w:val="44"/>
    </w:rPr>
  </w:style>
  <w:style w:type="character" w:customStyle="1" w:styleId="67">
    <w:name w:val="批注框文本 Char"/>
    <w:link w:val="25"/>
    <w:uiPriority w:val="99"/>
    <w:rPr>
      <w:rFonts w:ascii="Calibri" w:hAnsi="Calibri" w:eastAsia="宋体" w:cs="Times New Roman"/>
      <w:sz w:val="18"/>
      <w:szCs w:val="18"/>
    </w:rPr>
  </w:style>
  <w:style w:type="character" w:customStyle="1" w:styleId="68">
    <w:name w:val="标题 6 Char"/>
    <w:link w:val="8"/>
    <w:uiPriority w:val="0"/>
    <w:rPr>
      <w:rFonts w:ascii="Arial" w:hAnsi="Arial" w:eastAsia="黑体"/>
      <w:b/>
      <w:bCs/>
      <w:sz w:val="24"/>
      <w:szCs w:val="24"/>
    </w:rPr>
  </w:style>
  <w:style w:type="character" w:customStyle="1" w:styleId="69">
    <w:name w:val="标题 8 Char"/>
    <w:link w:val="10"/>
    <w:qFormat/>
    <w:uiPriority w:val="0"/>
    <w:rPr>
      <w:rFonts w:ascii="Arial" w:hAnsi="Arial" w:eastAsia="黑体"/>
      <w:sz w:val="24"/>
    </w:rPr>
  </w:style>
  <w:style w:type="character" w:customStyle="1" w:styleId="70">
    <w:name w:val="标题 9 Char"/>
    <w:link w:val="11"/>
    <w:uiPriority w:val="0"/>
    <w:rPr>
      <w:rFonts w:ascii="Arial" w:hAnsi="Arial" w:eastAsia="黑体"/>
    </w:rPr>
  </w:style>
  <w:style w:type="character" w:customStyle="1" w:styleId="71">
    <w:name w:val="正文文本 2 Char"/>
    <w:link w:val="34"/>
    <w:qFormat/>
    <w:uiPriority w:val="0"/>
    <w:rPr>
      <w:rFonts w:ascii="宋体" w:hAnsi="宋体" w:eastAsia="楷体_GB2312"/>
      <w:szCs w:val="24"/>
      <w:u w:val="single"/>
    </w:rPr>
  </w:style>
  <w:style w:type="character" w:customStyle="1" w:styleId="72">
    <w:name w:val="批注文字 Char"/>
    <w:link w:val="14"/>
    <w:qFormat/>
    <w:uiPriority w:val="99"/>
    <w:rPr>
      <w:kern w:val="2"/>
      <w:sz w:val="21"/>
      <w:szCs w:val="22"/>
    </w:rPr>
  </w:style>
  <w:style w:type="character" w:customStyle="1" w:styleId="73">
    <w:name w:val="纯文本 Char"/>
    <w:link w:val="20"/>
    <w:qFormat/>
    <w:locked/>
    <w:uiPriority w:val="0"/>
    <w:rPr>
      <w:rFonts w:ascii="宋体" w:hAnsi="Courier New" w:eastAsia="楷体_GB2312"/>
      <w:szCs w:val="24"/>
    </w:rPr>
  </w:style>
  <w:style w:type="character" w:customStyle="1" w:styleId="74">
    <w:name w:val="纯文本 Char1"/>
    <w:uiPriority w:val="99"/>
    <w:rPr>
      <w:rFonts w:ascii="宋体" w:hAnsi="Courier New" w:cs="Courier New"/>
      <w:kern w:val="2"/>
      <w:sz w:val="21"/>
      <w:szCs w:val="21"/>
    </w:rPr>
  </w:style>
  <w:style w:type="character" w:customStyle="1" w:styleId="75">
    <w:name w:val="标题 Char"/>
    <w:link w:val="37"/>
    <w:qFormat/>
    <w:uiPriority w:val="0"/>
    <w:rPr>
      <w:rFonts w:ascii="Arial" w:hAnsi="Arial" w:eastAsia="楷体_GB2312"/>
      <w:b/>
      <w:sz w:val="44"/>
    </w:rPr>
  </w:style>
  <w:style w:type="character" w:customStyle="1" w:styleId="76">
    <w:name w:val="尾注文本 Char"/>
    <w:link w:val="24"/>
    <w:uiPriority w:val="99"/>
    <w:rPr>
      <w:kern w:val="2"/>
      <w:sz w:val="21"/>
      <w:szCs w:val="22"/>
    </w:rPr>
  </w:style>
  <w:style w:type="character" w:customStyle="1" w:styleId="77">
    <w:name w:val="font161"/>
    <w:qFormat/>
    <w:uiPriority w:val="0"/>
    <w:rPr>
      <w:rFonts w:ascii="Arial" w:hAnsi="Arial" w:eastAsia="黑体"/>
      <w:b/>
      <w:bCs/>
      <w:kern w:val="2"/>
      <w:sz w:val="32"/>
      <w:szCs w:val="32"/>
      <w:lang w:val="en-US" w:eastAsia="zh-CN" w:bidi="ar-SA"/>
    </w:rPr>
  </w:style>
  <w:style w:type="character" w:customStyle="1" w:styleId="78">
    <w:name w:val="正文文本缩进 Char"/>
    <w:link w:val="17"/>
    <w:qFormat/>
    <w:uiPriority w:val="0"/>
    <w:rPr>
      <w:rFonts w:ascii="Times New Roman" w:hAnsi="Times New Roman"/>
      <w:szCs w:val="24"/>
    </w:rPr>
  </w:style>
  <w:style w:type="character" w:customStyle="1" w:styleId="79">
    <w:name w:val="正文文本缩进 3 Char1"/>
    <w:semiHidden/>
    <w:qFormat/>
    <w:uiPriority w:val="99"/>
    <w:rPr>
      <w:rFonts w:ascii="Calibri" w:hAnsi="Calibri" w:eastAsia="宋体" w:cs="Times New Roman"/>
      <w:sz w:val="16"/>
      <w:szCs w:val="16"/>
    </w:rPr>
  </w:style>
  <w:style w:type="character" w:customStyle="1" w:styleId="80">
    <w:name w:val="正文缩进 Char"/>
    <w:link w:val="7"/>
    <w:qFormat/>
    <w:uiPriority w:val="0"/>
    <w:rPr>
      <w:kern w:val="2"/>
      <w:sz w:val="21"/>
      <w:szCs w:val="22"/>
    </w:rPr>
  </w:style>
  <w:style w:type="character" w:customStyle="1" w:styleId="81">
    <w:name w:val="标题 Char1"/>
    <w:qFormat/>
    <w:uiPriority w:val="10"/>
    <w:rPr>
      <w:rFonts w:ascii="Cambria" w:hAnsi="Cambria" w:eastAsia="宋体" w:cs="Times New Roman"/>
      <w:b/>
      <w:bCs/>
      <w:sz w:val="32"/>
      <w:szCs w:val="32"/>
    </w:rPr>
  </w:style>
  <w:style w:type="character" w:customStyle="1" w:styleId="82">
    <w:name w:val="文档结构图 Char"/>
    <w:link w:val="13"/>
    <w:semiHidden/>
    <w:qFormat/>
    <w:uiPriority w:val="0"/>
    <w:rPr>
      <w:rFonts w:ascii="Times New Roman" w:hAnsi="Times New Roman"/>
      <w:szCs w:val="24"/>
      <w:shd w:val="clear" w:color="auto" w:fill="000080"/>
    </w:rPr>
  </w:style>
  <w:style w:type="character" w:customStyle="1" w:styleId="83">
    <w:name w:val="font5 Char"/>
    <w:link w:val="84"/>
    <w:uiPriority w:val="0"/>
    <w:rPr>
      <w:rFonts w:ascii="宋体" w:hAnsi="宋体"/>
      <w:sz w:val="24"/>
      <w:szCs w:val="24"/>
    </w:rPr>
  </w:style>
  <w:style w:type="paragraph" w:customStyle="1" w:styleId="84">
    <w:name w:val="font5"/>
    <w:basedOn w:val="1"/>
    <w:link w:val="83"/>
    <w:qFormat/>
    <w:uiPriority w:val="0"/>
    <w:pPr>
      <w:widowControl/>
      <w:spacing w:before="100" w:beforeAutospacing="1" w:after="100" w:afterAutospacing="1"/>
      <w:jc w:val="left"/>
    </w:pPr>
    <w:rPr>
      <w:rFonts w:ascii="宋体" w:hAnsi="宋体"/>
      <w:kern w:val="0"/>
      <w:sz w:val="24"/>
      <w:szCs w:val="24"/>
    </w:rPr>
  </w:style>
  <w:style w:type="character" w:customStyle="1" w:styleId="85">
    <w:name w:val="日期 Char1"/>
    <w:semiHidden/>
    <w:qFormat/>
    <w:uiPriority w:val="99"/>
    <w:rPr>
      <w:rFonts w:ascii="Calibri" w:hAnsi="Calibri" w:eastAsia="宋体" w:cs="Times New Roman"/>
    </w:rPr>
  </w:style>
  <w:style w:type="character" w:customStyle="1" w:styleId="86">
    <w:name w:val="正文文本缩进 2 Char"/>
    <w:link w:val="23"/>
    <w:qFormat/>
    <w:uiPriority w:val="0"/>
    <w:rPr>
      <w:rFonts w:ascii="Times New Roman" w:hAnsi="Times New Roman"/>
      <w:szCs w:val="24"/>
    </w:rPr>
  </w:style>
  <w:style w:type="character" w:customStyle="1" w:styleId="87">
    <w:name w:val="正文文本 Char1"/>
    <w:semiHidden/>
    <w:qFormat/>
    <w:uiPriority w:val="99"/>
    <w:rPr>
      <w:rFonts w:ascii="Calibri" w:hAnsi="Calibri" w:eastAsia="宋体" w:cs="Times New Roman"/>
    </w:rPr>
  </w:style>
  <w:style w:type="character" w:customStyle="1" w:styleId="88">
    <w:name w:val="正文文本缩进 2 Char1"/>
    <w:semiHidden/>
    <w:uiPriority w:val="99"/>
    <w:rPr>
      <w:rFonts w:ascii="Calibri" w:hAnsi="Calibri" w:eastAsia="宋体" w:cs="Times New Roman"/>
    </w:rPr>
  </w:style>
  <w:style w:type="character" w:customStyle="1" w:styleId="89">
    <w:name w:val="文档结构图 Char1"/>
    <w:semiHidden/>
    <w:qFormat/>
    <w:uiPriority w:val="99"/>
    <w:rPr>
      <w:rFonts w:ascii="宋体" w:hAnsi="Calibri" w:eastAsia="宋体" w:cs="Times New Roman"/>
      <w:sz w:val="18"/>
      <w:szCs w:val="18"/>
    </w:rPr>
  </w:style>
  <w:style w:type="character" w:customStyle="1" w:styleId="90">
    <w:name w:val="纯文本 Char2"/>
    <w:semiHidden/>
    <w:qFormat/>
    <w:uiPriority w:val="99"/>
    <w:rPr>
      <w:rFonts w:ascii="宋体" w:hAnsi="Courier New" w:eastAsia="宋体" w:cs="Courier New"/>
      <w:szCs w:val="21"/>
    </w:rPr>
  </w:style>
  <w:style w:type="character" w:customStyle="1" w:styleId="91">
    <w:name w:val="批注文字 Char1"/>
    <w:semiHidden/>
    <w:qFormat/>
    <w:uiPriority w:val="99"/>
    <w:rPr>
      <w:rFonts w:ascii="Calibri" w:hAnsi="Calibri" w:eastAsia="宋体" w:cs="Times New Roman"/>
    </w:rPr>
  </w:style>
  <w:style w:type="character" w:customStyle="1" w:styleId="92">
    <w:name w:val="正文文本 2 Char1"/>
    <w:semiHidden/>
    <w:qFormat/>
    <w:uiPriority w:val="99"/>
    <w:rPr>
      <w:rFonts w:ascii="Calibri" w:hAnsi="Calibri" w:eastAsia="宋体" w:cs="Times New Roman"/>
    </w:rPr>
  </w:style>
  <w:style w:type="character" w:customStyle="1" w:styleId="93">
    <w:name w:val="批注主题 Char1"/>
    <w:semiHidden/>
    <w:qFormat/>
    <w:uiPriority w:val="99"/>
    <w:rPr>
      <w:rFonts w:ascii="Calibri" w:hAnsi="Calibri" w:eastAsia="宋体" w:cs="Times New Roman"/>
      <w:b/>
      <w:bCs/>
    </w:rPr>
  </w:style>
  <w:style w:type="character" w:customStyle="1" w:styleId="94">
    <w:name w:val="尾注文本 Char1"/>
    <w:semiHidden/>
    <w:qFormat/>
    <w:uiPriority w:val="99"/>
    <w:rPr>
      <w:rFonts w:ascii="Calibri" w:hAnsi="Calibri" w:eastAsia="宋体" w:cs="Times New Roman"/>
    </w:rPr>
  </w:style>
  <w:style w:type="character" w:customStyle="1" w:styleId="95">
    <w:name w:val="正文首行缩进 Char1"/>
    <w:semiHidden/>
    <w:qFormat/>
    <w:uiPriority w:val="99"/>
  </w:style>
  <w:style w:type="character" w:customStyle="1" w:styleId="96">
    <w:name w:val="批注框文本 Char1"/>
    <w:semiHidden/>
    <w:uiPriority w:val="99"/>
    <w:rPr>
      <w:rFonts w:ascii="Calibri" w:hAnsi="Calibri" w:eastAsia="宋体" w:cs="Times New Roman"/>
      <w:sz w:val="18"/>
      <w:szCs w:val="18"/>
    </w:rPr>
  </w:style>
  <w:style w:type="character" w:customStyle="1" w:styleId="97">
    <w:name w:val="页眉 Char1"/>
    <w:semiHidden/>
    <w:qFormat/>
    <w:uiPriority w:val="99"/>
    <w:rPr>
      <w:rFonts w:ascii="Calibri" w:hAnsi="Calibri" w:eastAsia="宋体" w:cs="Times New Roman"/>
      <w:sz w:val="18"/>
      <w:szCs w:val="18"/>
    </w:rPr>
  </w:style>
  <w:style w:type="character" w:customStyle="1" w:styleId="98">
    <w:name w:val="正文文本 3 Char1"/>
    <w:semiHidden/>
    <w:qFormat/>
    <w:uiPriority w:val="99"/>
    <w:rPr>
      <w:rFonts w:ascii="Calibri" w:hAnsi="Calibri" w:eastAsia="宋体" w:cs="Times New Roman"/>
      <w:sz w:val="16"/>
      <w:szCs w:val="16"/>
    </w:rPr>
  </w:style>
  <w:style w:type="character" w:customStyle="1" w:styleId="99">
    <w:name w:val="正文文本缩进 Char1"/>
    <w:semiHidden/>
    <w:qFormat/>
    <w:uiPriority w:val="99"/>
    <w:rPr>
      <w:rFonts w:ascii="Calibri" w:hAnsi="Calibri" w:eastAsia="宋体" w:cs="Times New Roman"/>
    </w:rPr>
  </w:style>
  <w:style w:type="paragraph" w:customStyle="1" w:styleId="100">
    <w:name w:val="p0"/>
    <w:basedOn w:val="1"/>
    <w:qFormat/>
    <w:uiPriority w:val="0"/>
    <w:pPr>
      <w:widowControl/>
      <w:spacing w:before="75" w:after="75"/>
      <w:jc w:val="left"/>
    </w:pPr>
    <w:rPr>
      <w:rFonts w:ascii="宋体" w:hAnsi="宋体" w:cs="宋体"/>
      <w:kern w:val="0"/>
      <w:sz w:val="24"/>
      <w:szCs w:val="24"/>
    </w:rPr>
  </w:style>
  <w:style w:type="paragraph" w:styleId="101">
    <w:name w:val="List Paragraph"/>
    <w:basedOn w:val="1"/>
    <w:qFormat/>
    <w:uiPriority w:val="34"/>
    <w:pPr>
      <w:ind w:firstLine="420" w:firstLineChars="200"/>
    </w:pPr>
  </w:style>
  <w:style w:type="paragraph" w:customStyle="1" w:styleId="102">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03">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04">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05">
    <w:name w:val="TOC 标题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10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7">
    <w:name w:val="Char"/>
    <w:basedOn w:val="1"/>
    <w:qFormat/>
    <w:uiPriority w:val="0"/>
    <w:pPr>
      <w:tabs>
        <w:tab w:val="left" w:pos="1500"/>
      </w:tabs>
      <w:ind w:left="1500" w:hanging="420"/>
    </w:pPr>
    <w:rPr>
      <w:rFonts w:ascii="Times New Roman" w:hAnsi="Times New Roman"/>
      <w:sz w:val="24"/>
      <w:szCs w:val="24"/>
    </w:rPr>
  </w:style>
  <w:style w:type="paragraph" w:customStyle="1" w:styleId="108">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09">
    <w:name w:val="标题2"/>
    <w:basedOn w:val="3"/>
    <w:next w:val="1"/>
    <w:qFormat/>
    <w:uiPriority w:val="0"/>
    <w:pPr>
      <w:tabs>
        <w:tab w:val="left" w:pos="840"/>
      </w:tabs>
      <w:snapToGrid w:val="0"/>
      <w:spacing w:before="120" w:line="240" w:lineRule="auto"/>
      <w:ind w:left="840"/>
      <w:jc w:val="left"/>
    </w:pPr>
    <w:rPr>
      <w:rFonts w:ascii="Arial" w:hAnsi="Arial"/>
      <w:sz w:val="21"/>
      <w:szCs w:val="21"/>
    </w:rPr>
  </w:style>
  <w:style w:type="paragraph" w:customStyle="1" w:styleId="110">
    <w:name w:val="样式 标题 3 + (中文) 黑体 小四 非加粗 段前: 7.8 磅 段后: 0 磅 行距: 固定值 20 磅"/>
    <w:basedOn w:val="4"/>
    <w:qFormat/>
    <w:uiPriority w:val="0"/>
    <w:pPr>
      <w:spacing w:before="0" w:after="0" w:line="400" w:lineRule="exact"/>
      <w:jc w:val="left"/>
    </w:pPr>
    <w:rPr>
      <w:rFonts w:ascii="宋体" w:hAnsi="宋体" w:eastAsia="黑体" w:cs="宋体"/>
      <w:b w:val="0"/>
      <w:bCs w:val="0"/>
      <w:sz w:val="24"/>
      <w:szCs w:val="20"/>
    </w:rPr>
  </w:style>
  <w:style w:type="paragraph" w:customStyle="1" w:styleId="111">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12">
    <w:name w:val="样式 标题 2 + Times New Roman 四号 非加粗 段前: 5 磅 段后: 0 磅 行距: 固定值 20..."/>
    <w:basedOn w:val="3"/>
    <w:qFormat/>
    <w:uiPriority w:val="0"/>
    <w:pPr>
      <w:spacing w:before="100" w:after="0"/>
    </w:pPr>
    <w:rPr>
      <w:rFonts w:ascii="Times New Roman" w:hAnsi="Times New Roman"/>
      <w:sz w:val="28"/>
      <w:szCs w:val="20"/>
    </w:rPr>
  </w:style>
  <w:style w:type="paragraph" w:customStyle="1" w:styleId="113">
    <w:name w:val="样式 标题 1 + 黑体 三号 非加粗 居中 段前: 6 磅 段后: 6 磅 行距: 固定值 20 磅"/>
    <w:basedOn w:val="2"/>
    <w:qFormat/>
    <w:uiPriority w:val="0"/>
    <w:pPr>
      <w:spacing w:before="120" w:after="120" w:line="400" w:lineRule="exact"/>
      <w:jc w:val="center"/>
    </w:pPr>
    <w:rPr>
      <w:rFonts w:ascii="黑体" w:hAnsi="黑体" w:cs="宋体"/>
      <w:b w:val="0"/>
      <w:bCs w:val="0"/>
      <w:szCs w:val="20"/>
    </w:rPr>
  </w:style>
  <w:style w:type="paragraph" w:customStyle="1" w:styleId="114">
    <w:name w:val="1"/>
    <w:basedOn w:val="1"/>
    <w:qFormat/>
    <w:uiPriority w:val="0"/>
    <w:rPr>
      <w:rFonts w:ascii="Times New Roman" w:hAnsi="Times New Roman"/>
      <w:szCs w:val="24"/>
    </w:rPr>
  </w:style>
  <w:style w:type="paragraph" w:customStyle="1" w:styleId="11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16">
    <w:name w:val="表格"/>
    <w:basedOn w:val="1"/>
    <w:qFormat/>
    <w:uiPriority w:val="0"/>
    <w:pPr>
      <w:jc w:val="center"/>
      <w:textAlignment w:val="center"/>
    </w:pPr>
    <w:rPr>
      <w:rFonts w:ascii="华文细黑" w:hAnsi="华文细黑"/>
      <w:kern w:val="0"/>
      <w:szCs w:val="20"/>
    </w:rPr>
  </w:style>
  <w:style w:type="paragraph" w:customStyle="1" w:styleId="117">
    <w:name w:val="表格2"/>
    <w:basedOn w:val="1"/>
    <w:qFormat/>
    <w:uiPriority w:val="0"/>
    <w:pPr>
      <w:adjustRightInd w:val="0"/>
      <w:spacing w:before="60" w:after="60"/>
      <w:jc w:val="center"/>
    </w:pPr>
    <w:rPr>
      <w:rFonts w:ascii="宋体" w:hAnsi="Times New Roman"/>
      <w:color w:val="000000"/>
      <w:kern w:val="0"/>
      <w:sz w:val="24"/>
      <w:szCs w:val="20"/>
    </w:rPr>
  </w:style>
  <w:style w:type="paragraph" w:customStyle="1" w:styleId="118">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119">
    <w:name w:val="text"/>
    <w:basedOn w:val="1"/>
    <w:qFormat/>
    <w:uiPriority w:val="0"/>
    <w:pPr>
      <w:widowControl/>
      <w:spacing w:after="120" w:line="360" w:lineRule="atLeast"/>
      <w:ind w:firstLine="300"/>
      <w:jc w:val="left"/>
    </w:pPr>
    <w:rPr>
      <w:rFonts w:ascii="宋体" w:hAnsi="宋体" w:cs="宋体"/>
      <w:kern w:val="0"/>
      <w:sz w:val="24"/>
      <w:szCs w:val="24"/>
    </w:rPr>
  </w:style>
  <w:style w:type="paragraph" w:customStyle="1" w:styleId="120">
    <w:name w:val="Char Char Char Char"/>
    <w:basedOn w:val="1"/>
    <w:qFormat/>
    <w:uiPriority w:val="0"/>
    <w:rPr>
      <w:rFonts w:ascii="Times New Roman" w:hAnsi="Times New Roman"/>
      <w:sz w:val="30"/>
      <w:szCs w:val="24"/>
    </w:rPr>
  </w:style>
  <w:style w:type="paragraph" w:customStyle="1" w:styleId="121">
    <w:name w:val="修订1"/>
    <w:semiHidden/>
    <w:qFormat/>
    <w:uiPriority w:val="99"/>
    <w:rPr>
      <w:rFonts w:ascii="Calibri" w:hAnsi="Calibri" w:eastAsia="宋体" w:cs="Times New Roman"/>
      <w:kern w:val="2"/>
      <w:sz w:val="21"/>
      <w:szCs w:val="22"/>
      <w:lang w:val="en-US" w:eastAsia="zh-CN" w:bidi="ar-SA"/>
    </w:rPr>
  </w:style>
  <w:style w:type="paragraph" w:customStyle="1" w:styleId="122">
    <w:name w:val="发文落款"/>
    <w:basedOn w:val="106"/>
    <w:qFormat/>
    <w:uiPriority w:val="0"/>
    <w:pPr>
      <w:ind w:left="4094" w:right="607" w:firstLine="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141</Pages>
  <Words>48047</Words>
  <Characters>51055</Characters>
  <Lines>483</Lines>
  <Paragraphs>136</Paragraphs>
  <TotalTime>0</TotalTime>
  <ScaleCrop>false</ScaleCrop>
  <LinksUpToDate>false</LinksUpToDate>
  <CharactersWithSpaces>52767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2022-06-21T10:12:00Z</dcterms:created>
  <dc:creator>PC</dc:creator>
  <cp:lastModifiedBy>Wah</cp:lastModifiedBy>
  <cp:lastPrinted>2019-08-21T07:38:00Z</cp:lastPrinted>
  <dcterms:modified xsi:type="dcterms:W3CDTF">2024-06-14T06:54:47Z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042C9D64B55244548CB5032982C2C337_12</vt:lpwstr>
  </property>
</Properties>
</file>