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8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初次职称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考核认定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通过人员公示情况表</w:t>
      </w:r>
    </w:p>
    <w:tbl>
      <w:tblPr>
        <w:tblStyle w:val="2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698"/>
        <w:gridCol w:w="1388"/>
        <w:gridCol w:w="819"/>
        <w:gridCol w:w="351"/>
        <w:gridCol w:w="4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929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2086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</w:tc>
        <w:tc>
          <w:tcPr>
            <w:tcW w:w="453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3834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评审通过专业技术资格名称 </w:t>
            </w:r>
          </w:p>
        </w:tc>
        <w:tc>
          <w:tcPr>
            <w:tcW w:w="4886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专业           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1627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公示日期</w:t>
            </w:r>
          </w:p>
        </w:tc>
        <w:tc>
          <w:tcPr>
            <w:tcW w:w="7093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年    月   日至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6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收到投诉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件 数</w:t>
            </w:r>
          </w:p>
        </w:tc>
        <w:tc>
          <w:tcPr>
            <w:tcW w:w="7093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</w:trPr>
        <w:tc>
          <w:tcPr>
            <w:tcW w:w="162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公示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期间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群众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投诉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内容</w:t>
            </w:r>
          </w:p>
        </w:tc>
        <w:tc>
          <w:tcPr>
            <w:tcW w:w="7093" w:type="dxa"/>
            <w:gridSpan w:val="4"/>
            <w:noWrap w:val="0"/>
            <w:vAlign w:val="top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firstLine="3640" w:firstLineChars="130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0" w:hRule="atLeast"/>
        </w:trPr>
        <w:tc>
          <w:tcPr>
            <w:tcW w:w="162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纪检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监察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(人事)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部门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核实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意见</w:t>
            </w:r>
          </w:p>
        </w:tc>
        <w:tc>
          <w:tcPr>
            <w:tcW w:w="7093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both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right="560" w:firstLine="3920" w:firstLineChars="14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right="560" w:firstLine="3920" w:firstLineChars="14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ind w:right="560" w:firstLine="3920" w:firstLineChars="14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日</w:t>
            </w:r>
          </w:p>
          <w:p>
            <w:pPr>
              <w:wordWrap w:val="0"/>
              <w:jc w:val="righ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说明：此表在公示期结束后，由</w:t>
      </w:r>
      <w:r>
        <w:rPr>
          <w:rFonts w:hint="eastAsia"/>
          <w:sz w:val="28"/>
          <w:szCs w:val="28"/>
          <w:lang w:val="en-US" w:eastAsia="zh-CN"/>
        </w:rPr>
        <w:t>考核认定</w:t>
      </w:r>
      <w:r>
        <w:rPr>
          <w:rFonts w:hint="eastAsia"/>
          <w:sz w:val="28"/>
          <w:szCs w:val="28"/>
        </w:rPr>
        <w:t>通过人员所在单位纪检（监察）或人事部门负责填写（A4规格），</w:t>
      </w:r>
      <w:r>
        <w:rPr>
          <w:rFonts w:hint="eastAsia"/>
          <w:sz w:val="28"/>
          <w:szCs w:val="28"/>
          <w:lang w:val="en-US" w:eastAsia="zh-CN"/>
        </w:rPr>
        <w:t>加具意见和</w:t>
      </w:r>
      <w:r>
        <w:rPr>
          <w:rFonts w:hint="eastAsia"/>
          <w:sz w:val="28"/>
          <w:szCs w:val="28"/>
        </w:rPr>
        <w:t>盖公章后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val="en-US" w:eastAsia="zh-CN"/>
        </w:rPr>
        <w:t>发送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电子扫描版至评委会</w:t>
      </w:r>
      <w:r>
        <w:rPr>
          <w:rFonts w:hint="eastAsia" w:ascii="Times New Roman" w:hAnsi="Times New Roman" w:cs="Times New Roman"/>
          <w:kern w:val="0"/>
          <w:sz w:val="28"/>
          <w:szCs w:val="28"/>
          <w:lang w:val="en-US" w:eastAsia="zh-CN"/>
        </w:rPr>
        <w:t>日常工作部门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邮箱（邮箱地址：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</w:rPr>
        <w:t>wangyuxuan@gz.gov.cn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86F46"/>
    <w:rsid w:val="07486F46"/>
    <w:rsid w:val="45BB7A61"/>
    <w:rsid w:val="6E1E0F78"/>
    <w:rsid w:val="7FBB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2023-02-10T08:53:00Z</dcterms:created>
  <dc:creator>王毓璇</dc:creator>
  <cp:lastModifiedBy>王毓璇</cp:lastModifiedBy>
  <cp:lastPrinted>2025-01-23T08:53:56Z</cp:lastPrinted>
  <dcterms:modified xsi:type="dcterms:W3CDTF">2025-01-23T09:03:52Z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B7EB32F55D28418BA7C13F39E3E788D6</vt:lpwstr>
  </property>
</Properties>
</file>